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9962" w14:paraId="8c89962" w:rsidRDefault="002D1E22" w:rsidP="00910611" w:rsidR="002D1E2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E22" w:rsidP="00910611" w:rsidR="002D1E22">
      <w:r>
        <w:rPr>
          <w:rFonts w:eastAsia="MS Mincho"/>
        </w:rPr>
        <w:t xml:space="preserve">   REPUBLIKA HRVATSKA</w:t>
      </w:r>
    </w:p>
    <w:p w:rsidRDefault="002D1E22" w:rsidP="00910611" w:rsidR="002D1E22">
      <w:r>
        <w:rPr>
          <w:rFonts w:eastAsia="MS Mincho"/>
        </w:rPr>
        <w:t>TRGOVAČKI SUD U RIJECI</w:t>
      </w:r>
    </w:p>
    <w:p w:rsidRDefault="002D1E22" w:rsidR="002D1E2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147EF4">
      <w:pPr>
        <w:jc w:val="center"/>
      </w:pPr>
      <w:r w:rsidRPr="00147EF4">
        <w:t>R E P U B L I K A   H R V AT S K A</w:t>
      </w:r>
    </w:p>
    <w:p w:rsidRDefault="00FB44A5" w:rsidP="001D4B71" w:rsidR="00FB44A5" w:rsidRPr="00147EF4"/>
    <w:p w:rsidRDefault="00FF34F0" w:rsidP="00FF34F0" w:rsidR="00FF34F0" w:rsidRPr="00147EF4">
      <w:pPr>
        <w:jc w:val="center"/>
      </w:pPr>
      <w:r w:rsidRPr="00147EF4">
        <w:t>Z A K L J U Č A K</w:t>
      </w:r>
    </w:p>
    <w:p w:rsidRDefault="001F5EA6" w:rsidP="001D4B71" w:rsidR="001F5EA6" w:rsidRPr="00FF34F0"/>
    <w:p w:rsidRDefault="00BB5A9F" w:rsidP="00851109" w:rsidR="00A83E5B" w:rsidRPr="00A83E5B">
      <w:pPr>
        <w:tabs>
          <w:tab w:pos="709" w:val="left"/>
        </w:tabs>
        <w:jc w:val="both"/>
      </w:pPr>
      <w:r>
        <w:tab/>
      </w:r>
      <w:r w:rsidR="00A83E5B" w:rsidRPr="00A83E5B">
        <w:t>Trgovački sud u Rijeci,</w:t>
      </w:r>
      <w:r w:rsidR="006E5802">
        <w:t xml:space="preserve"> OIB 88785964957,</w:t>
      </w:r>
      <w:r w:rsidR="00A83E5B" w:rsidRPr="00A83E5B">
        <w:t xml:space="preserve"> po stečajnom sucu Danieli Korlević, u stečajnom postupku nad dužnikom </w:t>
      </w:r>
      <w:r w:rsidR="00251085" w:rsidRPr="00251085">
        <w:t>ZANESTRA TRAVEL d.o.o. Umag, Bruštoloni 7, OIB 89073189282</w:t>
      </w:r>
      <w:r w:rsidR="00147EF4">
        <w:t xml:space="preserve">, </w:t>
      </w:r>
      <w:r w:rsidR="00F531E0">
        <w:t xml:space="preserve">temeljem čl.111. </w:t>
      </w:r>
      <w:r w:rsidR="009B7168">
        <w:t>Ovršnog zakona (Narodne novine 25/12, 112/12, 93/14, 55/16 i 73/17)</w:t>
      </w:r>
      <w:r w:rsidR="00F531E0">
        <w:t xml:space="preserve"> </w:t>
      </w:r>
      <w:r w:rsidR="00A83E5B" w:rsidRPr="00A83E5B">
        <w:t xml:space="preserve">dana </w:t>
      </w:r>
      <w:r w:rsidR="0099764E">
        <w:t>20</w:t>
      </w:r>
      <w:r w:rsidR="00147EF4">
        <w:t xml:space="preserve">. </w:t>
      </w:r>
      <w:r w:rsidR="0099764E">
        <w:t xml:space="preserve">prosinca </w:t>
      </w:r>
      <w:r w:rsidR="00147EF4">
        <w:t>2018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147EF4">
      <w:pPr>
        <w:jc w:val="center"/>
        <w:rPr>
          <w:bCs/>
        </w:rPr>
      </w:pPr>
      <w:r w:rsidRPr="00147EF4">
        <w:rPr>
          <w:bCs/>
        </w:rPr>
        <w:t xml:space="preserve"> </w:t>
      </w:r>
      <w:r w:rsidR="00FF34F0" w:rsidRPr="00147EF4">
        <w:rPr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251085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251085">
        <w:t>e</w:t>
      </w:r>
      <w:r>
        <w:t xml:space="preserve"> stečajnog dužnika upisan</w:t>
      </w:r>
      <w:r w:rsidR="0099764E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99764E">
        <w:t>Zemljišnoknjižni</w:t>
      </w:r>
      <w:r w:rsidR="00793697">
        <w:t xml:space="preserve"> odjel </w:t>
      </w:r>
      <w:r w:rsidR="00251085">
        <w:t>Buje</w:t>
      </w:r>
      <w:r w:rsidR="00A70804">
        <w:t>,</w:t>
      </w:r>
      <w:r w:rsidR="00251085">
        <w:t xml:space="preserve"> </w:t>
      </w:r>
      <w:r w:rsidR="0099764E">
        <w:t>5. Suvlasnički dio: 6840/62615 etažno vlasništvo (E-5)</w:t>
      </w:r>
      <w:r w:rsidR="00B2227A">
        <w:t xml:space="preserve"> 1. s kojim je povezano pravo vlasništva u suvlasništvu cijele nekretnine na posebnom dijelu zgrade: 1. KAT: STAN BROJ 4 – CRVENO 1. hodnik 8,80 m2, 2. boravak i kuhinja 26,00 m2, 3. terasa 7,85 m2 x 0,50, 4. ostava 0,95 m2, 5. wc 1,45 m2, 6. kupaonica 4,75 m2, 7. soba 9,50 m2, 8. soba 8,15 m2</w:t>
      </w:r>
      <w:r w:rsidR="00251085">
        <w:t>,</w:t>
      </w:r>
      <w:r w:rsidR="0085416C">
        <w:t xml:space="preserve"> UKUPNO: 67,45 m2, sagrađeno na k.č.br. 1999 upisana u z.k. ul. 3763 k.o. Novigrad  </w:t>
      </w:r>
      <w:r w:rsidR="00251085">
        <w:t>za</w:t>
      </w:r>
      <w:r w:rsidR="00A70804">
        <w:t xml:space="preserve"> dan </w:t>
      </w:r>
    </w:p>
    <w:p w:rsidRDefault="00251085" w:rsidP="00251085" w:rsidR="00251085">
      <w:pPr>
        <w:pStyle w:val="Odlomakpopisa"/>
        <w:ind w:left="1080"/>
        <w:jc w:val="both"/>
      </w:pPr>
    </w:p>
    <w:p w:rsidRDefault="0085416C" w:rsidP="007664ED" w:rsidR="007664ED" w:rsidRPr="0085416C">
      <w:pPr>
        <w:jc w:val="center"/>
      </w:pPr>
      <w:r w:rsidRPr="0085416C">
        <w:t>07</w:t>
      </w:r>
      <w:r w:rsidR="00851109" w:rsidRPr="0085416C">
        <w:t xml:space="preserve">. </w:t>
      </w:r>
      <w:r w:rsidRPr="0085416C">
        <w:t xml:space="preserve">veljače </w:t>
      </w:r>
      <w:r w:rsidR="00851109" w:rsidRPr="0085416C">
        <w:t>201</w:t>
      </w:r>
      <w:r w:rsidRPr="0085416C">
        <w:t>9</w:t>
      </w:r>
      <w:r w:rsidR="007664ED" w:rsidRPr="0085416C">
        <w:t xml:space="preserve">. godine u </w:t>
      </w:r>
      <w:r w:rsidRPr="0085416C">
        <w:t>10</w:t>
      </w:r>
      <w:r w:rsidR="00C70077" w:rsidRPr="0085416C">
        <w:t>:</w:t>
      </w:r>
      <w:r w:rsidR="009B7168" w:rsidRPr="0085416C">
        <w:t>00</w:t>
      </w:r>
      <w:r w:rsidR="007664ED" w:rsidRPr="0085416C">
        <w:t xml:space="preserve"> sati</w:t>
      </w:r>
    </w:p>
    <w:p w:rsidRDefault="007664ED" w:rsidP="007664ED" w:rsidR="007664ED" w:rsidRPr="0085416C">
      <w:pPr>
        <w:jc w:val="center"/>
      </w:pPr>
      <w:r w:rsidRPr="0085416C">
        <w:t>kod Trgovačkog suda u Rijeci</w:t>
      </w:r>
    </w:p>
    <w:p w:rsidRDefault="007664ED" w:rsidP="007664ED" w:rsidR="007664ED" w:rsidRPr="0085416C">
      <w:pPr>
        <w:jc w:val="center"/>
      </w:pPr>
      <w:r w:rsidRPr="0085416C">
        <w:t>Zadarska 1 i 3</w:t>
      </w:r>
    </w:p>
    <w:p w:rsidRDefault="007664ED" w:rsidP="00503631" w:rsidR="0015226C" w:rsidRPr="0085416C">
      <w:pPr>
        <w:jc w:val="center"/>
      </w:pPr>
      <w:r w:rsidRPr="0085416C">
        <w:t>sudnica 2, I. kat</w:t>
      </w:r>
    </w:p>
    <w:p w:rsidRDefault="007E4519" w:rsidP="00503631" w:rsidR="007E4519">
      <w:pPr>
        <w:jc w:val="center"/>
      </w:pPr>
    </w:p>
    <w:p w:rsidRDefault="00C70077" w:rsidP="00EF2865" w:rsidR="00EF2865">
      <w:pPr>
        <w:pStyle w:val="Odlomakpopisa"/>
        <w:numPr>
          <w:ilvl w:val="0"/>
          <w:numId w:val="1"/>
        </w:numPr>
        <w:jc w:val="both"/>
      </w:pPr>
      <w:r>
        <w:t>N</w:t>
      </w:r>
      <w:r w:rsidR="007664ED">
        <w:t>a ročište se dostavom ovoga zaključka pozivaju</w:t>
      </w:r>
      <w:r w:rsidR="001F5EA6">
        <w:t xml:space="preserve"> </w:t>
      </w:r>
      <w:r w:rsidR="007664ED">
        <w:t>stečajni upravitelj</w:t>
      </w:r>
      <w:r w:rsidR="001F5EA6">
        <w:t xml:space="preserve"> i r</w:t>
      </w:r>
      <w:r w:rsidR="0085416C">
        <w:t>azlučni                 vjerovnici Raiffeisenbank Austria d.d. Zagreb, Magazinska 69, DS VITO d.o.o. Novigrad</w:t>
      </w:r>
      <w:r w:rsidR="000E6F47">
        <w:t>,</w:t>
      </w:r>
      <w:r w:rsidR="0085416C">
        <w:t xml:space="preserve"> Torči 2 i BANKA KOVANICA d.d. Varaždin, P. Preradovića 29.</w:t>
      </w:r>
    </w:p>
    <w:p w:rsidRDefault="00251085" w:rsidP="00C70077" w:rsidR="00550D1A">
      <w:pPr>
        <w:pStyle w:val="Odlomakpopisa"/>
        <w:ind w:left="1080"/>
        <w:jc w:val="both"/>
      </w:pPr>
      <w:r>
        <w:t xml:space="preserve"> </w:t>
      </w:r>
    </w:p>
    <w:p w:rsidRDefault="00851109" w:rsidP="00851109" w:rsidR="00851109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851109" w:rsidP="00851109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851109">
        <w:t xml:space="preserve">, </w:t>
      </w:r>
      <w:r w:rsidR="0085416C">
        <w:t>20</w:t>
      </w:r>
      <w:r w:rsidR="00147EF4">
        <w:t xml:space="preserve">. </w:t>
      </w:r>
      <w:r w:rsidR="0085416C">
        <w:t xml:space="preserve">prosinca </w:t>
      </w:r>
      <w:r w:rsidR="00147EF4">
        <w:t>2018</w:t>
      </w:r>
      <w:r w:rsidR="007102B3" w:rsidRPr="00FF34F0">
        <w:t>. godine</w:t>
      </w:r>
    </w:p>
    <w:p w:rsidRDefault="00147EF4" w:rsidP="001D4B71" w:rsidR="00147EF4">
      <w:pPr>
        <w:jc w:val="center"/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390935" w:rsidR="00C80D05" w:rsidRPr="00554D52">
      <w:pPr>
        <w:ind w:firstLine="708" w:left="1416"/>
        <w:jc w:val="right"/>
        <w:rPr>
          <w:sz w:val="32"/>
        </w:rPr>
      </w:pPr>
      <w:r w:rsidRPr="00FF34F0">
        <w:t xml:space="preserve">                               </w:t>
      </w:r>
      <w:r w:rsidR="00C80D05">
        <w:t xml:space="preserve">                              </w:t>
      </w:r>
      <w:r w:rsidRPr="00FF34F0">
        <w:t xml:space="preserve">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554D52">
        <w:t xml:space="preserve"> </w:t>
      </w:r>
    </w:p>
    <w:p w:rsidRDefault="00DE1D72" w:rsidP="008D3873" w:rsidR="00DE1D72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sectPr w:rsidR="0063239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04C" w:rsidR="00CF704C">
      <w:r>
        <w:separator/>
      </w:r>
    </w:p>
  </w:endnote>
  <w:endnote w:id="0" w:type="continuationSeparator">
    <w:p w:rsidRDefault="00CF704C" w:rsidR="00CF7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8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04C" w:rsidR="00CF704C">
      <w:r>
        <w:separator/>
      </w:r>
    </w:p>
  </w:footnote>
  <w:footnote w:id="0" w:type="continuationSeparator">
    <w:p w:rsidRDefault="00CF704C" w:rsidR="00CF7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251085">
      <w:t>316</w:t>
    </w:r>
    <w:r w:rsidR="00793697">
      <w:t>/</w:t>
    </w:r>
    <w:r w:rsidR="005011FA">
      <w:t>14</w:t>
    </w:r>
    <w:r w:rsidR="00793697">
      <w:t>-</w:t>
    </w:r>
    <w:r w:rsidR="0099764E"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245B0B"/>
    <w:multiLevelType w:val="hybridMultilevel"/>
    <w:tmpl w:val="AE5A26EC"/>
    <w:lvl w:tplc="A73073F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F1D2D"/>
    <w:multiLevelType w:val="hybridMultilevel"/>
    <w:tmpl w:val="759C5AB0"/>
    <w:lvl w:tplc="77EC28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61A66900"/>
    <w:multiLevelType w:val="hybridMultilevel"/>
    <w:tmpl w:val="D4706CA0"/>
    <w:lvl w:tplc="2F38EE84" w:ilvl="0">
      <w:start w:val="14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6">
    <w:nsid w:val="639F19E3"/>
    <w:multiLevelType w:val="hybridMultilevel"/>
    <w:tmpl w:val="C66464A8"/>
    <w:lvl w:tplc="0F3011F8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6A44712A"/>
    <w:multiLevelType w:val="hybridMultilevel"/>
    <w:tmpl w:val="6FBE3090"/>
    <w:lvl w:tplc="3E1AC62E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D925C02"/>
    <w:multiLevelType w:val="hybridMultilevel"/>
    <w:tmpl w:val="935A90D8"/>
    <w:lvl w:tplc="4F9EB4A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2EA6"/>
    <w:rsid w:val="000A6ACF"/>
    <w:rsid w:val="000C09C7"/>
    <w:rsid w:val="000E059D"/>
    <w:rsid w:val="000E09BB"/>
    <w:rsid w:val="000E6F47"/>
    <w:rsid w:val="000F169A"/>
    <w:rsid w:val="000F6AF0"/>
    <w:rsid w:val="0011043F"/>
    <w:rsid w:val="00110E44"/>
    <w:rsid w:val="00113D9B"/>
    <w:rsid w:val="0012500B"/>
    <w:rsid w:val="00147EF4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1085"/>
    <w:rsid w:val="002546E1"/>
    <w:rsid w:val="00254AF2"/>
    <w:rsid w:val="00260023"/>
    <w:rsid w:val="002654ED"/>
    <w:rsid w:val="002D1E22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0935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11FA"/>
    <w:rsid w:val="00503631"/>
    <w:rsid w:val="00505F42"/>
    <w:rsid w:val="005224C1"/>
    <w:rsid w:val="00545437"/>
    <w:rsid w:val="00550D1A"/>
    <w:rsid w:val="00552B2A"/>
    <w:rsid w:val="00554D52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6E5802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51109"/>
    <w:rsid w:val="0085416C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9764E"/>
    <w:rsid w:val="009B2A9E"/>
    <w:rsid w:val="009B7168"/>
    <w:rsid w:val="009D5669"/>
    <w:rsid w:val="009E5706"/>
    <w:rsid w:val="00A2083C"/>
    <w:rsid w:val="00A2156C"/>
    <w:rsid w:val="00A21996"/>
    <w:rsid w:val="00A43662"/>
    <w:rsid w:val="00A50178"/>
    <w:rsid w:val="00A50D98"/>
    <w:rsid w:val="00A70804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11661"/>
    <w:rsid w:val="00B138D2"/>
    <w:rsid w:val="00B2039A"/>
    <w:rsid w:val="00B2227A"/>
    <w:rsid w:val="00B36744"/>
    <w:rsid w:val="00B467BE"/>
    <w:rsid w:val="00B56769"/>
    <w:rsid w:val="00B7054C"/>
    <w:rsid w:val="00B73C3F"/>
    <w:rsid w:val="00B75FE5"/>
    <w:rsid w:val="00B90436"/>
    <w:rsid w:val="00BA7D15"/>
    <w:rsid w:val="00BB5A9F"/>
    <w:rsid w:val="00BC06D3"/>
    <w:rsid w:val="00BD54F6"/>
    <w:rsid w:val="00BE7F15"/>
    <w:rsid w:val="00BF6458"/>
    <w:rsid w:val="00C067DF"/>
    <w:rsid w:val="00C07185"/>
    <w:rsid w:val="00C11A80"/>
    <w:rsid w:val="00C12D88"/>
    <w:rsid w:val="00C70077"/>
    <w:rsid w:val="00C73166"/>
    <w:rsid w:val="00C80D05"/>
    <w:rsid w:val="00C85F35"/>
    <w:rsid w:val="00C870A1"/>
    <w:rsid w:val="00C970FC"/>
    <w:rsid w:val="00C979BC"/>
    <w:rsid w:val="00CA0EFB"/>
    <w:rsid w:val="00CB0183"/>
    <w:rsid w:val="00CC2B7D"/>
    <w:rsid w:val="00CC5824"/>
    <w:rsid w:val="00CD11BF"/>
    <w:rsid w:val="00CE78C5"/>
    <w:rsid w:val="00CF02E4"/>
    <w:rsid w:val="00CF689B"/>
    <w:rsid w:val="00CF704C"/>
    <w:rsid w:val="00D00D03"/>
    <w:rsid w:val="00D03A71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2865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93C8E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  <item>BANKA KOVANICA d.d.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  <item>BANKA KOVANICA d.d.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  <item>BANKA KOVANICA d.d.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  <item>BANKA KOVANICA d.d.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  <item>BANKA KOVANICA d.d.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  <item>BANKA KOVANICA d.d.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  <item>BANKA KOVANICA d.d.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  <item>BANKA KOVANICA d.d.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  <item>BANKA KOVANICA d.d.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  <item>BANKA KOVANICA d.d.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  <item>BANKA KOVANICA d.d.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KONICA MINOLTA HRVATSKA</item>
      <item>BANKA KOVANICA d.d.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KONICA MINOLTA HRVATSKA</item>
      <item>BANKA KOVANICA d.d.</item>
    </derivirana_varijabla>
  </DomainObject.Predmet.SudioniciListNaziv>
  <DomainObject.Predmet.SudioniciListAdressOIB>
    <izvorni_sadrzaj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  <item>BANKA KOVANICA d.d.</item>
    </izvorni_sadrzaj>
    <derivirana_varijabla naziv="DomainObject.Predmet.SudioniciListAdressOIB_1"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52634238587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B0A3F-822F-4130-B283-6983CCED0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1552</properties:Characters>
  <properties:Lines>46</properties:Lines>
  <properties:Paragraphs>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2018-12-20T10:56:00Z</dcterms:created>
  <dc:creator>dcmelik</dc:creator>
  <cp:lastModifiedBy>Jasna Radulović</cp:lastModifiedBy>
  <cp:lastPrinted>2018-12-20T12:15:00Z</cp:lastPrinted>
  <dcterms:modified xmlns:xsi="http://www.w3.org/2001/XMLSchema-instance" xsi:type="dcterms:W3CDTF">2018-12-20T12:23:00Z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(316-14.docx)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