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8c76" w14:paraId="b4f8c7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F1C43" w:rsidP="007F1C43" w:rsidR="007F1C43" w:rsidRPr="007F1C4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F1C43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7F1C43">
        <w:rPr>
          <w:rFonts w:cs="Times New Roman" w:eastAsia="Times New Roman"/>
          <w:lang w:eastAsia="hr-HR"/>
        </w:rPr>
        <w:t>Broj: 14. St-1593/2015.</w:t>
      </w:r>
    </w:p>
    <w:p w:rsidRDefault="007F1C43" w:rsidP="007F1C43" w:rsidR="007F1C43" w:rsidRPr="007F1C43">
      <w:pPr>
        <w:spacing w:after="0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F1C43" w:rsidP="007F1C43" w:rsidR="007F1C43" w:rsidRPr="007F1C43">
      <w:pPr>
        <w:spacing w:after="0"/>
        <w:rPr>
          <w:rFonts w:cs="Times New Roman" w:eastAsia="Times New Roman"/>
          <w:b/>
          <w:lang w:eastAsia="hr-HR"/>
        </w:rPr>
      </w:pPr>
      <w:r w:rsidRPr="007F1C4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F1C43">
        <w:rPr>
          <w:rFonts w:cs="Times New Roman" w:eastAsia="Times New Roman"/>
          <w:b/>
          <w:lang w:eastAsia="hr-HR"/>
        </w:rPr>
        <w:t>Sukoišanska</w:t>
      </w:r>
      <w:proofErr w:type="spellEnd"/>
      <w:r w:rsidRPr="007F1C4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F1C4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F1C43" w:rsidP="007F1C43" w:rsidR="007F1C43" w:rsidRPr="007F1C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F1C43" w:rsidP="007F1C43" w:rsidR="007F1C43" w:rsidRPr="007F1C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F1C43">
        <w:rPr>
          <w:rFonts w:cs="Times New Roman" w:eastAsia="Times New Roman"/>
          <w:b/>
          <w:lang w:eastAsia="hr-HR"/>
        </w:rPr>
        <w:t>R J E Š E NJ E</w:t>
      </w:r>
    </w:p>
    <w:p w:rsidRDefault="007F1C43" w:rsidP="007F1C43" w:rsidR="007F1C43" w:rsidRPr="007F1C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b/>
          <w:lang w:eastAsia="hr-HR"/>
        </w:rPr>
        <w:tab/>
      </w:r>
      <w:r w:rsidRPr="007F1C43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NERI IGB, d.o.o, za proizvodnju i trgovinu, Split, Ive Tijardovića 26., OIB: 87684590947., MBS: 060099952., dana 03. lipnja 2016. godine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center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r i j e š i o  j e</w:t>
      </w:r>
    </w:p>
    <w:p w:rsidRDefault="007F1C43" w:rsidP="007F1C43" w:rsidR="007F1C43" w:rsidRPr="007F1C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Otvara se skraćeni stečajni postupak nad Dužnikom: NERI IGB, d.o.o, za proizvodnju i trgovinu, Split, Ive Tijardovića 26., OIB: 87684590947., MBS: 060099952. Skraćeni stečajni postupak je otvoren dana 03. lipnja 2016. godine u 12,20 sati, kada je ovo rješenje objavljeno na mrežnoj stranici e-Oglasna ploča sudova.</w:t>
      </w:r>
    </w:p>
    <w:p w:rsidRDefault="007F1C43" w:rsidP="007F1C43" w:rsidR="007F1C43" w:rsidRPr="007F1C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7F1C43">
        <w:rPr>
          <w:rFonts w:cs="Times New Roman" w:eastAsia="Times New Roman"/>
          <w:lang w:eastAsia="hr-HR"/>
        </w:rPr>
        <w:t>Vencel</w:t>
      </w:r>
      <w:proofErr w:type="spellEnd"/>
      <w:r w:rsidRPr="007F1C43">
        <w:rPr>
          <w:rFonts w:cs="Times New Roman" w:eastAsia="Times New Roman"/>
          <w:lang w:eastAsia="hr-HR"/>
        </w:rPr>
        <w:t xml:space="preserve"> </w:t>
      </w:r>
      <w:proofErr w:type="spellStart"/>
      <w:r w:rsidRPr="007F1C43">
        <w:rPr>
          <w:rFonts w:cs="Times New Roman" w:eastAsia="Times New Roman"/>
          <w:lang w:eastAsia="hr-HR"/>
        </w:rPr>
        <w:t>Čuljak</w:t>
      </w:r>
      <w:proofErr w:type="spellEnd"/>
      <w:r w:rsidRPr="007F1C43">
        <w:rPr>
          <w:rFonts w:cs="Times New Roman" w:eastAsia="Times New Roman"/>
          <w:lang w:eastAsia="hr-HR"/>
        </w:rPr>
        <w:t xml:space="preserve">, </w:t>
      </w:r>
      <w:proofErr w:type="spellStart"/>
      <w:r w:rsidRPr="007F1C43">
        <w:rPr>
          <w:rFonts w:cs="Times New Roman" w:eastAsia="Times New Roman"/>
          <w:lang w:eastAsia="hr-HR"/>
        </w:rPr>
        <w:t>Plješevička</w:t>
      </w:r>
      <w:proofErr w:type="spellEnd"/>
      <w:r w:rsidRPr="007F1C43">
        <w:rPr>
          <w:rFonts w:cs="Times New Roman" w:eastAsia="Times New Roman"/>
          <w:lang w:eastAsia="hr-HR"/>
        </w:rPr>
        <w:t xml:space="preserve"> 16 E, Osijek, OIB: 60951188779.</w:t>
      </w:r>
    </w:p>
    <w:p w:rsidRDefault="007F1C43" w:rsidP="007F1C43" w:rsidR="007F1C43" w:rsidRPr="007F1C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Zaključuje se skraćeni stečajni postupak nad Dužnikom NERI IGB, d.o.o, za proizvodnju i trgovinu, Split, Ive Tijardovića 26., OIB: 87684590947., MBS: 060099952.</w:t>
      </w:r>
    </w:p>
    <w:p w:rsidRDefault="007F1C43" w:rsidP="007F1C43" w:rsidR="007F1C43" w:rsidRPr="007F1C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F1C43" w:rsidP="007F1C43" w:rsidR="007F1C43" w:rsidRPr="007F1C4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center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Obrazloženje</w:t>
      </w:r>
    </w:p>
    <w:p w:rsidRDefault="007F1C43" w:rsidP="007F1C43" w:rsidR="007F1C43" w:rsidRPr="007F1C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NERI IGB, d.o.o, za proizvodnju i trgovinu, Split, Ive Tijardovića 26.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4773. dana, u ukupnom iznosu od: 5.879,26 kn, kao i da prema podacima koji su dostavljeni od Hrvatskog zavoda za mirovinskog osiguranje, Dužnik nema zaposlenih.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F1C43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7F1C4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F1C4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F1C43">
        <w:rPr>
          <w:rFonts w:cs="Times New Roman" w:eastAsia="Times New Roman"/>
          <w:b/>
          <w:lang w:eastAsia="hr-HR" w:val="en-AU"/>
        </w:rPr>
        <w:t xml:space="preserve">: 14. </w:t>
      </w:r>
      <w:r w:rsidRPr="007F1C43">
        <w:rPr>
          <w:rFonts w:cs="Times New Roman" w:eastAsia="Times New Roman"/>
          <w:b/>
          <w:lang w:eastAsia="hr-HR"/>
        </w:rPr>
        <w:t>St-1593/2015.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čime su bile ispunjene pretpostavke iz čl. 428. Stečajnog zakona (</w:t>
      </w:r>
      <w:r w:rsidRPr="007F1C43">
        <w:rPr>
          <w:rFonts w:cs="Times New Roman" w:eastAsia="Times New Roman"/>
          <w:i/>
          <w:lang w:eastAsia="hr-HR"/>
        </w:rPr>
        <w:t>Narodne novine</w:t>
      </w:r>
      <w:r w:rsidRPr="007F1C43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ab/>
      </w: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U Splitu, 03. lipnja 2016. godine</w:t>
      </w:r>
    </w:p>
    <w:p w:rsidRDefault="007F1C43" w:rsidP="007F1C43" w:rsidR="007F1C43" w:rsidRPr="007F1C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S U D A C</w:t>
      </w:r>
    </w:p>
    <w:p w:rsidRDefault="007F1C43" w:rsidP="007F1C43" w:rsidR="007F1C43" w:rsidRPr="007F1C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Jozo Ćaleta</w:t>
      </w:r>
    </w:p>
    <w:p w:rsidRDefault="007F1C43" w:rsidP="007F1C43" w:rsidR="007F1C43" w:rsidRPr="007F1C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F1C4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F1C4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F1C4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F1C43">
        <w:rPr>
          <w:rFonts w:cs="Times New Roman" w:eastAsia="Times New Roman"/>
          <w:b/>
          <w:lang w:eastAsia="hr-HR" w:val="en-AU"/>
        </w:rPr>
        <w:t xml:space="preserve">: 14. </w:t>
      </w:r>
      <w:r w:rsidRPr="007F1C43">
        <w:rPr>
          <w:rFonts w:cs="Times New Roman" w:eastAsia="Times New Roman"/>
          <w:b/>
          <w:lang w:eastAsia="hr-HR"/>
        </w:rPr>
        <w:t>St-1593/2015.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POUKA O PRAVNOM LIJEKU: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F1C43" w:rsidP="007F1C43" w:rsidR="007F1C43" w:rsidRPr="007F1C43">
      <w:pPr>
        <w:spacing w:after="0"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DNA:</w:t>
      </w:r>
    </w:p>
    <w:p w:rsidRDefault="007F1C43" w:rsidP="007F1C43" w:rsidR="007F1C43" w:rsidRPr="007F1C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F1C43" w:rsidP="007F1C43" w:rsidR="007F1C43" w:rsidRPr="007F1C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Dužniku,</w:t>
      </w:r>
    </w:p>
    <w:p w:rsidRDefault="007F1C43" w:rsidP="007F1C43" w:rsidR="007F1C43" w:rsidRPr="007F1C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7F1C43">
        <w:rPr>
          <w:rFonts w:cs="Times New Roman" w:eastAsia="Times New Roman"/>
          <w:lang w:eastAsia="hr-HR"/>
        </w:rPr>
        <w:t>Vencel</w:t>
      </w:r>
      <w:proofErr w:type="spellEnd"/>
      <w:r w:rsidRPr="007F1C43">
        <w:rPr>
          <w:rFonts w:cs="Times New Roman" w:eastAsia="Times New Roman"/>
          <w:lang w:eastAsia="hr-HR"/>
        </w:rPr>
        <w:t xml:space="preserve"> </w:t>
      </w:r>
      <w:proofErr w:type="spellStart"/>
      <w:r w:rsidRPr="007F1C43">
        <w:rPr>
          <w:rFonts w:cs="Times New Roman" w:eastAsia="Times New Roman"/>
          <w:lang w:eastAsia="hr-HR"/>
        </w:rPr>
        <w:t>Čuljak</w:t>
      </w:r>
      <w:proofErr w:type="spellEnd"/>
      <w:r w:rsidRPr="007F1C43">
        <w:rPr>
          <w:rFonts w:cs="Times New Roman" w:eastAsia="Times New Roman"/>
          <w:lang w:eastAsia="hr-HR"/>
        </w:rPr>
        <w:t xml:space="preserve">, </w:t>
      </w:r>
      <w:proofErr w:type="spellStart"/>
      <w:r w:rsidRPr="007F1C43">
        <w:rPr>
          <w:rFonts w:cs="Times New Roman" w:eastAsia="Times New Roman"/>
          <w:lang w:eastAsia="hr-HR"/>
        </w:rPr>
        <w:t>Plješevičak</w:t>
      </w:r>
      <w:proofErr w:type="spellEnd"/>
      <w:r w:rsidRPr="007F1C43">
        <w:rPr>
          <w:rFonts w:cs="Times New Roman" w:eastAsia="Times New Roman"/>
          <w:lang w:eastAsia="hr-HR"/>
        </w:rPr>
        <w:t xml:space="preserve"> 16 E, Osijek, </w:t>
      </w:r>
    </w:p>
    <w:p w:rsidRDefault="007F1C43" w:rsidP="007F1C43" w:rsidR="007F1C43" w:rsidRPr="007F1C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Županijsko državno odvjetništvo Split,</w:t>
      </w:r>
    </w:p>
    <w:p w:rsidRDefault="007F1C43" w:rsidP="007F1C43" w:rsidR="007F1C43" w:rsidRPr="007F1C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 xml:space="preserve">Porezna uprava Split, </w:t>
      </w:r>
    </w:p>
    <w:p w:rsidRDefault="007F1C43" w:rsidP="007F1C43" w:rsidR="007F1C43" w:rsidRPr="007F1C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e-Oglasna ploča Suda – rok 20. dana,</w:t>
      </w:r>
    </w:p>
    <w:p w:rsidRDefault="007F1C43" w:rsidP="007F1C43" w:rsidR="007F1C43" w:rsidRPr="007F1C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F1C43">
        <w:rPr>
          <w:rFonts w:cs="Times New Roman" w:eastAsia="Times New Roman"/>
          <w:lang w:eastAsia="hr-HR"/>
        </w:rPr>
        <w:t>sudski registar – nakon pravomoćnosti</w:t>
      </w:r>
    </w:p>
    <w:p w:rsidRDefault="007F1C43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7F1C43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C43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35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St-1593/2015-5</izvorni_sadrzaj>
    <derivirana_varijabla naziv="DomainObject.Oznaka_1">St-1593/2015-5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St-1593/2015</izvorni_sadrzaj>
    <derivirana_varijabla naziv="DomainObject.Predmet.OznakaBroj_1">St-1593/2015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NERI IGB d.o.o. za proizvodnju i trgovinu</izvorni_sadrzaj>
    <derivirana_varijabla naziv="DomainObject.Predmet.ProtustrankaFormated_1">  NERI IGB d.o.o. za proizvodnju i trgovinu</derivirana_varijabla>
  </DomainObject.Predmet.ProtustrankaFormated>
  <DomainObject.Predmet.ProtustrankaFormatedOIB>
    <izvorni_sadrzaj>  NERI IGB d.o.o. za proizvodnju i trgovinu, OIB 87684590947</izvorni_sadrzaj>
    <derivirana_varijabla naziv="DomainObject.Predmet.ProtustrankaFormatedOIB_1">  NERI IGB d.o.o. za proizvodnju i trgovinu, OIB 87684590947</derivirana_varijabla>
  </DomainObject.Predmet.ProtustrankaFormatedOIB>
  <DomainObject.Predmet.ProtustrankaFormatedWithAdress>
    <izvorni_sadrzaj> NERI IGB d.o.o. za proizvodnju i trgovinu, Ive Tijardovića 26, 21000 Split</izvorni_sadrzaj>
    <derivirana_varijabla naziv="DomainObject.Predmet.ProtustrankaFormatedWithAdress_1"> NERI IGB d.o.o. za proizvodnju i trgovinu, Ive Tijardovića 26, 21000 Split</derivirana_varijabla>
  </DomainObject.Predmet.ProtustrankaFormatedWithAdress>
  <DomainObject.Predmet.ProtustrankaFormatedWithAdressOIB>
    <izvorni_sadrzaj> NERI IGB d.o.o. za proizvodnju i trgovinu, OIB 87684590947, Ive Tijardovića 26, 21000 Split</izvorni_sadrzaj>
    <derivirana_varijabla naziv="DomainObject.Predmet.ProtustrankaFormatedWithAdressOIB_1"> NERI IGB d.o.o. za proizvodnju i trgovinu, OIB 87684590947, Ive Tijardovića 26, 21000 Split</derivirana_varijabla>
  </DomainObject.Predmet.ProtustrankaFormatedWithAdressOIB>
  <DomainObject.Predmet.ProtustrankaWithAdress>
    <izvorni_sadrzaj>NERI IGB d.o.o. za proizvodnju i trgovinu Ive Tijardovića 26, 21000 Split</izvorni_sadrzaj>
    <derivirana_varijabla naziv="DomainObject.Predmet.ProtustrankaWithAdress_1">NERI IGB d.o.o. za proizvodnju i trgovinu Ive Tijardovića 26, 21000 Split</derivirana_varijabla>
  </DomainObject.Predmet.ProtustrankaWithAdress>
  <DomainObject.Predmet.ProtustrankaWithAdressOIB>
    <izvorni_sadrzaj>NERI IGB d.o.o. za proizvodnju i trgovinu, OIB 87684590947, Ive Tijardovića 26, 21000 Split</izvorni_sadrzaj>
    <derivirana_varijabla naziv="DomainObject.Predmet.ProtustrankaWithAdressOIB_1">NERI IGB d.o.o. za proizvodnju i trgovinu, OIB 87684590947, Ive Tijardovića 26, 21000 Split</derivirana_varijabla>
  </DomainObject.Predmet.ProtustrankaWithAdressOIB>
  <DomainObject.Predmet.ProtustrankaNazivFormated>
    <izvorni_sadrzaj>NERI IGB d.o.o. za proizvodnju i trgovinu</izvorni_sadrzaj>
    <derivirana_varijabla naziv="DomainObject.Predmet.ProtustrankaNazivFormated_1">NERI IGB d.o.o. za proizvodnju i trgovinu</derivirana_varijabla>
  </DomainObject.Predmet.ProtustrankaNazivFormated>
  <DomainObject.Predmet.ProtustrankaNazivFormatedOIB>
    <izvorni_sadrzaj>NERI IGB d.o.o. za proizvodnju i trgovinu, OIB 87684590947</izvorni_sadrzaj>
    <derivirana_varijabla naziv="DomainObject.Predmet.ProtustrankaNazivFormatedOIB_1">NERI IGB d.o.o. za proizvodnju i trgovinu, OIB 87684590947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5879.26</izvorni_sadrzaj>
    <derivirana_varijabla naziv="DomainObject.Predmet.TrenutnaVrijednost_1">5879.26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NERI IGB d.o.o. za proizvodnju i trgovinu</item>
    </izvorni_sadrzaj>
    <derivirana_varijabla naziv="DomainObject.Predmet.ProtuStrankaListFormated_1">
      <item>NERI IGB d.o.o. za proizvodnju i trgovinu</item>
    </derivirana_varijabla>
  </DomainObject.Predmet.ProtuStrankaListFormated>
  <DomainObject.Predmet.ProtuStrankaListFormatedOIB>
    <izvorni_sadrzaj>
      <item>NERI IGB d.o.o. za proizvodnju i trgovinu, OIB 87684590947</item>
    </izvorni_sadrzaj>
    <derivirana_varijabla naziv="DomainObject.Predmet.ProtuStrankaListFormatedOIB_1">
      <item>NERI IGB d.o.o. za proizvodnju i trgovinu, OIB 87684590947</item>
    </derivirana_varijabla>
  </DomainObject.Predmet.ProtuStrankaListFormatedOIB>
  <DomainObject.Predmet.ProtuStrankaListFormatedWithAdress>
    <izvorni_sadrzaj>
      <item>NERI IGB d.o.o. za proizvodnju i trgovinu, Ive Tijardovića 26, 21000 Split</item>
    </izvorni_sadrzaj>
    <derivirana_varijabla naziv="DomainObject.Predmet.ProtuStrankaListFormatedWithAdress_1">
      <item>NERI IGB d.o.o. za proizvodnju i trgovinu, Ive Tijardovića 26, 21000 Split</item>
    </derivirana_varijabla>
  </DomainObject.Predmet.ProtuStrankaListFormatedWithAdress>
  <DomainObject.Predmet.ProtuStrankaListFormatedWithAdressOIB>
    <izvorni_sadrzaj>
      <item>NERI IGB d.o.o. za proizvodnju i trgovinu, OIB 87684590947, Ive Tijardovića 26, 21000 Split</item>
    </izvorni_sadrzaj>
    <derivirana_varijabla naziv="DomainObject.Predmet.ProtuStrankaListFormatedWithAdressOIB_1">
      <item>NERI IGB d.o.o. za proizvodnju i trgovinu, OIB 87684590947, Ive Tijardovića 26, 21000 Split</item>
    </derivirana_varijabla>
  </DomainObject.Predmet.ProtuStrankaListFormatedWithAdressOIB>
  <DomainObject.Predmet.ProtuStrankaListNazivFormated>
    <izvorni_sadrzaj>
      <item>NERI IGB d.o.o. za proizvodnju i trgovinu</item>
    </izvorni_sadrzaj>
    <derivirana_varijabla naziv="DomainObject.Predmet.ProtuStrankaListNazivFormated_1">
      <item>NERI IGB d.o.o. za proizvodnju i trgovinu</item>
    </derivirana_varijabla>
  </DomainObject.Predmet.ProtuStrankaListNazivFormated>
  <DomainObject.Predmet.ProtuStrankaListNazivFormatedOIB>
    <izvorni_sadrzaj>
      <item>NERI IGB d.o.o. za proizvodnju i trgovinu, OIB 87684590947</item>
    </izvorni_sadrzaj>
    <derivirana_varijabla naziv="DomainObject.Predmet.ProtuStrankaListNazivFormatedOIB_1">
      <item>NERI IGB d.o.o. za proizvodnju i trgovinu, OIB 87684590947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St-1593/2015-5</izvorni_sadrzaj>
    <derivirana_varijabla naziv="DomainObject.PoslovniBrojDokumenta_1">St-1593/2015-5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NERI IGB d.o.o. za proizvodnju i trgovinu</izvorni_sadrzaj>
    <derivirana_varijabla naziv="DomainObject.Predmet.ProtustrankaIDrugi_1">NERI IGB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NERI IGB d.o.o. za proizvodnju i trgovinu, OIB 87684590947, Ive Tijardovića 26, 21000 Split</izvorni_sadrzaj>
    <derivirana_varijabla naziv="DomainObject.Predmet.ProtustrankaIDrugiAdressOIB_1">NERI IGB d.o.o. za proizvodnju i trgovinu, OIB 87684590947, Ive Tijardovića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NERI IGB d.o.o. za proizvodnju i trgovinu</item>
      <item>FINANCIJSKA AGENCIJA, RC SPLIT</item>
    </izvorni_sadrzaj>
    <derivirana_varijabla naziv="DomainObject.Predmet.SudioniciListNaziv_1">
      <item>NERI IGB d.o.o. za proizvodnju i trgovinu</item>
      <item>FINANCIJSKA AGENCIJA, RC SPLIT</item>
    </derivirana_varijabla>
  </DomainObject.Predmet.SudioniciListNaziv>
  <DomainObject.Predmet.SudioniciListAdressOIB>
    <izvorni_sadrzaj>
      <item>NERI IGB d.o.o. za proizvodnju i trgovinu, OIB 87684590947, Ive Tijardovića 26,21000 Split</item>
      <item>FINANCIJSKA AGENCIJA, RC SPLIT, OIB 85821130368, Mažuranićevo šetalište 24 b,21000 Split</item>
    </izvorni_sadrzaj>
    <derivirana_varijabla naziv="DomainObject.Predmet.SudioniciListAdressOIB_1">
      <item>NERI IGB d.o.o. za proizvodnju i trgovinu, OIB 87684590947, Ive Tijardovića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C6BA6-CF81-425D-A822-34B74A7DE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4228</properties:Characters>
  <properties:Lines>120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2016-06-03T10:09:00Z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St-1593/2015-5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