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fc4a" w14:paraId="f84fc4a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A24E2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7B63CE">
        <w:rPr>
          <w:sz w:val="22"/>
          <w:szCs w:val="22"/>
        </w:rPr>
        <w:t>120/17-</w:t>
      </w:r>
      <w:r w:rsidR="00A27087">
        <w:rPr>
          <w:sz w:val="22"/>
          <w:szCs w:val="22"/>
        </w:rPr>
        <w:t>11</w:t>
      </w:r>
      <w:r w:rsidR="00DC3604">
        <w:rPr>
          <w:sz w:val="22"/>
          <w:szCs w:val="22"/>
        </w:rPr>
        <w:t xml:space="preserve">          </w:t>
      </w:r>
      <w:r w:rsidR="00740FAF">
        <w:rPr>
          <w:sz w:val="22"/>
          <w:szCs w:val="22"/>
        </w:rPr>
        <w:t xml:space="preserve">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B63CE" w:rsidP="00321103" w:rsidR="00321103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Zagreb, za pokretanje skraćenog stečajnog postupka nad dužnikom </w:t>
      </w:r>
      <w:r>
        <w:rPr>
          <w:color w:val="000000"/>
        </w:rPr>
        <w:t xml:space="preserve">UTJECAJ d.o.o. Zaprešić, Bana Josipa Jelačića 98, OIB 90645112755,  MBS 080688160, </w:t>
      </w:r>
      <w:r w:rsidR="00A53FEE">
        <w:t xml:space="preserve">dana </w:t>
      </w:r>
      <w:r>
        <w:t xml:space="preserve">4. svibnja </w:t>
      </w:r>
      <w:r w:rsidR="00A53FEE">
        <w:t xml:space="preserve">2017. </w:t>
      </w:r>
    </w:p>
    <w:p w:rsidRDefault="001060CE" w:rsidP="00321103" w:rsidR="001060CE">
      <w:pPr>
        <w:ind w:firstLine="708"/>
        <w:jc w:val="both"/>
      </w:pPr>
      <w:r>
        <w:t xml:space="preserve">                       </w:t>
      </w:r>
      <w:r w:rsidR="00321103">
        <w:t xml:space="preserve">      </w:t>
      </w:r>
      <w:r>
        <w:t xml:space="preserve">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A71A25" w:rsidP="00A71A25" w:rsidR="00A71A25" w:rsidRPr="006F0C71">
      <w:pPr>
        <w:jc w:val="both"/>
      </w:pPr>
      <w:r w:rsidRPr="00DD7CDC">
        <w:rPr>
          <w:b/>
        </w:rPr>
        <w:tab/>
      </w:r>
      <w:r w:rsidRPr="006F0C71">
        <w:t xml:space="preserve">I Stavlja se izvan snage </w:t>
      </w:r>
      <w:r w:rsidR="00602737" w:rsidRPr="006F0C71">
        <w:t>rješenje</w:t>
      </w:r>
      <w:r w:rsidRPr="006F0C71">
        <w:t xml:space="preserve"> Trgovačkog suda u Osijeku poslovni broj St-</w:t>
      </w:r>
      <w:r w:rsidR="004865AE">
        <w:t>120/17-6 od 13. travnja 2</w:t>
      </w:r>
      <w:r w:rsidR="00A53FEE">
        <w:t>017.</w:t>
      </w:r>
      <w:r w:rsidR="008C7883" w:rsidRPr="006F0C71">
        <w:t xml:space="preserve"> objavljeno</w:t>
      </w:r>
      <w:r w:rsidR="00602737" w:rsidRPr="006F0C71">
        <w:t xml:space="preserve"> </w:t>
      </w:r>
      <w:r w:rsidR="0032630A" w:rsidRPr="006F0C71">
        <w:t xml:space="preserve">dana </w:t>
      </w:r>
      <w:r w:rsidR="00FF44E3">
        <w:t>13. travnja</w:t>
      </w:r>
      <w:r w:rsidR="00A53FEE">
        <w:t xml:space="preserve"> 2017.</w:t>
      </w:r>
      <w:r w:rsidR="0032630A" w:rsidRPr="006F0C71">
        <w:t xml:space="preserve"> </w:t>
      </w:r>
      <w:r w:rsidR="008C7883" w:rsidRPr="006F0C71">
        <w:t>na mrežnoj</w:t>
      </w:r>
      <w:r w:rsidRPr="006F0C71">
        <w:t xml:space="preserve"> stranici e-oglasna p</w:t>
      </w:r>
      <w:r w:rsidR="00DD7CDC" w:rsidRPr="006F0C71">
        <w:t xml:space="preserve">loča sudova. </w:t>
      </w:r>
    </w:p>
    <w:p w:rsidRDefault="00A71A25" w:rsidP="00A71A25" w:rsidR="00A71A25" w:rsidRPr="006F0C71">
      <w:pPr>
        <w:ind w:left="360"/>
        <w:jc w:val="both"/>
      </w:pPr>
    </w:p>
    <w:p w:rsidRDefault="00DD7CDC" w:rsidP="00DD7CDC" w:rsidR="00705D6A" w:rsidRPr="006F0C71">
      <w:pPr>
        <w:jc w:val="both"/>
      </w:pPr>
      <w:r w:rsidRPr="006F0C71">
        <w:tab/>
        <w:t xml:space="preserve">II </w:t>
      </w:r>
      <w:r w:rsidR="009927A0" w:rsidRPr="006F0C71">
        <w:t xml:space="preserve">Obustavlja se skraćeni stečajni postupak nad dužnikom </w:t>
      </w:r>
      <w:r w:rsidR="00A27087">
        <w:rPr>
          <w:color w:val="000000"/>
        </w:rPr>
        <w:t>UTJECAJ d.o.o. Zaprešić, Bana Josipa</w:t>
      </w:r>
      <w:r w:rsidR="00576D97">
        <w:rPr>
          <w:color w:val="000000"/>
        </w:rPr>
        <w:t xml:space="preserve"> Jelačića 98, OIB 90645112755, </w:t>
      </w:r>
      <w:r w:rsidR="00A27087">
        <w:rPr>
          <w:color w:val="000000"/>
        </w:rPr>
        <w:t xml:space="preserve">MBS 080688160 </w:t>
      </w:r>
      <w:r w:rsidR="00B15931" w:rsidRPr="006F0C71">
        <w:t xml:space="preserve">a zahtjev </w:t>
      </w:r>
      <w:r w:rsidR="009927A0" w:rsidRPr="006F0C71">
        <w:t xml:space="preserve">FINE Regionalni centar </w:t>
      </w:r>
      <w:r w:rsidR="00064EF5" w:rsidRPr="006F0C71">
        <w:t xml:space="preserve">Zagreb, Podružnica Zagreb, od </w:t>
      </w:r>
      <w:r w:rsidR="00494183">
        <w:t xml:space="preserve">22. rujna </w:t>
      </w:r>
      <w:r w:rsidR="00DB26B7">
        <w:t xml:space="preserve"> 2</w:t>
      </w:r>
      <w:r w:rsidR="00C96854" w:rsidRPr="006F0C71">
        <w:t>016.</w:t>
      </w:r>
      <w:r w:rsidR="00064EF5" w:rsidRPr="006F0C71">
        <w:t xml:space="preserve"> </w:t>
      </w:r>
      <w:r w:rsidR="009927A0" w:rsidRPr="006F0C71">
        <w:t>Klasa: 110-07/1</w:t>
      </w:r>
      <w:r w:rsidR="00C96854" w:rsidRPr="006F0C71">
        <w:t>6</w:t>
      </w:r>
      <w:r w:rsidR="009927A0" w:rsidRPr="006F0C71">
        <w:t>-01/04, Urudžbeni broj: 04-06-</w:t>
      </w:r>
      <w:r w:rsidR="000138C2">
        <w:t>16-</w:t>
      </w:r>
      <w:r w:rsidR="00494183">
        <w:t>11918</w:t>
      </w:r>
      <w:r w:rsidR="000138C2">
        <w:t xml:space="preserve"> </w:t>
      </w:r>
      <w:r w:rsidR="00FB1D58" w:rsidRPr="006F0C71">
        <w:t>s</w:t>
      </w:r>
      <w:r w:rsidR="00064EF5" w:rsidRPr="006F0C71">
        <w:t>e odbacuje</w:t>
      </w:r>
      <w:r w:rsidR="00FB1D58" w:rsidRPr="006F0C71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C96854" w:rsidP="000F37AE" w:rsidR="00C96854">
      <w:pPr>
        <w:pStyle w:val="Naslov1"/>
        <w:jc w:val="left"/>
        <w:rPr>
          <w:lang w:val="hr-HR"/>
        </w:rPr>
      </w:pPr>
    </w:p>
    <w:p w:rsidRDefault="00B75497" w:rsidP="00B75497" w:rsidR="00B7549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33493F" w:rsidP="00B75497" w:rsidR="0033493F" w:rsidRPr="002321C7">
      <w:pPr>
        <w:pStyle w:val="Naslov1"/>
        <w:rPr>
          <w:b w:val="false"/>
          <w:lang w:val="hr-HR"/>
        </w:rPr>
      </w:pPr>
    </w:p>
    <w:p w:rsidRDefault="0033493F" w:rsidP="0033493F" w:rsidR="00494183">
      <w:pPr>
        <w:ind w:firstLine="720"/>
        <w:jc w:val="both"/>
        <w:rPr>
          <w:color w:val="000000"/>
        </w:rPr>
      </w:pPr>
      <w:r>
        <w:t xml:space="preserve">FINA Regionalni centar Zagreb je </w:t>
      </w:r>
      <w:r w:rsidR="00494183">
        <w:t>22. rujna</w:t>
      </w:r>
      <w:r w:rsidR="000138C2">
        <w:t xml:space="preserve"> </w:t>
      </w:r>
      <w:r>
        <w:t xml:space="preserve">2016. dostavila Trgovačkom sudu u Zagrebu zahtjev za provedbu skraćenog stečajnog postupka nad dužnikom </w:t>
      </w:r>
      <w:r w:rsidR="00494183">
        <w:rPr>
          <w:color w:val="000000"/>
        </w:rPr>
        <w:t xml:space="preserve">UTJECAJ d.o.o. Zaprešić, Bana Josipa Jelačića 98, OIB 90645112755,  MBS 080688160.   </w:t>
      </w:r>
    </w:p>
    <w:p w:rsidRDefault="00494183" w:rsidP="0033493F" w:rsidR="00494183">
      <w:pPr>
        <w:ind w:firstLine="720"/>
        <w:jc w:val="both"/>
        <w:rPr>
          <w:color w:val="000000"/>
        </w:rPr>
      </w:pPr>
    </w:p>
    <w:p w:rsidRDefault="0033493F" w:rsidP="0033493F" w:rsidR="0033493F">
      <w:pPr>
        <w:ind w:firstLine="720"/>
        <w:jc w:val="both"/>
      </w:pPr>
      <w:r>
        <w:t>Temeljem rješenja Visokog trgovačkog suda RH u Zagrebu broj 31-Su-</w:t>
      </w:r>
      <w:r w:rsidR="000138C2">
        <w:t>58/1</w:t>
      </w:r>
      <w:r w:rsidR="005E5B99">
        <w:t>7</w:t>
      </w:r>
      <w:r w:rsidR="000138C2">
        <w:t>-</w:t>
      </w:r>
      <w:r w:rsidR="005E5B99">
        <w:t>2</w:t>
      </w:r>
      <w:r w:rsidR="000138C2">
        <w:t xml:space="preserve">  od </w:t>
      </w:r>
      <w:r w:rsidR="005E5B99">
        <w:t>11. siječnja 2017</w:t>
      </w:r>
      <w:r>
        <w:t xml:space="preserve">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A4059" w:rsidP="00B75497" w:rsidR="002A4059">
      <w:pPr>
        <w:jc w:val="both"/>
        <w:rPr>
          <w:b/>
          <w:bCs/>
        </w:rPr>
      </w:pPr>
    </w:p>
    <w:p w:rsidRDefault="002A4059" w:rsidP="002A4059" w:rsidR="00034473">
      <w:pPr>
        <w:ind w:firstLine="720"/>
        <w:jc w:val="both"/>
      </w:pPr>
      <w:r>
        <w:rPr>
          <w:bCs/>
        </w:rPr>
        <w:t>Trgovački sud u Osijeku je sukladno čl. 43</w:t>
      </w:r>
      <w:r w:rsidR="006707F6">
        <w:rPr>
          <w:bCs/>
        </w:rPr>
        <w:t>1. st. l i 2 St</w:t>
      </w:r>
      <w:r>
        <w:t xml:space="preserve">ečajnog zakona („Narodne novine“ br. 71/15. u daljnjem tekstu SZ-a) </w:t>
      </w:r>
      <w:r w:rsidR="00034473">
        <w:t>donio rješenje poslovni broj St-</w:t>
      </w:r>
      <w:r w:rsidR="005E5B99">
        <w:t xml:space="preserve">120/17-6 od </w:t>
      </w:r>
      <w:r w:rsidR="005E5B99">
        <w:lastRenderedPageBreak/>
        <w:t xml:space="preserve">13. travnja 2017. </w:t>
      </w:r>
      <w:r w:rsidR="00034473">
        <w:t xml:space="preserve"> kojim je istodobno otvorio i zaključio stečajni postupak nad dužnikom </w:t>
      </w:r>
      <w:r w:rsidR="005E5B99">
        <w:rPr>
          <w:color w:val="000000"/>
        </w:rPr>
        <w:t>UTJECAJ d.o.o. Zaprešić, Bana Josip</w:t>
      </w:r>
      <w:r w:rsidR="00EF7516">
        <w:rPr>
          <w:color w:val="000000"/>
        </w:rPr>
        <w:t>a Jelačića 98, OIB 90645112755,</w:t>
      </w:r>
      <w:r w:rsidR="005E5B99">
        <w:rPr>
          <w:color w:val="000000"/>
        </w:rPr>
        <w:t xml:space="preserve"> MBS 080688160</w:t>
      </w:r>
      <w:r w:rsidR="00034473">
        <w:t xml:space="preserve">, te je navedeno rješenje </w:t>
      </w:r>
      <w:r>
        <w:t>objavio na mrežnoj stranici e-oglasna ploča sudova</w:t>
      </w:r>
      <w:r w:rsidR="00770D71">
        <w:t xml:space="preserve"> dana</w:t>
      </w:r>
      <w:r w:rsidR="00AA077A">
        <w:t xml:space="preserve"> </w:t>
      </w:r>
      <w:r w:rsidR="005D363E">
        <w:t xml:space="preserve">13. travnja 2017.                       </w:t>
      </w:r>
    </w:p>
    <w:p w:rsidRDefault="00034473" w:rsidP="00770D71" w:rsidR="00034473">
      <w:pPr>
        <w:jc w:val="both"/>
      </w:pPr>
    </w:p>
    <w:p w:rsidRDefault="000C1EDF" w:rsidP="00770D71" w:rsidR="000C1EDF" w:rsidRPr="00321103">
      <w:pPr>
        <w:jc w:val="both"/>
        <w:rPr>
          <w:b/>
        </w:rPr>
      </w:pPr>
      <w:r>
        <w:tab/>
      </w:r>
      <w:r w:rsidR="00767CFB" w:rsidRPr="004938E1">
        <w:t xml:space="preserve">U podnesku zaprimljenom kod ovog suda </w:t>
      </w:r>
      <w:r w:rsidR="002C7340" w:rsidRPr="004938E1">
        <w:t>20. travnja 2</w:t>
      </w:r>
      <w:r w:rsidR="00767CFB" w:rsidRPr="004938E1">
        <w:t xml:space="preserve">017. </w:t>
      </w:r>
      <w:r w:rsidR="002C7340" w:rsidRPr="004938E1">
        <w:t xml:space="preserve">dužnik zastupan po punomoćniku </w:t>
      </w:r>
      <w:r w:rsidR="00767CFB" w:rsidRPr="004938E1">
        <w:t>je naveo da u vrijeme donošenja navedenog rješenja stečajni dužnik nije imao</w:t>
      </w:r>
      <w:r w:rsidR="00804E5C" w:rsidRPr="004938E1">
        <w:t xml:space="preserve"> blokiran račun i bio je sposoban za plaćanje te nema evidentiranih dugovanja</w:t>
      </w:r>
      <w:r w:rsidR="0003621B" w:rsidRPr="004938E1">
        <w:t xml:space="preserve">, </w:t>
      </w:r>
      <w:r w:rsidR="00767CFB" w:rsidRPr="004938E1">
        <w:t>pa je sud službenim putem zatražio od nadležne FINE očitovanje o tome da li je dužnik deblokiran i kojeg datuma</w:t>
      </w:r>
      <w:r w:rsidR="00563141" w:rsidRPr="004938E1">
        <w:t>, te u kojem periodu je bio u blokadi</w:t>
      </w:r>
      <w:r w:rsidR="00563141" w:rsidRPr="00321103">
        <w:rPr>
          <w:b/>
        </w:rPr>
        <w:t xml:space="preserve">. </w:t>
      </w:r>
    </w:p>
    <w:p w:rsidRDefault="00563141" w:rsidP="00770D71" w:rsidR="00563141" w:rsidRPr="00321103">
      <w:pPr>
        <w:jc w:val="both"/>
        <w:rPr>
          <w:b/>
        </w:rPr>
      </w:pPr>
    </w:p>
    <w:p w:rsidRDefault="00865860" w:rsidP="00865860" w:rsidR="00865860">
      <w:pPr>
        <w:ind w:firstLine="720"/>
        <w:jc w:val="both"/>
      </w:pPr>
      <w:r>
        <w:t xml:space="preserve">Iz potvrde FINE od </w:t>
      </w:r>
      <w:r w:rsidR="0003621B">
        <w:t>27. travnja 2017.</w:t>
      </w:r>
      <w:r>
        <w:t xml:space="preserve"> je razvidno da je stečajni dužnik deblokiran dana </w:t>
      </w:r>
      <w:r w:rsidR="00EF7516">
        <w:t xml:space="preserve">20. veljače 2017. </w:t>
      </w:r>
      <w:r>
        <w:t>te da nakon tog datuma FINA nije zaprimila za navedenog dužnika niti jednu osnovu za plaćanje koju je trebalo izvršiti s računa dužnika</w:t>
      </w:r>
      <w:r w:rsidR="004938E1">
        <w:t>, niti je račun dužnika nakon 20. veljače 2017. bio blokiran.</w:t>
      </w:r>
    </w:p>
    <w:p w:rsidRDefault="006517C0" w:rsidP="001158EE" w:rsidR="006517C0" w:rsidRPr="0015348F">
      <w:pPr>
        <w:jc w:val="both"/>
        <w:rPr>
          <w:b/>
        </w:rPr>
      </w:pPr>
    </w:p>
    <w:p w:rsidRDefault="00FB1D58" w:rsidP="00FB1D58" w:rsidR="00FB1D58">
      <w:pPr>
        <w:ind w:firstLine="720"/>
        <w:jc w:val="both"/>
      </w:pPr>
      <w:r>
        <w:t>Iz navedenog slijedi da je dužnik</w:t>
      </w:r>
      <w:r w:rsidR="006517C0">
        <w:t xml:space="preserve"> prije donošenja rješenja o otvaranju i zaključenju skraćenog stečajnog postupka </w:t>
      </w:r>
      <w:r>
        <w:t xml:space="preserve">postao sposoban za plaćanje slijedom čega je </w:t>
      </w:r>
      <w:r w:rsidR="006517C0">
        <w:t xml:space="preserve">navedeno rješenje </w:t>
      </w:r>
      <w:r>
        <w:t>valjalo</w:t>
      </w:r>
      <w:r w:rsidR="000D679E">
        <w:t xml:space="preserve"> staviti izvan snage i</w:t>
      </w:r>
      <w:r>
        <w:t xml:space="preserve"> obustaviti skraćeni stečajni postupak </w:t>
      </w:r>
      <w:r w:rsidR="000D679E">
        <w:t>te</w:t>
      </w:r>
      <w:r>
        <w:t xml:space="preserve"> riješiti kao u izrec</w:t>
      </w:r>
      <w:r w:rsidR="00205C4E">
        <w:t>i sukladno čl. 128. st. 9. S</w:t>
      </w:r>
      <w:r w:rsidR="000D679E">
        <w:t xml:space="preserve">Z-a.  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27087">
        <w:rPr>
          <w:bCs/>
        </w:rPr>
        <w:t xml:space="preserve">4. svibnja </w:t>
      </w:r>
      <w:r w:rsidR="00830A70">
        <w:rPr>
          <w:bCs/>
        </w:rPr>
        <w:t xml:space="preserve">2017.   </w:t>
      </w:r>
      <w:r w:rsidR="000D679E">
        <w:rPr>
          <w:bCs/>
        </w:rPr>
        <w:t xml:space="preserve">                    </w:t>
      </w:r>
      <w:r w:rsidR="00D25E57">
        <w:rPr>
          <w:bCs/>
        </w:rPr>
        <w:t xml:space="preserve">    </w:t>
      </w:r>
      <w:r w:rsidR="00AE46B8">
        <w:rPr>
          <w:bCs/>
        </w:rPr>
        <w:t xml:space="preserve">               </w:t>
      </w:r>
    </w:p>
    <w:p w:rsidRDefault="00DD7258" w:rsidP="006A24C9" w:rsidR="00DD7258">
      <w:pPr>
        <w:jc w:val="both"/>
        <w:rPr>
          <w:b/>
          <w:bCs/>
        </w:rPr>
      </w:pPr>
    </w:p>
    <w:p w:rsidRDefault="006A24C9" w:rsidP="006A24C9" w:rsidR="006A24C9">
      <w:pPr>
        <w:jc w:val="both"/>
      </w:pPr>
      <w:r>
        <w:t xml:space="preserve">ZAPISNIČAR                                                                                             S U D A C </w:t>
      </w:r>
    </w:p>
    <w:p w:rsidRDefault="006A24C9" w:rsidP="006A24C9" w:rsidR="006A24C9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6A24C9" w:rsidP="006A24C9" w:rsidR="006A24C9">
      <w:pPr>
        <w:jc w:val="both"/>
      </w:pPr>
    </w:p>
    <w:p w:rsidRDefault="006A24C9" w:rsidP="006A24C9" w:rsidR="006A24C9">
      <w:pPr>
        <w:jc w:val="both"/>
        <w:rPr>
          <w:b/>
          <w:bCs/>
        </w:rPr>
      </w:pPr>
    </w:p>
    <w:p w:rsidRDefault="006A24C9" w:rsidP="006A24C9" w:rsidR="006A24C9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6A24C9" w:rsidP="006A24C9" w:rsidR="006A24C9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6A24C9" w:rsidP="006A24C9" w:rsidR="006A24C9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6A24C9" w:rsidP="006A24C9" w:rsidR="006A24C9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A24C9" w:rsidP="006A24C9" w:rsidR="006A24C9">
      <w:pPr>
        <w:jc w:val="both"/>
        <w:rPr>
          <w:bCs/>
        </w:rPr>
      </w:pPr>
      <w:r>
        <w:rPr>
          <w:bCs/>
        </w:rPr>
        <w:t>D N A :</w:t>
      </w:r>
    </w:p>
    <w:p w:rsidRDefault="006A24C9" w:rsidP="006A24C9" w:rsidR="006A24C9">
      <w:pPr>
        <w:numPr>
          <w:ilvl w:val="0"/>
          <w:numId w:val="2"/>
        </w:numPr>
        <w:jc w:val="both"/>
      </w:pPr>
      <w:r>
        <w:t>Predlagatelju na njihov poslovni broj</w:t>
      </w:r>
    </w:p>
    <w:p w:rsidRDefault="00321103" w:rsidP="006A24C9" w:rsidR="006A24C9">
      <w:pPr>
        <w:numPr>
          <w:ilvl w:val="0"/>
          <w:numId w:val="2"/>
        </w:numPr>
        <w:jc w:val="both"/>
      </w:pPr>
      <w:r>
        <w:t xml:space="preserve">Pun. dužnika </w:t>
      </w:r>
    </w:p>
    <w:p w:rsidRDefault="006A24C9" w:rsidP="006A24C9" w:rsidR="006A24C9">
      <w:pPr>
        <w:numPr>
          <w:ilvl w:val="0"/>
          <w:numId w:val="2"/>
        </w:numPr>
        <w:jc w:val="both"/>
      </w:pPr>
      <w:r>
        <w:t xml:space="preserve">e-oglasna ploča suda  </w:t>
      </w:r>
    </w:p>
    <w:p w:rsidRDefault="006A24C9" w:rsidP="006A24C9" w:rsidR="004938E1">
      <w:pPr>
        <w:numPr>
          <w:ilvl w:val="0"/>
          <w:numId w:val="2"/>
        </w:numPr>
        <w:jc w:val="both"/>
      </w:pPr>
      <w:r>
        <w:t>St.upravitelju</w:t>
      </w:r>
    </w:p>
    <w:p w:rsidRDefault="004938E1" w:rsidP="006A24C9" w:rsidR="006A24C9">
      <w:pPr>
        <w:numPr>
          <w:ilvl w:val="0"/>
          <w:numId w:val="2"/>
        </w:numPr>
        <w:jc w:val="both"/>
      </w:pPr>
      <w:r>
        <w:t xml:space="preserve">Sudskom registru </w:t>
      </w:r>
    </w:p>
    <w:p w:rsidRDefault="006A24C9" w:rsidP="006A24C9" w:rsidR="006A24C9">
      <w:pPr>
        <w:numPr>
          <w:ilvl w:val="0"/>
          <w:numId w:val="2"/>
        </w:numPr>
        <w:jc w:val="both"/>
      </w:pPr>
      <w:r>
        <w:t xml:space="preserve">K vj. </w:t>
      </w:r>
    </w:p>
    <w:p w:rsidRDefault="006A24C9" w:rsidP="006A24C9" w:rsidR="006A24C9">
      <w:pPr>
        <w:ind w:left="360"/>
        <w:jc w:val="both"/>
      </w:pPr>
      <w:r>
        <w:t xml:space="preserve">                     </w:t>
      </w:r>
    </w:p>
    <w:p w:rsidRDefault="006A24C9" w:rsidP="006A24C9" w:rsidR="006A24C9">
      <w:pPr>
        <w:jc w:val="both"/>
        <w:rPr>
          <w:b/>
          <w:bCs/>
        </w:rPr>
      </w:pPr>
    </w:p>
    <w:p w:rsidRDefault="006A24C9" w:rsidP="00D25E57" w:rsidR="006A24C9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sectPr w:rsidSect="00873F42" w:rsidR="00507D3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D44" w:rsidP="00873F42" w:rsidR="00685D44">
      <w:r>
        <w:separator/>
      </w:r>
    </w:p>
  </w:endnote>
  <w:endnote w:id="0" w:type="continuationSeparator">
    <w:p w:rsidRDefault="00685D44" w:rsidP="00873F42" w:rsidR="0068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D44" w:rsidP="00873F42" w:rsidR="00685D44">
      <w:r>
        <w:separator/>
      </w:r>
    </w:p>
  </w:footnote>
  <w:footnote w:id="0" w:type="continuationSeparator">
    <w:p w:rsidRDefault="00685D44" w:rsidP="00873F42" w:rsidR="00685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6F0C71">
    <w:pPr>
      <w:pStyle w:val="Naslov1"/>
      <w:jc w:val="right"/>
      <w:rPr>
        <w:b w:val="false"/>
        <w:lang w:val="hr-HR"/>
      </w:rPr>
    </w:pPr>
    <w:r w:rsidRPr="006F0C71">
      <w:rPr>
        <w:b w:val="false"/>
      </w:rPr>
      <w:fldChar w:fldCharType="begin"/>
    </w:r>
    <w:r w:rsidRPr="006F0C71">
      <w:rPr>
        <w:b w:val="false"/>
      </w:rPr>
      <w:instrText>PAGE   \* MERGEFORMAT</w:instrText>
    </w:r>
    <w:r w:rsidRPr="006F0C71">
      <w:rPr>
        <w:b w:val="false"/>
      </w:rPr>
      <w:fldChar w:fldCharType="separate"/>
    </w:r>
    <w:r w:rsidR="00377A06">
      <w:rPr>
        <w:b w:val="false"/>
        <w:noProof/>
      </w:rPr>
      <w:t>2</w:t>
    </w:r>
    <w:r w:rsidRPr="006F0C71">
      <w:rPr>
        <w:b w:val="false"/>
      </w:rPr>
      <w:fldChar w:fldCharType="end"/>
    </w:r>
    <w:r w:rsidRPr="006F0C71">
      <w:rPr>
        <w:b w:val="false"/>
      </w:rPr>
      <w:t xml:space="preserve">                                       </w:t>
    </w:r>
    <w:r w:rsidR="00F94690" w:rsidRPr="006F0C71">
      <w:rPr>
        <w:b w:val="false"/>
        <w:sz w:val="22"/>
        <w:szCs w:val="22"/>
      </w:rPr>
      <w:t xml:space="preserve"> </w:t>
    </w:r>
    <w:r w:rsidR="006F0C71" w:rsidRPr="006F0C71">
      <w:rPr>
        <w:b w:val="false"/>
        <w:sz w:val="22"/>
        <w:szCs w:val="22"/>
      </w:rPr>
      <w:t>3  St-</w:t>
    </w:r>
    <w:r w:rsidR="00EF7516">
      <w:rPr>
        <w:b w:val="false"/>
        <w:sz w:val="22"/>
        <w:szCs w:val="22"/>
      </w:rPr>
      <w:t xml:space="preserve">120/17-11 </w:t>
    </w:r>
    <w:r w:rsidR="006F0C71" w:rsidRPr="006F0C71">
      <w:rPr>
        <w:b w:val="false"/>
        <w:sz w:val="22"/>
        <w:szCs w:val="22"/>
      </w:rPr>
      <w:t xml:space="preserve">          </w:t>
    </w:r>
    <w:r w:rsidR="006F0C71" w:rsidRPr="006F0C71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8C2"/>
    <w:rsid w:val="00013F0F"/>
    <w:rsid w:val="00027C6F"/>
    <w:rsid w:val="00034473"/>
    <w:rsid w:val="000357D1"/>
    <w:rsid w:val="0003621B"/>
    <w:rsid w:val="00064EF5"/>
    <w:rsid w:val="00070172"/>
    <w:rsid w:val="00072890"/>
    <w:rsid w:val="000830C6"/>
    <w:rsid w:val="0009777D"/>
    <w:rsid w:val="000C1EDF"/>
    <w:rsid w:val="000C2C24"/>
    <w:rsid w:val="000D679E"/>
    <w:rsid w:val="000F37AE"/>
    <w:rsid w:val="001060CE"/>
    <w:rsid w:val="0010734A"/>
    <w:rsid w:val="001131BD"/>
    <w:rsid w:val="001158EE"/>
    <w:rsid w:val="00124418"/>
    <w:rsid w:val="00124F84"/>
    <w:rsid w:val="00125ED5"/>
    <w:rsid w:val="0015348F"/>
    <w:rsid w:val="00154A6B"/>
    <w:rsid w:val="00173651"/>
    <w:rsid w:val="001A31D7"/>
    <w:rsid w:val="001C2D4A"/>
    <w:rsid w:val="001D2166"/>
    <w:rsid w:val="001E5DAC"/>
    <w:rsid w:val="00205C4E"/>
    <w:rsid w:val="00223CB6"/>
    <w:rsid w:val="0022534A"/>
    <w:rsid w:val="002321C7"/>
    <w:rsid w:val="002468B4"/>
    <w:rsid w:val="00263C0D"/>
    <w:rsid w:val="0027709B"/>
    <w:rsid w:val="002840C2"/>
    <w:rsid w:val="00287EC6"/>
    <w:rsid w:val="002A4059"/>
    <w:rsid w:val="002B5B3A"/>
    <w:rsid w:val="002C7340"/>
    <w:rsid w:val="002E7214"/>
    <w:rsid w:val="00321103"/>
    <w:rsid w:val="00325F32"/>
    <w:rsid w:val="0032630A"/>
    <w:rsid w:val="00326E05"/>
    <w:rsid w:val="003331FB"/>
    <w:rsid w:val="0033493F"/>
    <w:rsid w:val="00347E0A"/>
    <w:rsid w:val="00365512"/>
    <w:rsid w:val="00377A06"/>
    <w:rsid w:val="00380787"/>
    <w:rsid w:val="003A59D3"/>
    <w:rsid w:val="003A6382"/>
    <w:rsid w:val="003B06A8"/>
    <w:rsid w:val="003B26C8"/>
    <w:rsid w:val="003B7AAC"/>
    <w:rsid w:val="003C59A3"/>
    <w:rsid w:val="003D159D"/>
    <w:rsid w:val="003E6B9E"/>
    <w:rsid w:val="00417E07"/>
    <w:rsid w:val="00443403"/>
    <w:rsid w:val="00455573"/>
    <w:rsid w:val="00455C18"/>
    <w:rsid w:val="00456233"/>
    <w:rsid w:val="00481F25"/>
    <w:rsid w:val="004840DB"/>
    <w:rsid w:val="004865AE"/>
    <w:rsid w:val="004938E1"/>
    <w:rsid w:val="00494183"/>
    <w:rsid w:val="004A4257"/>
    <w:rsid w:val="004B4519"/>
    <w:rsid w:val="004F40E0"/>
    <w:rsid w:val="004F65A5"/>
    <w:rsid w:val="00507D3C"/>
    <w:rsid w:val="00515B25"/>
    <w:rsid w:val="00536C32"/>
    <w:rsid w:val="0055334F"/>
    <w:rsid w:val="00561FE0"/>
    <w:rsid w:val="00563141"/>
    <w:rsid w:val="00571630"/>
    <w:rsid w:val="00576D97"/>
    <w:rsid w:val="00583AE6"/>
    <w:rsid w:val="005A3426"/>
    <w:rsid w:val="005B76FD"/>
    <w:rsid w:val="005C13FE"/>
    <w:rsid w:val="005D1E44"/>
    <w:rsid w:val="005D363E"/>
    <w:rsid w:val="005E2B09"/>
    <w:rsid w:val="005E5B99"/>
    <w:rsid w:val="005E739C"/>
    <w:rsid w:val="00602737"/>
    <w:rsid w:val="00607A96"/>
    <w:rsid w:val="006517C0"/>
    <w:rsid w:val="0066240D"/>
    <w:rsid w:val="006707F6"/>
    <w:rsid w:val="006832C3"/>
    <w:rsid w:val="00685D44"/>
    <w:rsid w:val="006A24C9"/>
    <w:rsid w:val="006A5E89"/>
    <w:rsid w:val="006B2387"/>
    <w:rsid w:val="006C1186"/>
    <w:rsid w:val="006D702A"/>
    <w:rsid w:val="006E72A0"/>
    <w:rsid w:val="006F0A36"/>
    <w:rsid w:val="006F0C71"/>
    <w:rsid w:val="00705BDD"/>
    <w:rsid w:val="00705D6A"/>
    <w:rsid w:val="00707E18"/>
    <w:rsid w:val="00710662"/>
    <w:rsid w:val="0071726A"/>
    <w:rsid w:val="00720C3D"/>
    <w:rsid w:val="00740FAF"/>
    <w:rsid w:val="00746697"/>
    <w:rsid w:val="00751D31"/>
    <w:rsid w:val="00757EF7"/>
    <w:rsid w:val="00765984"/>
    <w:rsid w:val="00767CFB"/>
    <w:rsid w:val="00770D71"/>
    <w:rsid w:val="007717AB"/>
    <w:rsid w:val="007A3D74"/>
    <w:rsid w:val="007A769B"/>
    <w:rsid w:val="007B63CE"/>
    <w:rsid w:val="007C1C95"/>
    <w:rsid w:val="007E00C0"/>
    <w:rsid w:val="007E195C"/>
    <w:rsid w:val="00804E5C"/>
    <w:rsid w:val="00830A70"/>
    <w:rsid w:val="00846D54"/>
    <w:rsid w:val="00865860"/>
    <w:rsid w:val="00873F42"/>
    <w:rsid w:val="008A5DB2"/>
    <w:rsid w:val="008C7883"/>
    <w:rsid w:val="00941CE7"/>
    <w:rsid w:val="009435C2"/>
    <w:rsid w:val="00960A56"/>
    <w:rsid w:val="009927A0"/>
    <w:rsid w:val="009D3A2B"/>
    <w:rsid w:val="009E2A56"/>
    <w:rsid w:val="00A050BE"/>
    <w:rsid w:val="00A24E20"/>
    <w:rsid w:val="00A27087"/>
    <w:rsid w:val="00A32472"/>
    <w:rsid w:val="00A45F7B"/>
    <w:rsid w:val="00A53FEE"/>
    <w:rsid w:val="00A71A25"/>
    <w:rsid w:val="00A82C09"/>
    <w:rsid w:val="00A84A1C"/>
    <w:rsid w:val="00AA077A"/>
    <w:rsid w:val="00AE35A7"/>
    <w:rsid w:val="00AE46B8"/>
    <w:rsid w:val="00AF446D"/>
    <w:rsid w:val="00AF73D4"/>
    <w:rsid w:val="00B15931"/>
    <w:rsid w:val="00B22F31"/>
    <w:rsid w:val="00B6174E"/>
    <w:rsid w:val="00B75497"/>
    <w:rsid w:val="00B8593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6631D"/>
    <w:rsid w:val="00C96854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77B18"/>
    <w:rsid w:val="00D82831"/>
    <w:rsid w:val="00DA57DC"/>
    <w:rsid w:val="00DA7551"/>
    <w:rsid w:val="00DB1856"/>
    <w:rsid w:val="00DB26B7"/>
    <w:rsid w:val="00DC3604"/>
    <w:rsid w:val="00DD66F9"/>
    <w:rsid w:val="00DD7258"/>
    <w:rsid w:val="00DD7CDC"/>
    <w:rsid w:val="00DF7E3A"/>
    <w:rsid w:val="00E63BC0"/>
    <w:rsid w:val="00E6544D"/>
    <w:rsid w:val="00E82760"/>
    <w:rsid w:val="00EB0257"/>
    <w:rsid w:val="00ED07AA"/>
    <w:rsid w:val="00EF7516"/>
    <w:rsid w:val="00F03D23"/>
    <w:rsid w:val="00F04195"/>
    <w:rsid w:val="00F04E96"/>
    <w:rsid w:val="00F30BD9"/>
    <w:rsid w:val="00F324C7"/>
    <w:rsid w:val="00F40AC3"/>
    <w:rsid w:val="00F554F7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  <w:rsid w:val="00F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7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A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A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A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A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7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A0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A0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A0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A0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7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8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165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04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8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583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UTJECAJ d.o.o.</izvorni_sadrzaj>
    <derivirana_varijabla naziv="DomainObject.Predmet.ProtustrankaFormated_1">  UTJECAJ d.o.o.</derivirana_varijabla>
  </DomainObject.Predmet.ProtustrankaFormated>
  <DomainObject.Predmet.ProtustrankaFormatedOIB>
    <izvorni_sadrzaj>  UTJECAJ d.o.o., OIB 90645112755</izvorni_sadrzaj>
    <derivirana_varijabla naziv="DomainObject.Predmet.ProtustrankaFormatedOIB_1">  UTJECAJ d.o.o., OIB 90645112755</derivirana_varijabla>
  </DomainObject.Predmet.ProtustrankaFormatedOIB>
  <DomainObject.Predmet.ProtustrankaFormatedWithAdress>
    <izvorni_sadrzaj> UTJECAJ d.o.o., Bana Josipa Jelačića 98, 10290 Zaprešić</izvorni_sadrzaj>
    <derivirana_varijabla naziv="DomainObject.Predmet.ProtustrankaFormatedWithAdress_1"> UTJECAJ d.o.o., Bana Josipa Jelačića 98, 10290 Zaprešić</derivirana_varijabla>
  </DomainObject.Predmet.ProtustrankaFormatedWithAdress>
  <DomainObject.Predmet.ProtustrankaFormatedWithAdressOIB>
    <izvorni_sadrzaj> UTJECAJ d.o.o., OIB 90645112755, Bana Josipa Jelačića 98, 10290 Zaprešić</izvorni_sadrzaj>
    <derivirana_varijabla naziv="DomainObject.Predmet.ProtustrankaFormatedWithAdressOIB_1"> UTJECAJ d.o.o., OIB 90645112755, Bana Josipa Jelačića 98, 10290 Zaprešić</derivirana_varijabla>
  </DomainObject.Predmet.ProtustrankaFormatedWithAdressOIB>
  <DomainObject.Predmet.ProtustrankaWithAdress>
    <izvorni_sadrzaj>UTJECAJ d.o.o. Bana Josipa Jelačića 98, 10290 Zaprešić</izvorni_sadrzaj>
    <derivirana_varijabla naziv="DomainObject.Predmet.ProtustrankaWithAdress_1">UTJECAJ d.o.o. Bana Josipa Jelačića 98, 10290 Zaprešić</derivirana_varijabla>
  </DomainObject.Predmet.ProtustrankaWithAdress>
  <DomainObject.Predmet.ProtustrankaWithAdressOIB>
    <izvorni_sadrzaj>UTJECAJ d.o.o., OIB 90645112755, Bana Josipa Jelačića 98, 10290 Zaprešić</izvorni_sadrzaj>
    <derivirana_varijabla naziv="DomainObject.Predmet.ProtustrankaWithAdressOIB_1">UTJECAJ d.o.o., OIB 90645112755, Bana Josipa Jelačića 98, 10290 Zaprešić</derivirana_varijabla>
  </DomainObject.Predmet.ProtustrankaWithAdressOIB>
  <DomainObject.Predmet.ProtustrankaNazivFormated>
    <izvorni_sadrzaj>UTJECAJ d.o.o.</izvorni_sadrzaj>
    <derivirana_varijabla naziv="DomainObject.Predmet.ProtustrankaNazivFormated_1">UTJECAJ d.o.o.</derivirana_varijabla>
  </DomainObject.Predmet.ProtustrankaNazivFormated>
  <DomainObject.Predmet.ProtustrankaNazivFormatedOIB>
    <izvorni_sadrzaj>UTJECAJ d.o.o., OIB 90645112755</izvorni_sadrzaj>
    <derivirana_varijabla naziv="DomainObject.Predmet.ProtustrankaNazivFormatedOIB_1">UTJECAJ d.o.o.,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</item>
    </izvorni_sadrzaj>
    <derivirana_varijabla naziv="DomainObject.Predmet.ProtuStrankaListFormated_1">
      <item>UTJECAJ d.o.o.</item>
    </derivirana_varijabla>
  </DomainObject.Predmet.ProtuStrankaListFormated>
  <DomainObject.Predmet.ProtuStrankaListFormatedOIB>
    <izvorni_sadrzaj>
      <item>UTJECAJ d.o.o., OIB 90645112755</item>
    </izvorni_sadrzaj>
    <derivirana_varijabla naziv="DomainObject.Predmet.ProtuStrankaListFormatedOIB_1">
      <item>UTJECAJ d.o.o., OIB 90645112755</item>
    </derivirana_varijabla>
  </DomainObject.Predmet.ProtuStrankaListFormatedOIB>
  <DomainObject.Predmet.ProtuStrankaListFormatedWithAdress>
    <izvorni_sadrzaj>
      <item>UTJECAJ d.o.o., Bana Josipa Jelačića 98, 10290 Zaprešić</item>
    </izvorni_sadrzaj>
    <derivirana_varijabla naziv="DomainObject.Predmet.ProtuStrankaListFormatedWithAdress_1">
      <item>UTJECAJ d.o.o., Bana Josipa Jelačića 98, 10290 Zaprešić</item>
    </derivirana_varijabla>
  </DomainObject.Predmet.ProtuStrankaListFormatedWithAdress>
  <DomainObject.Predmet.ProtuStrankaListFormatedWithAdressOIB>
    <izvorni_sadrzaj>
      <item>UTJECAJ d.o.o., OIB 90645112755, Bana Josipa Jelačića 98, 10290 Zaprešić</item>
    </izvorni_sadrzaj>
    <derivirana_varijabla naziv="DomainObject.Predmet.ProtuStrankaListFormatedWithAdressOIB_1">
      <item>UTJECAJ d.o.o., OIB 90645112755, Bana Josipa Jelačića 98, 10290 Zaprešić</item>
    </derivirana_varijabla>
  </DomainObject.Predmet.ProtuStrankaListFormatedWithAdressOIB>
  <DomainObject.Predmet.ProtuStrankaListNazivFormated>
    <izvorni_sadrzaj>
      <item>UTJECAJ d.o.o.</item>
    </izvorni_sadrzaj>
    <derivirana_varijabla naziv="DomainObject.Predmet.ProtuStrankaListNazivFormated_1">
      <item>UTJECAJ d.o.o.</item>
    </derivirana_varijabla>
  </DomainObject.Predmet.ProtuStrankaListNazivFormated>
  <DomainObject.Predmet.ProtuStrankaListNazivFormatedOIB>
    <izvorni_sadrzaj>
      <item>UTJECAJ d.o.o., OIB 90645112755</item>
    </izvorni_sadrzaj>
    <derivirana_varijabla naziv="DomainObject.Predmet.ProtuStrankaListNazivFormatedOIB_1">
      <item>UTJECAJ d.o.o., OIB 90645112755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</izvorni_sadrzaj>
    <derivirana_varijabla naziv="DomainObject.Predmet.ProtustrankaIDrugi_1">UTJECAJ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UTJECAJ d.o.o., OIB 90645112755, Bana Josipa Jelačića 98, 10290 Zaprešić</izvorni_sadrzaj>
    <derivirana_varijabla naziv="DomainObject.Predmet.ProtustrankaIDrugiAdressOIB_1">UTJECAJ d.o.o.,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St-120/2017-6</izvorni_sadrzaj>
    <derivirana_varijabla naziv="DomainObject.Predmet.OdlukaRjesenje.Oznaka_1">St-120/2017-6</derivirana_varijabla>
  </DomainObject.Predmet.OdlukaRjesenje.Oznaka>
  <DomainObject.Predmet.SudioniciListNaziv>
    <izvorni_sadrzaj>
      <item>UTJECAJ d.o.o.</item>
      <item>FINA Regionalni centar Zagreb</item>
    </izvorni_sadrzaj>
    <derivirana_varijabla naziv="DomainObject.Predmet.SudioniciListNaziv_1">
      <item>UTJECAJ d.o.o.</item>
      <item>FINA Regionalni centar Zagreb</item>
    </derivirana_varijabla>
  </DomainObject.Predmet.SudioniciListNaziv>
  <DomainObject.Predmet.SudioniciListAdressOIB>
    <izvorni_sadrzaj>
      <item>UTJECAJ d.o.o., OIB 90645112755, Bana Josipa Jelačića 98,10290 Zaprešić</item>
      <item>FINA Regionalni centar Zagreb, OIB 85821130368, Trg svibanjskih žrtava 1995. br. 1,10000 Zagreb</item>
    </izvorni_sadrzaj>
    <derivirana_varijabla naziv="DomainObject.Predmet.SudioniciListAdressOIB_1">
      <item>UTJECAJ d.o.o., OIB 90645112755, Bana Josipa Jelačića 98,10290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90645112755</item>
      <item>, OIB 85821130368</item>
    </izvorni_sadrzaj>
    <derivirana_varijabla naziv="DomainObject.Predmet.SudioniciListNazivOIB_1">
      <item>, OIB 90645112755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30374-EDE9-4AC4-B3F8-FAA5C696E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2844</properties:Characters>
  <properties:Lines>86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2017-05-04T06:55:00Z</dcterms:created>
  <dc:creator>Sanja Ban</dc:creator>
  <cp:lastModifiedBy>Sanja Ban</cp:lastModifiedBy>
  <cp:lastPrinted>2017-05-04T07:17:00Z</cp:lastPrinted>
  <dcterms:modified xmlns:xsi="http://www.w3.org/2001/XMLSchema-instance" xsi:type="dcterms:W3CDTF">2017-05-04T10:07:00Z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