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8147C" w:rsidR="008620D6" w:rsidRPr="00F869EF">
        <w:tc>
          <w:tcPr>
            <w:tcW w:type="dxa" w:w="3060"/>
          </w:tcPr>
          <w:p w:rsidRDefault="00AF1D56" w:rsidP="00A8147C" w:rsidR="00AF1D56">
            <w:pPr>
              <w:pStyle w:val="Naslov2"/>
              <w:rPr>
                <w:rFonts w:cs="Times New Roman" w:hAnsi="Times New Roman" w:ascii="Times New Roman"/>
                <w:noProof/>
                <w:sz w:val="24"/>
              </w:rPr>
            </w:pPr>
            <w:bookmarkStart w:name="_GoBack" w:id="0"/>
            <w:bookmarkEnd w:id="0"/>
            <w:r>
              <w:rPr>
                <w:rFonts w:cs="Times New Roman" w:hAnsi="Times New Roman" w:ascii="Times New Roman"/>
                <w:noProof/>
                <w:sz w:val="24"/>
              </w:rPr>
              <w:drawing>
                <wp:inline distR="0" distL="0" distB="0" distT="0">
                  <wp:extent cy="962025" cx="723265"/>
                  <wp:effectExtent b="9525" r="635" t="0" l="0"/>
                  <wp:docPr name="Picture 2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620D6" w:rsidP="00A8147C" w:rsidR="008620D6" w:rsidRPr="00F869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F869EF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8620D6" w:rsidP="00A8147C" w:rsidR="008620D6" w:rsidRPr="00F869EF">
            <w:pPr>
              <w:jc w:val="center"/>
              <w:rPr>
                <w:sz w:val="24"/>
                <w:szCs w:val="24"/>
              </w:rPr>
            </w:pPr>
            <w:r w:rsidRPr="00F869EF">
              <w:rPr>
                <w:sz w:val="24"/>
                <w:szCs w:val="24"/>
              </w:rPr>
              <w:t>Trgovački sud u Zagrebu</w:t>
            </w:r>
          </w:p>
          <w:p w:rsidRDefault="008620D6" w:rsidP="00A8147C" w:rsidR="008620D6" w:rsidRPr="00F869EF">
            <w:pPr>
              <w:jc w:val="center"/>
              <w:rPr>
                <w:sz w:val="24"/>
                <w:szCs w:val="24"/>
              </w:rPr>
            </w:pPr>
            <w:r w:rsidRPr="00F869EF">
              <w:rPr>
                <w:sz w:val="24"/>
                <w:szCs w:val="24"/>
              </w:rPr>
              <w:t>Zagreb, Amruševa 2/II</w:t>
            </w:r>
          </w:p>
        </w:tc>
      </w:tr>
    </w:tbl>
    <w:p w14:textId="e32c84a" w14:paraId="e32c84a" w:rsidRDefault="008E10FB" w:rsidP="008E10FB" w:rsidR="008E10FB">
      <w:pPr>
        <w15:collapsed w:val="false"/>
        <w:rPr>
          <w:b/>
          <w:sz w:val="24"/>
        </w:rPr>
      </w:pPr>
    </w:p>
    <w:p w:rsidRDefault="008E10FB" w:rsidP="00035519" w:rsidR="00035519">
      <w:pPr>
        <w:jc w:val="right"/>
        <w:rPr>
          <w:sz w:val="24"/>
        </w:rPr>
      </w:pPr>
      <w:r>
        <w:rPr>
          <w:b/>
          <w:sz w:val="24"/>
        </w:rPr>
        <w:tab/>
      </w:r>
      <w:r w:rsidR="00035519" w:rsidRPr="00482933">
        <w:rPr>
          <w:sz w:val="24"/>
        </w:rPr>
        <w:t>40.</w:t>
      </w:r>
      <w:r w:rsidR="00035519">
        <w:rPr>
          <w:b/>
          <w:sz w:val="24"/>
        </w:rPr>
        <w:t xml:space="preserve"> </w:t>
      </w:r>
      <w:r w:rsidR="00035519" w:rsidRPr="00482933">
        <w:rPr>
          <w:sz w:val="24"/>
        </w:rPr>
        <w:t>S</w:t>
      </w:r>
      <w:r w:rsidR="00035519">
        <w:rPr>
          <w:sz w:val="24"/>
        </w:rPr>
        <w:t xml:space="preserve">t-8464/15     </w:t>
      </w:r>
    </w:p>
    <w:p w:rsidRDefault="00035519" w:rsidP="00035519" w:rsidR="00035519" w:rsidRPr="00337798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</w:t>
      </w:r>
    </w:p>
    <w:p w:rsidRDefault="00035519" w:rsidP="00035519" w:rsidR="00035519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035519" w:rsidP="00035519" w:rsidR="00035519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035519" w:rsidP="00035519" w:rsidR="00035519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337798">
        <w:rPr>
          <w:sz w:val="24"/>
          <w:szCs w:val="24"/>
        </w:rPr>
        <w:t>Trgovački sud u Zag</w:t>
      </w:r>
      <w:r w:rsidRPr="00671B25">
        <w:rPr>
          <w:sz w:val="24"/>
          <w:szCs w:val="24"/>
        </w:rPr>
        <w:t>rebu</w:t>
      </w:r>
      <w:r w:rsidRPr="00010102">
        <w:rPr>
          <w:sz w:val="24"/>
          <w:szCs w:val="24"/>
        </w:rPr>
        <w:t xml:space="preserve"> po sucu </w:t>
      </w:r>
      <w:r>
        <w:rPr>
          <w:sz w:val="24"/>
          <w:szCs w:val="24"/>
        </w:rPr>
        <w:t xml:space="preserve">tog suda </w:t>
      </w:r>
      <w:r w:rsidRPr="00010102">
        <w:rPr>
          <w:sz w:val="24"/>
          <w:szCs w:val="24"/>
        </w:rPr>
        <w:t xml:space="preserve">Anti Galiću, </w:t>
      </w:r>
      <w:r>
        <w:rPr>
          <w:sz w:val="24"/>
          <w:szCs w:val="24"/>
        </w:rPr>
        <w:t xml:space="preserve">kao sucu pojedincu, postupajući po prijedlogu Republika Hrvatska, Ministarstvo financija, Porezna uprava, koju zastupa Županijsko državno odvjetništvo u Zagrebu, u stečajnom postupku nad dužnikom URBAR d.o.o., Zagreb, Trakošćanska 4, OIB 85023696718, dana  </w:t>
      </w:r>
      <w:r w:rsidR="00235F01">
        <w:rPr>
          <w:sz w:val="24"/>
          <w:szCs w:val="24"/>
        </w:rPr>
        <w:t>26.veljače</w:t>
      </w:r>
      <w:r>
        <w:rPr>
          <w:sz w:val="24"/>
          <w:szCs w:val="24"/>
        </w:rPr>
        <w:t xml:space="preserve">  201</w:t>
      </w:r>
      <w:r w:rsidR="00235F01">
        <w:rPr>
          <w:sz w:val="24"/>
          <w:szCs w:val="24"/>
        </w:rPr>
        <w:t>8</w:t>
      </w:r>
      <w:r>
        <w:rPr>
          <w:sz w:val="24"/>
          <w:szCs w:val="24"/>
        </w:rPr>
        <w:t>.</w:t>
      </w:r>
    </w:p>
    <w:p w:rsidRDefault="001F14A5" w:rsidP="001F14A5" w:rsidR="001F14A5" w:rsidRPr="001E58A7">
      <w:pPr>
        <w:jc w:val="both"/>
        <w:rPr>
          <w:sz w:val="40"/>
          <w:szCs w:val="40"/>
        </w:rPr>
      </w:pPr>
    </w:p>
    <w:p w:rsidRDefault="008620D6" w:rsidP="008620D6" w:rsidR="008620D6" w:rsidRPr="00D61637">
      <w:pPr>
        <w:widowControl/>
        <w:jc w:val="center"/>
        <w:rPr>
          <w:b/>
          <w:sz w:val="24"/>
          <w:szCs w:val="24"/>
        </w:rPr>
      </w:pPr>
      <w:r w:rsidRPr="00D61637">
        <w:rPr>
          <w:b/>
          <w:sz w:val="24"/>
          <w:szCs w:val="24"/>
        </w:rPr>
        <w:t>r i j e š i o     j e</w:t>
      </w:r>
    </w:p>
    <w:p w:rsidRDefault="008620D6" w:rsidP="008620D6" w:rsidR="008620D6" w:rsidRPr="00E278BA">
      <w:pPr>
        <w:widowControl/>
        <w:jc w:val="center"/>
        <w:rPr>
          <w:sz w:val="24"/>
          <w:szCs w:val="24"/>
        </w:rPr>
      </w:pPr>
    </w:p>
    <w:p w:rsidRDefault="009E22FE" w:rsidP="001E58A7" w:rsidR="009E22FE" w:rsidRPr="00487288">
      <w:pPr>
        <w:ind w:firstLine="708"/>
        <w:jc w:val="both"/>
        <w:rPr>
          <w:sz w:val="24"/>
          <w:szCs w:val="24"/>
        </w:rPr>
      </w:pPr>
      <w:r w:rsidRPr="00487288">
        <w:rPr>
          <w:sz w:val="24"/>
          <w:szCs w:val="24"/>
        </w:rPr>
        <w:t xml:space="preserve">I. </w:t>
      </w:r>
      <w:r w:rsidR="003573DB" w:rsidRPr="00487288">
        <w:rPr>
          <w:sz w:val="24"/>
          <w:szCs w:val="24"/>
        </w:rPr>
        <w:t>Privremenom s</w:t>
      </w:r>
      <w:r w:rsidR="008620D6" w:rsidRPr="00487288">
        <w:rPr>
          <w:sz w:val="24"/>
          <w:szCs w:val="24"/>
        </w:rPr>
        <w:t xml:space="preserve">tečajnom upravitelju </w:t>
      </w:r>
      <w:r w:rsidR="00D61637">
        <w:rPr>
          <w:sz w:val="24"/>
          <w:szCs w:val="24"/>
        </w:rPr>
        <w:t>dužnika Jasni Brajdić, Duga Resa, Donje Mrzlo Polje Mrežničko 96., OIB 02189566674</w:t>
      </w:r>
      <w:r w:rsidR="00192C2B" w:rsidRPr="00487288">
        <w:rPr>
          <w:sz w:val="24"/>
          <w:szCs w:val="24"/>
        </w:rPr>
        <w:t xml:space="preserve"> </w:t>
      </w:r>
      <w:r w:rsidR="008620D6" w:rsidRPr="00487288">
        <w:rPr>
          <w:sz w:val="24"/>
          <w:szCs w:val="24"/>
        </w:rPr>
        <w:t xml:space="preserve">određuje se nagrada </w:t>
      </w:r>
      <w:r w:rsidR="00D61637">
        <w:rPr>
          <w:sz w:val="24"/>
          <w:szCs w:val="24"/>
        </w:rPr>
        <w:t xml:space="preserve">za poslove privremenog stečajnog upravitelja </w:t>
      </w:r>
      <w:r w:rsidR="008620D6" w:rsidRPr="00487288">
        <w:rPr>
          <w:sz w:val="24"/>
          <w:szCs w:val="24"/>
        </w:rPr>
        <w:t xml:space="preserve">u </w:t>
      </w:r>
      <w:r w:rsidR="00DD7A46" w:rsidRPr="00487288">
        <w:rPr>
          <w:sz w:val="24"/>
          <w:szCs w:val="24"/>
        </w:rPr>
        <w:t xml:space="preserve">brutto </w:t>
      </w:r>
      <w:r w:rsidR="008620D6" w:rsidRPr="00487288">
        <w:rPr>
          <w:sz w:val="24"/>
          <w:szCs w:val="24"/>
        </w:rPr>
        <w:t xml:space="preserve">iznosu </w:t>
      </w:r>
      <w:r w:rsidR="00FA7381" w:rsidRPr="00487288">
        <w:rPr>
          <w:sz w:val="24"/>
          <w:szCs w:val="24"/>
        </w:rPr>
        <w:t>3</w:t>
      </w:r>
      <w:r w:rsidR="00DD7A46" w:rsidRPr="00487288">
        <w:rPr>
          <w:sz w:val="24"/>
          <w:szCs w:val="24"/>
        </w:rPr>
        <w:t>.000,00</w:t>
      </w:r>
      <w:r w:rsidR="008620D6" w:rsidRPr="00487288">
        <w:rPr>
          <w:sz w:val="24"/>
          <w:szCs w:val="24"/>
        </w:rPr>
        <w:t xml:space="preserve"> kn.</w:t>
      </w:r>
      <w:r w:rsidRPr="00487288">
        <w:rPr>
          <w:sz w:val="24"/>
          <w:szCs w:val="24"/>
        </w:rPr>
        <w:t xml:space="preserve"> </w:t>
      </w:r>
    </w:p>
    <w:p w:rsidRDefault="009E22FE" w:rsidP="005E2EFC" w:rsidR="000B7A1A" w:rsidRPr="00487288">
      <w:pPr>
        <w:ind w:firstLine="708"/>
        <w:jc w:val="both"/>
        <w:rPr>
          <w:sz w:val="24"/>
          <w:szCs w:val="24"/>
        </w:rPr>
      </w:pPr>
      <w:r w:rsidRPr="00487288">
        <w:rPr>
          <w:sz w:val="24"/>
          <w:szCs w:val="24"/>
        </w:rPr>
        <w:t xml:space="preserve">II Nalaže se </w:t>
      </w:r>
      <w:r w:rsidR="00D61637">
        <w:rPr>
          <w:sz w:val="24"/>
          <w:szCs w:val="24"/>
        </w:rPr>
        <w:t xml:space="preserve">dužniku URBAR d.o.o., Zagreb, Trakošćanska 4, OIB 85023696718, u roku 8 dana, </w:t>
      </w:r>
      <w:r w:rsidRPr="00487288">
        <w:rPr>
          <w:sz w:val="24"/>
          <w:szCs w:val="24"/>
        </w:rPr>
        <w:t xml:space="preserve"> iznos nagrade iz točke I ovog rješenja</w:t>
      </w:r>
      <w:r w:rsidR="00447C58" w:rsidRPr="00487288">
        <w:rPr>
          <w:sz w:val="24"/>
          <w:szCs w:val="24"/>
        </w:rPr>
        <w:t xml:space="preserve"> uplatiti za korist </w:t>
      </w:r>
      <w:r w:rsidRPr="00487288">
        <w:rPr>
          <w:sz w:val="24"/>
          <w:szCs w:val="24"/>
        </w:rPr>
        <w:t>žiro račun</w:t>
      </w:r>
      <w:r w:rsidR="00D61637">
        <w:rPr>
          <w:sz w:val="24"/>
          <w:szCs w:val="24"/>
        </w:rPr>
        <w:t xml:space="preserve"> privremenog stečajnog upravitelja</w:t>
      </w:r>
      <w:r w:rsidR="00B917C2" w:rsidRPr="00B917C2">
        <w:rPr>
          <w:sz w:val="24"/>
          <w:szCs w:val="24"/>
        </w:rPr>
        <w:t xml:space="preserve"> </w:t>
      </w:r>
      <w:r w:rsidR="00B917C2">
        <w:rPr>
          <w:sz w:val="24"/>
          <w:szCs w:val="24"/>
        </w:rPr>
        <w:t xml:space="preserve"> Jasna Brajdić, Duga Resa, Donje Mrzlo Polje Mrežničko 96., OIB 02189566674</w:t>
      </w:r>
      <w:r w:rsidR="00D61637">
        <w:rPr>
          <w:sz w:val="24"/>
          <w:szCs w:val="24"/>
        </w:rPr>
        <w:t xml:space="preserve"> </w:t>
      </w:r>
      <w:r w:rsidRPr="00487288">
        <w:rPr>
          <w:sz w:val="24"/>
          <w:szCs w:val="24"/>
        </w:rPr>
        <w:t>:</w:t>
      </w:r>
      <w:r w:rsidR="00BA72FD" w:rsidRPr="00487288">
        <w:rPr>
          <w:sz w:val="24"/>
          <w:szCs w:val="24"/>
        </w:rPr>
        <w:t xml:space="preserve"> </w:t>
      </w:r>
      <w:r w:rsidRPr="00487288">
        <w:rPr>
          <w:sz w:val="24"/>
          <w:szCs w:val="24"/>
        </w:rPr>
        <w:t>IBAN HR</w:t>
      </w:r>
      <w:r w:rsidR="00447C58" w:rsidRPr="00487288">
        <w:rPr>
          <w:sz w:val="24"/>
          <w:szCs w:val="24"/>
        </w:rPr>
        <w:t xml:space="preserve"> </w:t>
      </w:r>
      <w:r w:rsidR="00B917C2">
        <w:rPr>
          <w:sz w:val="24"/>
          <w:szCs w:val="24"/>
        </w:rPr>
        <w:t>52 2400 0083 1042 7013 9</w:t>
      </w:r>
      <w:r w:rsidR="000B7A1A" w:rsidRPr="00487288">
        <w:rPr>
          <w:sz w:val="24"/>
          <w:szCs w:val="24"/>
        </w:rPr>
        <w:t>.</w:t>
      </w:r>
    </w:p>
    <w:p w:rsidRDefault="009E22FE" w:rsidP="00487288" w:rsidR="00447C58">
      <w:pPr>
        <w:widowControl/>
        <w:ind w:firstLine="720"/>
        <w:jc w:val="both"/>
        <w:rPr>
          <w:sz w:val="24"/>
        </w:rPr>
      </w:pPr>
      <w:r w:rsidRPr="00487288">
        <w:rPr>
          <w:sz w:val="24"/>
          <w:szCs w:val="24"/>
        </w:rPr>
        <w:t xml:space="preserve"> </w:t>
      </w:r>
    </w:p>
    <w:p w:rsidRDefault="008620D6" w:rsidP="008620D6" w:rsidR="008620D6">
      <w:pPr>
        <w:widowControl/>
        <w:jc w:val="center"/>
        <w:rPr>
          <w:sz w:val="24"/>
        </w:rPr>
      </w:pPr>
      <w:r>
        <w:rPr>
          <w:sz w:val="24"/>
        </w:rPr>
        <w:t>Obrazloženje</w:t>
      </w:r>
    </w:p>
    <w:p w:rsidRDefault="008620D6" w:rsidP="008620D6" w:rsidR="008620D6">
      <w:pPr>
        <w:widowControl/>
        <w:jc w:val="both"/>
        <w:rPr>
          <w:sz w:val="24"/>
        </w:rPr>
      </w:pPr>
    </w:p>
    <w:p w:rsidRDefault="008620D6" w:rsidP="008620D6" w:rsidR="008620D6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Podneskom od </w:t>
      </w:r>
      <w:r w:rsidR="00DB0C3D">
        <w:rPr>
          <w:sz w:val="24"/>
        </w:rPr>
        <w:t>29.siječnja</w:t>
      </w:r>
      <w:r w:rsidR="000B7A1A">
        <w:rPr>
          <w:sz w:val="24"/>
        </w:rPr>
        <w:t xml:space="preserve"> </w:t>
      </w:r>
      <w:r w:rsidR="00EF3AC9">
        <w:rPr>
          <w:sz w:val="24"/>
        </w:rPr>
        <w:t>201</w:t>
      </w:r>
      <w:r w:rsidR="00131BA7">
        <w:rPr>
          <w:sz w:val="24"/>
        </w:rPr>
        <w:t>8</w:t>
      </w:r>
      <w:r w:rsidR="00EF3AC9">
        <w:rPr>
          <w:sz w:val="24"/>
        </w:rPr>
        <w:t xml:space="preserve">. </w:t>
      </w:r>
      <w:r w:rsidR="00447C58">
        <w:rPr>
          <w:sz w:val="24"/>
        </w:rPr>
        <w:t>privremen</w:t>
      </w:r>
      <w:r w:rsidR="00DB0C3D">
        <w:rPr>
          <w:sz w:val="24"/>
        </w:rPr>
        <w:t>a</w:t>
      </w:r>
      <w:r>
        <w:rPr>
          <w:sz w:val="24"/>
        </w:rPr>
        <w:t xml:space="preserve"> stečajn</w:t>
      </w:r>
      <w:r w:rsidR="00DB0C3D">
        <w:rPr>
          <w:sz w:val="24"/>
        </w:rPr>
        <w:t>a</w:t>
      </w:r>
      <w:r>
        <w:rPr>
          <w:sz w:val="24"/>
        </w:rPr>
        <w:t xml:space="preserve">  upravitelj</w:t>
      </w:r>
      <w:r w:rsidR="00DB0C3D">
        <w:rPr>
          <w:sz w:val="24"/>
        </w:rPr>
        <w:t xml:space="preserve">ica je </w:t>
      </w:r>
      <w:r>
        <w:rPr>
          <w:sz w:val="24"/>
        </w:rPr>
        <w:t xml:space="preserve"> </w:t>
      </w:r>
      <w:r w:rsidR="00EF3AC9">
        <w:rPr>
          <w:sz w:val="24"/>
        </w:rPr>
        <w:t>zatraži</w:t>
      </w:r>
      <w:r w:rsidR="00DB0C3D">
        <w:rPr>
          <w:sz w:val="24"/>
        </w:rPr>
        <w:t>la</w:t>
      </w:r>
      <w:r w:rsidR="00EF3AC9">
        <w:rPr>
          <w:sz w:val="24"/>
        </w:rPr>
        <w:t xml:space="preserve"> određivanje nagrade za poslove privremenog stečajnog upravitelja</w:t>
      </w:r>
      <w:r w:rsidR="001A39C7">
        <w:rPr>
          <w:sz w:val="24"/>
        </w:rPr>
        <w:t>.</w:t>
      </w:r>
    </w:p>
    <w:p w:rsidRDefault="00EF3AC9" w:rsidP="008620D6" w:rsidR="00EF3AC9">
      <w:pPr>
        <w:widowControl/>
        <w:ind w:firstLine="720"/>
        <w:jc w:val="both"/>
        <w:rPr>
          <w:sz w:val="24"/>
        </w:rPr>
      </w:pPr>
    </w:p>
    <w:p w:rsidRDefault="00EF3AC9" w:rsidP="008620D6" w:rsidR="00EF3AC9">
      <w:pPr>
        <w:widowControl/>
        <w:ind w:firstLine="720"/>
        <w:jc w:val="both"/>
        <w:rPr>
          <w:sz w:val="24"/>
        </w:rPr>
      </w:pPr>
      <w:r>
        <w:rPr>
          <w:sz w:val="24"/>
        </w:rPr>
        <w:t>Uvidom u spis utvrđeno je:</w:t>
      </w:r>
    </w:p>
    <w:p w:rsidRDefault="00EF3AC9" w:rsidP="008620D6" w:rsidR="00EF3AC9">
      <w:pPr>
        <w:widowControl/>
        <w:ind w:firstLine="720"/>
        <w:jc w:val="both"/>
        <w:rPr>
          <w:sz w:val="24"/>
        </w:rPr>
      </w:pPr>
      <w:r>
        <w:rPr>
          <w:sz w:val="24"/>
        </w:rPr>
        <w:t>-stečajni postupak nad dužnikom pokrenut je prijedlogom</w:t>
      </w:r>
      <w:r w:rsidR="00C63BD1">
        <w:rPr>
          <w:sz w:val="24"/>
        </w:rPr>
        <w:t xml:space="preserve"> </w:t>
      </w:r>
      <w:r w:rsidR="00B57C3B">
        <w:rPr>
          <w:sz w:val="24"/>
        </w:rPr>
        <w:t>R</w:t>
      </w:r>
      <w:r w:rsidR="00235F01">
        <w:rPr>
          <w:sz w:val="24"/>
        </w:rPr>
        <w:t>H</w:t>
      </w:r>
      <w:r w:rsidR="00B57C3B">
        <w:rPr>
          <w:sz w:val="24"/>
        </w:rPr>
        <w:t xml:space="preserve">, Ministarstvo Financija </w:t>
      </w:r>
      <w:r w:rsidR="00232011">
        <w:rPr>
          <w:sz w:val="24"/>
        </w:rPr>
        <w:t xml:space="preserve">od </w:t>
      </w:r>
      <w:r w:rsidR="00115727">
        <w:rPr>
          <w:sz w:val="24"/>
        </w:rPr>
        <w:t>16.prosinca 2015.</w:t>
      </w:r>
      <w:r w:rsidR="00297B3D">
        <w:rPr>
          <w:sz w:val="24"/>
        </w:rPr>
        <w:t>,</w:t>
      </w:r>
    </w:p>
    <w:p w:rsidRDefault="00EF3AC9" w:rsidP="008620D6" w:rsidR="00EF3AC9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-rješenjem ovog suda od </w:t>
      </w:r>
      <w:r w:rsidR="007A4E1A">
        <w:rPr>
          <w:sz w:val="24"/>
        </w:rPr>
        <w:t xml:space="preserve">21.prosinca </w:t>
      </w:r>
      <w:r w:rsidR="00C4595F">
        <w:rPr>
          <w:sz w:val="24"/>
        </w:rPr>
        <w:t>201</w:t>
      </w:r>
      <w:r w:rsidR="007A4E1A">
        <w:rPr>
          <w:sz w:val="24"/>
        </w:rPr>
        <w:t>5</w:t>
      </w:r>
      <w:r w:rsidR="00C4595F">
        <w:rPr>
          <w:sz w:val="24"/>
        </w:rPr>
        <w:t xml:space="preserve">. </w:t>
      </w:r>
      <w:r w:rsidR="00297B3D">
        <w:rPr>
          <w:sz w:val="24"/>
        </w:rPr>
        <w:t>pokrenut je postupak radi utvrđivanja uvjeta za otvaranje stečajnog postupka (prethodni postupak),</w:t>
      </w:r>
    </w:p>
    <w:p w:rsidRDefault="00297B3D" w:rsidP="00297B3D" w:rsidR="00297B3D" w:rsidRPr="00963321">
      <w:pPr>
        <w:ind w:firstLine="720"/>
        <w:jc w:val="both"/>
        <w:rPr>
          <w:sz w:val="24"/>
        </w:rPr>
      </w:pPr>
      <w:r>
        <w:rPr>
          <w:sz w:val="24"/>
        </w:rPr>
        <w:t xml:space="preserve">-rješenjem ovog suda od </w:t>
      </w:r>
      <w:r w:rsidR="007A4E1A">
        <w:rPr>
          <w:sz w:val="24"/>
        </w:rPr>
        <w:t>30.lipnja</w:t>
      </w:r>
      <w:r w:rsidR="00307AF0">
        <w:rPr>
          <w:sz w:val="24"/>
        </w:rPr>
        <w:t xml:space="preserve"> </w:t>
      </w:r>
      <w:r>
        <w:rPr>
          <w:sz w:val="24"/>
        </w:rPr>
        <w:t>201</w:t>
      </w:r>
      <w:r w:rsidR="00232011">
        <w:rPr>
          <w:sz w:val="24"/>
        </w:rPr>
        <w:t>7</w:t>
      </w:r>
      <w:r>
        <w:rPr>
          <w:sz w:val="24"/>
        </w:rPr>
        <w:t xml:space="preserve">. </w:t>
      </w:r>
      <w:r w:rsidR="002C3BB8">
        <w:rPr>
          <w:sz w:val="24"/>
        </w:rPr>
        <w:t xml:space="preserve">Jasna Brajdić iz Duge Rese </w:t>
      </w:r>
      <w:r>
        <w:rPr>
          <w:sz w:val="24"/>
        </w:rPr>
        <w:t>postavljen</w:t>
      </w:r>
      <w:r w:rsidR="002C3BB8">
        <w:rPr>
          <w:sz w:val="24"/>
        </w:rPr>
        <w:t>a</w:t>
      </w:r>
      <w:r>
        <w:rPr>
          <w:sz w:val="24"/>
        </w:rPr>
        <w:t xml:space="preserve"> </w:t>
      </w:r>
      <w:r w:rsidR="002C3BB8">
        <w:rPr>
          <w:sz w:val="24"/>
        </w:rPr>
        <w:t xml:space="preserve">je </w:t>
      </w:r>
      <w:r>
        <w:rPr>
          <w:sz w:val="24"/>
        </w:rPr>
        <w:t>za privremenog stečajnog upravitel</w:t>
      </w:r>
      <w:r w:rsidR="00C4595F">
        <w:rPr>
          <w:sz w:val="24"/>
        </w:rPr>
        <w:t>j</w:t>
      </w:r>
      <w:r>
        <w:rPr>
          <w:sz w:val="24"/>
        </w:rPr>
        <w:t>a sa zadaćom</w:t>
      </w:r>
      <w:r w:rsidRPr="00297B3D">
        <w:rPr>
          <w:sz w:val="24"/>
        </w:rPr>
        <w:t xml:space="preserve"> </w:t>
      </w:r>
      <w:r>
        <w:rPr>
          <w:sz w:val="24"/>
        </w:rPr>
        <w:t xml:space="preserve">utvrditi </w:t>
      </w:r>
      <w:r w:rsidRPr="00963321">
        <w:rPr>
          <w:sz w:val="24"/>
        </w:rPr>
        <w:t xml:space="preserve">imovinu stečajnog dužnika i njenu vrijednost, stanje obveza stečajnog dužnika, </w:t>
      </w:r>
      <w:r>
        <w:rPr>
          <w:sz w:val="24"/>
        </w:rPr>
        <w:t xml:space="preserve">da li je imovina stečajnog dužnika dovoljna za namirenje troškova stečajnog postupka, te koliki je iznos predvidivih troškova prethodnog i stečajnog postupka. </w:t>
      </w:r>
      <w:r w:rsidRPr="00963321">
        <w:rPr>
          <w:sz w:val="24"/>
        </w:rPr>
        <w:t xml:space="preserve"> </w:t>
      </w:r>
    </w:p>
    <w:p w:rsidRDefault="00C4595F" w:rsidP="008620D6" w:rsidR="00C4595F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-postupajući po rješenju i zaključku od </w:t>
      </w:r>
      <w:r w:rsidR="008C08AD">
        <w:rPr>
          <w:sz w:val="24"/>
        </w:rPr>
        <w:t>30.lipnja</w:t>
      </w:r>
      <w:r w:rsidR="00D25FAA">
        <w:rPr>
          <w:sz w:val="24"/>
        </w:rPr>
        <w:t xml:space="preserve"> </w:t>
      </w:r>
      <w:r>
        <w:rPr>
          <w:sz w:val="24"/>
        </w:rPr>
        <w:t>201</w:t>
      </w:r>
      <w:r w:rsidR="00D25FAA">
        <w:rPr>
          <w:sz w:val="24"/>
        </w:rPr>
        <w:t>7</w:t>
      </w:r>
      <w:r>
        <w:rPr>
          <w:sz w:val="24"/>
        </w:rPr>
        <w:t>. privremen</w:t>
      </w:r>
      <w:r w:rsidR="008C08AD">
        <w:rPr>
          <w:sz w:val="24"/>
        </w:rPr>
        <w:t>a</w:t>
      </w:r>
      <w:r>
        <w:rPr>
          <w:sz w:val="24"/>
        </w:rPr>
        <w:t xml:space="preserve"> stečajn</w:t>
      </w:r>
      <w:r w:rsidR="008C08AD">
        <w:rPr>
          <w:sz w:val="24"/>
        </w:rPr>
        <w:t>a</w:t>
      </w:r>
      <w:r>
        <w:rPr>
          <w:sz w:val="24"/>
        </w:rPr>
        <w:t xml:space="preserve"> upravitelj</w:t>
      </w:r>
      <w:r w:rsidR="008C08AD">
        <w:rPr>
          <w:sz w:val="24"/>
        </w:rPr>
        <w:t>ica</w:t>
      </w:r>
      <w:r>
        <w:rPr>
          <w:sz w:val="24"/>
        </w:rPr>
        <w:t xml:space="preserve"> je dana </w:t>
      </w:r>
      <w:r w:rsidR="008C08AD">
        <w:rPr>
          <w:sz w:val="24"/>
        </w:rPr>
        <w:t xml:space="preserve">21.rujna </w:t>
      </w:r>
      <w:r>
        <w:rPr>
          <w:sz w:val="24"/>
        </w:rPr>
        <w:t xml:space="preserve"> 201</w:t>
      </w:r>
      <w:r w:rsidR="00D25FAA">
        <w:rPr>
          <w:sz w:val="24"/>
        </w:rPr>
        <w:t>7</w:t>
      </w:r>
      <w:r>
        <w:rPr>
          <w:sz w:val="24"/>
        </w:rPr>
        <w:t>. dostavi</w:t>
      </w:r>
      <w:r w:rsidR="008C08AD">
        <w:rPr>
          <w:sz w:val="24"/>
        </w:rPr>
        <w:t xml:space="preserve">la </w:t>
      </w:r>
      <w:r>
        <w:rPr>
          <w:sz w:val="24"/>
        </w:rPr>
        <w:t>sudu izvješće,</w:t>
      </w:r>
    </w:p>
    <w:p w:rsidRDefault="00C4595F" w:rsidP="008620D6" w:rsidR="00286E0E">
      <w:pPr>
        <w:widowControl/>
        <w:ind w:firstLine="720"/>
        <w:jc w:val="both"/>
        <w:rPr>
          <w:sz w:val="24"/>
        </w:rPr>
      </w:pPr>
      <w:r>
        <w:rPr>
          <w:sz w:val="24"/>
        </w:rPr>
        <w:t>-</w:t>
      </w:r>
      <w:r w:rsidR="008C08AD">
        <w:rPr>
          <w:sz w:val="24"/>
        </w:rPr>
        <w:t>rješenjem ovog suda od 17.siječnja 2018. obustavljen je stečajni postupak nad dužnikom jer je dužnik do završetka prethodno</w:t>
      </w:r>
      <w:r w:rsidR="00235F01">
        <w:rPr>
          <w:sz w:val="24"/>
        </w:rPr>
        <w:t xml:space="preserve">g </w:t>
      </w:r>
      <w:r w:rsidR="008C08AD">
        <w:rPr>
          <w:sz w:val="24"/>
        </w:rPr>
        <w:t xml:space="preserve"> postupka  postao sposoban za plaćanje (članak 128. stavak </w:t>
      </w:r>
      <w:r w:rsidR="00286E0E">
        <w:rPr>
          <w:sz w:val="24"/>
        </w:rPr>
        <w:t xml:space="preserve">9., rečenica prva, Stečajnog zakona </w:t>
      </w:r>
      <w:r w:rsidR="000947F9">
        <w:rPr>
          <w:sz w:val="24"/>
        </w:rPr>
        <w:t>(</w:t>
      </w:r>
      <w:r w:rsidR="008620D6">
        <w:rPr>
          <w:sz w:val="24"/>
          <w:szCs w:val="24"/>
        </w:rPr>
        <w:t>N.N. br 71/15</w:t>
      </w:r>
      <w:r w:rsidR="00D25FAA">
        <w:rPr>
          <w:sz w:val="24"/>
          <w:szCs w:val="24"/>
        </w:rPr>
        <w:t xml:space="preserve"> i 104/17</w:t>
      </w:r>
      <w:r w:rsidR="000947F9">
        <w:rPr>
          <w:sz w:val="24"/>
          <w:szCs w:val="24"/>
        </w:rPr>
        <w:t>, dalje: SZ)</w:t>
      </w:r>
      <w:r w:rsidR="008620D6">
        <w:rPr>
          <w:sz w:val="24"/>
          <w:szCs w:val="24"/>
        </w:rPr>
        <w:t xml:space="preserve"> </w:t>
      </w:r>
      <w:r w:rsidR="008620D6">
        <w:rPr>
          <w:sz w:val="24"/>
        </w:rPr>
        <w:t xml:space="preserve"> </w:t>
      </w:r>
    </w:p>
    <w:p w:rsidRDefault="000B5D50" w:rsidP="008620D6" w:rsidR="00286E0E">
      <w:pPr>
        <w:widowControl/>
        <w:ind w:firstLine="720"/>
        <w:jc w:val="both"/>
        <w:rPr>
          <w:sz w:val="24"/>
        </w:rPr>
      </w:pPr>
      <w:r>
        <w:rPr>
          <w:sz w:val="24"/>
        </w:rPr>
        <w:lastRenderedPageBreak/>
        <w:t>Prema odredbi članak 128. stavak 9., rečenica druga</w:t>
      </w:r>
      <w:r w:rsidR="00235F01">
        <w:rPr>
          <w:sz w:val="24"/>
        </w:rPr>
        <w:t>,</w:t>
      </w:r>
      <w:r>
        <w:rPr>
          <w:sz w:val="24"/>
        </w:rPr>
        <w:t xml:space="preserve"> SZ-a u slučaju obustave postupka troškove provedenog </w:t>
      </w:r>
      <w:r w:rsidR="009C76BC">
        <w:rPr>
          <w:sz w:val="24"/>
        </w:rPr>
        <w:t>postupka dužan je nadoknaditi dužnik.</w:t>
      </w:r>
    </w:p>
    <w:p w:rsidRDefault="00286E0E" w:rsidP="008620D6" w:rsidR="00286E0E">
      <w:pPr>
        <w:widowControl/>
        <w:ind w:firstLine="720"/>
        <w:jc w:val="both"/>
        <w:rPr>
          <w:sz w:val="24"/>
        </w:rPr>
      </w:pPr>
    </w:p>
    <w:p w:rsidRDefault="009C76BC" w:rsidP="009C76BC" w:rsidR="009C76BC">
      <w:pPr>
        <w:widowControl/>
        <w:ind w:firstLine="720"/>
        <w:jc w:val="both"/>
        <w:rPr>
          <w:sz w:val="24"/>
        </w:rPr>
      </w:pPr>
      <w:r>
        <w:rPr>
          <w:sz w:val="24"/>
        </w:rPr>
        <w:t>Č</w:t>
      </w:r>
      <w:r w:rsidR="00235F01">
        <w:rPr>
          <w:sz w:val="24"/>
        </w:rPr>
        <w:t>l</w:t>
      </w:r>
      <w:r>
        <w:rPr>
          <w:sz w:val="24"/>
        </w:rPr>
        <w:t>ankom  94.  stavak 1. SZ-a propisano je kako stečajni upravitelj ima pravo na nagradu za svoj rad te na naknadu stvarnih troškova. Nagradu određuje stečajni sudac prema posebnom propisu kojim Vlada Republike Hrvatske utvrđuje kriterije i način obračuna i plaćanja nagrade stečajnom upravitelju (stavak 2. članka 94. SZ-a).</w:t>
      </w:r>
    </w:p>
    <w:p w:rsidRDefault="009C76BC" w:rsidP="009C76BC" w:rsidR="009C76BC">
      <w:pPr>
        <w:widowControl/>
        <w:ind w:firstLine="720"/>
        <w:jc w:val="both"/>
        <w:rPr>
          <w:sz w:val="24"/>
        </w:rPr>
      </w:pPr>
      <w:r>
        <w:rPr>
          <w:sz w:val="24"/>
        </w:rPr>
        <w:t>Prema članku 4. Uredbe o kriterijima i načinu obračuna i plaćanja nagrade stečajnom upravitelju (N.N.br.105/15, dalje: Uredba) privremenom stečajnom upravitelju pripada  jednokratna nagrada za poslove obavljene u prethodnom postupku u iznosu od 3.000,00 kn do 20.000,00 kn.</w:t>
      </w:r>
    </w:p>
    <w:p w:rsidRDefault="009C76BC" w:rsidP="009C76BC" w:rsidR="009C76BC">
      <w:pPr>
        <w:widowControl/>
        <w:ind w:firstLine="720"/>
        <w:jc w:val="both"/>
        <w:rPr>
          <w:sz w:val="24"/>
        </w:rPr>
      </w:pPr>
      <w:r>
        <w:rPr>
          <w:sz w:val="24"/>
        </w:rPr>
        <w:t>Člankom 15. Uredbe propisano je  da se nagrada određuje u bruto iznosu.</w:t>
      </w:r>
    </w:p>
    <w:p w:rsidRDefault="005F53C9" w:rsidP="009C76BC" w:rsidR="005F53C9">
      <w:pPr>
        <w:widowControl/>
        <w:ind w:firstLine="720"/>
        <w:jc w:val="both"/>
        <w:rPr>
          <w:sz w:val="24"/>
        </w:rPr>
      </w:pPr>
    </w:p>
    <w:p w:rsidRDefault="009C76BC" w:rsidP="009C76BC" w:rsidR="009C76BC">
      <w:pPr>
        <w:widowControl/>
        <w:ind w:firstLine="720"/>
        <w:jc w:val="both"/>
        <w:rPr>
          <w:sz w:val="24"/>
        </w:rPr>
      </w:pPr>
      <w:r>
        <w:rPr>
          <w:sz w:val="24"/>
        </w:rPr>
        <w:t>Ocjenjujući složenost poslova koje je obavio privremeni stečajni upravitelj,  kvalitetu izrađenog nalaza i mišljenja, sud je temeljem naprijed citiranog članka 4. stavak 1. Uredbe odredio nagradu u iznosu od 3.000,00 kn.</w:t>
      </w:r>
    </w:p>
    <w:p w:rsidRDefault="003E32F9" w:rsidP="008620D6" w:rsidR="003E32F9">
      <w:pPr>
        <w:widowControl/>
        <w:ind w:firstLine="720"/>
        <w:jc w:val="both"/>
        <w:rPr>
          <w:sz w:val="24"/>
        </w:rPr>
      </w:pPr>
    </w:p>
    <w:p w:rsidRDefault="003E32F9" w:rsidP="005F53C9" w:rsidR="005F53C9">
      <w:pPr>
        <w:widowControl/>
        <w:ind w:firstLine="720"/>
        <w:jc w:val="both"/>
        <w:rPr>
          <w:sz w:val="24"/>
        </w:rPr>
      </w:pPr>
      <w:r>
        <w:rPr>
          <w:sz w:val="24"/>
        </w:rPr>
        <w:t>Slijedom svega naprijed, a temeljem naprijed citiranog članka</w:t>
      </w:r>
      <w:r w:rsidR="005F53C9">
        <w:rPr>
          <w:sz w:val="24"/>
        </w:rPr>
        <w:t xml:space="preserve"> </w:t>
      </w:r>
      <w:r w:rsidR="00444479">
        <w:rPr>
          <w:sz w:val="24"/>
        </w:rPr>
        <w:t>128. stavak 9., rečenica druga SZ-a</w:t>
      </w:r>
      <w:r w:rsidR="001A2786">
        <w:rPr>
          <w:sz w:val="24"/>
        </w:rPr>
        <w:t>, č</w:t>
      </w:r>
      <w:r w:rsidR="00444479">
        <w:rPr>
          <w:sz w:val="24"/>
        </w:rPr>
        <w:t>ank</w:t>
      </w:r>
      <w:r w:rsidR="001A2786">
        <w:rPr>
          <w:sz w:val="24"/>
        </w:rPr>
        <w:t>a</w:t>
      </w:r>
      <w:r w:rsidR="00444479">
        <w:rPr>
          <w:sz w:val="24"/>
        </w:rPr>
        <w:t xml:space="preserve"> 94. stavak 1. SZ-a</w:t>
      </w:r>
      <w:r w:rsidR="001A2786">
        <w:rPr>
          <w:sz w:val="24"/>
        </w:rPr>
        <w:t>, te članka 4. Uredbe naloženo je dužniku na</w:t>
      </w:r>
      <w:r w:rsidR="005F53C9">
        <w:rPr>
          <w:sz w:val="24"/>
        </w:rPr>
        <w:t>doknaditi trošak postupka u vidu nagrade privremenom stečajnom upravitelju u iznosu od 3.000,00 kn.</w:t>
      </w:r>
    </w:p>
    <w:p w:rsidRDefault="00463FCE" w:rsidP="000947F9" w:rsidR="00463FCE">
      <w:pPr>
        <w:widowControl/>
        <w:ind w:firstLine="720"/>
        <w:jc w:val="both"/>
        <w:rPr>
          <w:sz w:val="24"/>
        </w:rPr>
      </w:pPr>
    </w:p>
    <w:p w:rsidRDefault="00F8384F" w:rsidR="00F8384F">
      <w:pPr>
        <w:widowControl/>
        <w:jc w:val="center"/>
        <w:rPr>
          <w:sz w:val="24"/>
          <w:szCs w:val="24"/>
        </w:rPr>
      </w:pPr>
    </w:p>
    <w:p w:rsidRDefault="00C445DA" w:rsidR="00192ACA" w:rsidRPr="00F869EF">
      <w:pPr>
        <w:widowControl/>
        <w:jc w:val="center"/>
        <w:rPr>
          <w:sz w:val="24"/>
          <w:szCs w:val="24"/>
        </w:rPr>
      </w:pPr>
      <w:r w:rsidRPr="00F869EF">
        <w:rPr>
          <w:sz w:val="24"/>
          <w:szCs w:val="24"/>
        </w:rPr>
        <w:t xml:space="preserve">Zagreb, </w:t>
      </w:r>
      <w:r w:rsidR="00235F01">
        <w:rPr>
          <w:sz w:val="24"/>
          <w:szCs w:val="24"/>
        </w:rPr>
        <w:t>26</w:t>
      </w:r>
      <w:r w:rsidR="006E10C7">
        <w:rPr>
          <w:sz w:val="24"/>
          <w:szCs w:val="24"/>
        </w:rPr>
        <w:t>.veljače</w:t>
      </w:r>
      <w:r w:rsidR="008875CF">
        <w:rPr>
          <w:sz w:val="24"/>
          <w:szCs w:val="24"/>
        </w:rPr>
        <w:t xml:space="preserve"> </w:t>
      </w:r>
      <w:r w:rsidR="00F869EF">
        <w:rPr>
          <w:sz w:val="24"/>
          <w:szCs w:val="24"/>
        </w:rPr>
        <w:t xml:space="preserve"> </w:t>
      </w:r>
      <w:r w:rsidR="00327F8D" w:rsidRPr="00F869EF">
        <w:rPr>
          <w:sz w:val="24"/>
          <w:szCs w:val="24"/>
        </w:rPr>
        <w:t>201</w:t>
      </w:r>
      <w:r w:rsidR="005942EB">
        <w:rPr>
          <w:sz w:val="24"/>
          <w:szCs w:val="24"/>
        </w:rPr>
        <w:t>8</w:t>
      </w:r>
      <w:r w:rsidR="00327F8D" w:rsidRPr="00F869EF">
        <w:rPr>
          <w:sz w:val="24"/>
          <w:szCs w:val="24"/>
        </w:rPr>
        <w:t>.</w:t>
      </w:r>
    </w:p>
    <w:p w:rsidRDefault="00192ACA" w:rsidR="00192ACA" w:rsidRPr="00F869EF">
      <w:pPr>
        <w:widowControl/>
        <w:jc w:val="center"/>
        <w:rPr>
          <w:sz w:val="24"/>
          <w:szCs w:val="24"/>
        </w:rPr>
      </w:pPr>
    </w:p>
    <w:p w:rsidRDefault="00860CB5" w:rsidP="00860CB5" w:rsidR="00192ACA" w:rsidRPr="00F869EF">
      <w:pPr>
        <w:widowControl/>
        <w:ind w:firstLine="720" w:left="2160"/>
        <w:jc w:val="center"/>
        <w:rPr>
          <w:sz w:val="24"/>
          <w:szCs w:val="24"/>
        </w:rPr>
      </w:pPr>
      <w:r w:rsidRPr="00F869EF">
        <w:rPr>
          <w:sz w:val="24"/>
          <w:szCs w:val="24"/>
        </w:rPr>
        <w:t>Sudac</w:t>
      </w:r>
      <w:r w:rsidR="00192ACA" w:rsidRPr="00F869EF">
        <w:rPr>
          <w:sz w:val="24"/>
          <w:szCs w:val="24"/>
        </w:rPr>
        <w:t xml:space="preserve">:  </w:t>
      </w:r>
    </w:p>
    <w:p w:rsidRDefault="00860CB5" w:rsidP="002665C1" w:rsidR="00A55D63" w:rsidRPr="00F869EF">
      <w:pPr>
        <w:widowControl/>
        <w:ind w:firstLine="720" w:left="4320"/>
        <w:jc w:val="both"/>
        <w:rPr>
          <w:sz w:val="24"/>
          <w:szCs w:val="24"/>
        </w:rPr>
      </w:pPr>
      <w:r w:rsidRPr="00F869EF">
        <w:rPr>
          <w:sz w:val="24"/>
          <w:szCs w:val="24"/>
        </w:rPr>
        <w:t>An</w:t>
      </w:r>
      <w:r w:rsidR="00192ACA" w:rsidRPr="00F869EF">
        <w:rPr>
          <w:sz w:val="24"/>
          <w:szCs w:val="24"/>
        </w:rPr>
        <w:t xml:space="preserve">te Galić </w:t>
      </w:r>
      <w:r w:rsidR="00FF1896">
        <w:rPr>
          <w:sz w:val="24"/>
          <w:szCs w:val="24"/>
        </w:rPr>
        <w:t>v.r.</w:t>
      </w:r>
    </w:p>
    <w:p w:rsidRDefault="00860CB5" w:rsidR="00192ACA" w:rsidRPr="00F869EF">
      <w:pPr>
        <w:jc w:val="both"/>
        <w:rPr>
          <w:sz w:val="24"/>
          <w:szCs w:val="24"/>
        </w:rPr>
      </w:pPr>
      <w:r w:rsidRPr="00F869EF">
        <w:rPr>
          <w:sz w:val="24"/>
          <w:szCs w:val="24"/>
        </w:rPr>
        <w:t>Uputa o pravnom lijeku</w:t>
      </w:r>
      <w:r w:rsidR="00192ACA" w:rsidRPr="00F869EF">
        <w:rPr>
          <w:sz w:val="24"/>
          <w:szCs w:val="24"/>
        </w:rPr>
        <w:t>:</w:t>
      </w:r>
    </w:p>
    <w:p w:rsidRDefault="00192ACA" w:rsidR="00192ACA" w:rsidRPr="00F869EF">
      <w:pPr>
        <w:jc w:val="both"/>
        <w:rPr>
          <w:sz w:val="24"/>
          <w:szCs w:val="24"/>
        </w:rPr>
      </w:pPr>
      <w:r w:rsidRPr="00F869EF">
        <w:rPr>
          <w:sz w:val="24"/>
          <w:szCs w:val="24"/>
        </w:rPr>
        <w:t xml:space="preserve">Protiv ovog rješenja može se uložiti žalba Visokom trgovačkom sudu Republike Hrvatske u roku od 8 dana. Žalba  se ulaže  putem ovog suda u 2 primjerka. </w:t>
      </w:r>
    </w:p>
    <w:p w:rsidRDefault="00860CB5" w:rsidP="00860CB5" w:rsidR="00860CB5" w:rsidRPr="00F869EF">
      <w:pPr>
        <w:rPr>
          <w:sz w:val="24"/>
          <w:szCs w:val="24"/>
        </w:rPr>
      </w:pPr>
    </w:p>
    <w:p w:rsidRDefault="00E33139" w:rsidP="00E33139" w:rsidR="00E33139" w:rsidRPr="00F869EF">
      <w:pPr>
        <w:rPr>
          <w:sz w:val="24"/>
          <w:szCs w:val="24"/>
        </w:rPr>
      </w:pPr>
    </w:p>
    <w:p w:rsidRDefault="00FF1896" w:rsidP="00FF1896" w:rsidR="00FF1896">
      <w:pPr>
        <w:ind w:firstLine="720" w:left="2160"/>
        <w:jc w:val="both"/>
      </w:pPr>
      <w:r>
        <w:t>Za točnost otpravka, ovlašteni službenik:</w:t>
      </w:r>
    </w:p>
    <w:p w:rsidRDefault="00FF1896" w:rsidP="00422EE0" w:rsidR="00FF1896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907C51" w:rsidP="00FF1896" w:rsidR="00907C51" w:rsidRPr="00F869EF">
      <w:pPr>
        <w:ind w:left="720"/>
        <w:rPr>
          <w:sz w:val="24"/>
          <w:szCs w:val="24"/>
        </w:rPr>
      </w:pPr>
    </w:p>
    <w:p w:rsidRDefault="00E33139" w:rsidP="00E33139" w:rsidR="00E33139" w:rsidRPr="00F869EF">
      <w:pPr>
        <w:rPr>
          <w:sz w:val="24"/>
          <w:szCs w:val="24"/>
        </w:rPr>
      </w:pPr>
    </w:p>
    <w:sectPr w:rsidSect="00515BF0" w:rsidR="00E33139" w:rsidRPr="00F869EF">
      <w:headerReference w:type="even" r:id="rId11"/>
      <w:headerReference w:type="default" r:id="rId12"/>
      <w:endnotePr>
        <w:numFmt w:val="decimal"/>
      </w:endnotePr>
      <w:pgSz w:h="16838" w:w="11906"/>
      <w:pgMar w:gutter="0" w:footer="720" w:header="720" w:left="1800" w:bottom="28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6AA1" w:rsidR="00756AA1">
      <w:r>
        <w:separator/>
      </w:r>
    </w:p>
  </w:endnote>
  <w:endnote w:id="0" w:type="continuationSeparator">
    <w:p w:rsidRDefault="00756AA1" w:rsidR="00756A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6AA1" w:rsidR="00756AA1">
      <w:r>
        <w:separator/>
      </w:r>
    </w:p>
  </w:footnote>
  <w:footnote w:id="0" w:type="continuationSeparator">
    <w:p w:rsidRDefault="00756AA1" w:rsidR="00756A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42E" w:rsidP="00C8432C" w:rsidR="008244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2442E" w:rsidR="008244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42E" w:rsidP="00F7611C" w:rsidR="008244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189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F1D56" w:rsidP="00E33139" w:rsidR="0082442E" w:rsidRPr="00A32E6E">
    <w:pPr>
      <w:pStyle w:val="Zaglavlje"/>
      <w:jc w:val="right"/>
    </w:pPr>
    <w:r>
      <w:t>40. St-8464/15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84AD1"/>
    <w:multiLevelType w:val="hybridMultilevel"/>
    <w:tmpl w:val="15BAF0A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7F855CB"/>
    <w:multiLevelType w:val="hybridMultilevel"/>
    <w:tmpl w:val="4B3220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D0C3A51"/>
    <w:multiLevelType w:val="hybridMultilevel"/>
    <w:tmpl w:val="EBFA6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7C02676"/>
    <w:multiLevelType w:val="hybridMultilevel"/>
    <w:tmpl w:val="35E2A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5F013CD"/>
    <w:multiLevelType w:val="hybridMultilevel"/>
    <w:tmpl w:val="3C68F0B8"/>
    <w:lvl w:tplc="3A1A6FD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BE9316B"/>
    <w:multiLevelType w:val="hybridMultilevel"/>
    <w:tmpl w:val="675E1B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BCA5864"/>
    <w:multiLevelType w:val="hybridMultilevel"/>
    <w:tmpl w:val="49F6BD58"/>
    <w:lvl w:tplc="CC6CF77E" w:ilvl="0">
      <w:start w:val="1"/>
      <w:numFmt w:val="upperRoman"/>
      <w:lvlText w:val="%1."/>
      <w:lvlJc w:val="left"/>
      <w:pPr>
        <w:ind w:hanging="1035" w:left="17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671F"/>
    <w:rsid w:val="00035519"/>
    <w:rsid w:val="00071EF2"/>
    <w:rsid w:val="00076B4A"/>
    <w:rsid w:val="00085617"/>
    <w:rsid w:val="000947F9"/>
    <w:rsid w:val="00094EFB"/>
    <w:rsid w:val="000A3D5F"/>
    <w:rsid w:val="000B5D50"/>
    <w:rsid w:val="000B799D"/>
    <w:rsid w:val="000B7A1A"/>
    <w:rsid w:val="000C6787"/>
    <w:rsid w:val="000E306A"/>
    <w:rsid w:val="000E6DBD"/>
    <w:rsid w:val="00103271"/>
    <w:rsid w:val="001064DA"/>
    <w:rsid w:val="00115727"/>
    <w:rsid w:val="00131BA7"/>
    <w:rsid w:val="001557AC"/>
    <w:rsid w:val="00162144"/>
    <w:rsid w:val="00192ACA"/>
    <w:rsid w:val="00192C2B"/>
    <w:rsid w:val="001A2786"/>
    <w:rsid w:val="001A3381"/>
    <w:rsid w:val="001A39C7"/>
    <w:rsid w:val="001A431C"/>
    <w:rsid w:val="001C3DCF"/>
    <w:rsid w:val="001E58A7"/>
    <w:rsid w:val="001F14A5"/>
    <w:rsid w:val="00223A78"/>
    <w:rsid w:val="00232011"/>
    <w:rsid w:val="002349DF"/>
    <w:rsid w:val="00235F01"/>
    <w:rsid w:val="002416E0"/>
    <w:rsid w:val="00244EF5"/>
    <w:rsid w:val="00246197"/>
    <w:rsid w:val="002665C1"/>
    <w:rsid w:val="0026710B"/>
    <w:rsid w:val="0028403B"/>
    <w:rsid w:val="0028629B"/>
    <w:rsid w:val="00286E0E"/>
    <w:rsid w:val="00297B3D"/>
    <w:rsid w:val="002C3BB8"/>
    <w:rsid w:val="002D2D5A"/>
    <w:rsid w:val="002E3720"/>
    <w:rsid w:val="0030374B"/>
    <w:rsid w:val="00307AF0"/>
    <w:rsid w:val="0031053F"/>
    <w:rsid w:val="00313315"/>
    <w:rsid w:val="00327F8D"/>
    <w:rsid w:val="0033019D"/>
    <w:rsid w:val="00333C9B"/>
    <w:rsid w:val="003573DB"/>
    <w:rsid w:val="00380959"/>
    <w:rsid w:val="003B7A25"/>
    <w:rsid w:val="003E00CA"/>
    <w:rsid w:val="003E32F9"/>
    <w:rsid w:val="003E4FE6"/>
    <w:rsid w:val="003F012E"/>
    <w:rsid w:val="003F03BC"/>
    <w:rsid w:val="003F44F9"/>
    <w:rsid w:val="00420059"/>
    <w:rsid w:val="00444479"/>
    <w:rsid w:val="0044555B"/>
    <w:rsid w:val="004458B1"/>
    <w:rsid w:val="00447C58"/>
    <w:rsid w:val="00463FCE"/>
    <w:rsid w:val="00474F9B"/>
    <w:rsid w:val="004750C8"/>
    <w:rsid w:val="004762EC"/>
    <w:rsid w:val="00487288"/>
    <w:rsid w:val="004915AF"/>
    <w:rsid w:val="00493A73"/>
    <w:rsid w:val="004B0F6A"/>
    <w:rsid w:val="004B2F6A"/>
    <w:rsid w:val="004C6903"/>
    <w:rsid w:val="004D527D"/>
    <w:rsid w:val="004D556D"/>
    <w:rsid w:val="00505A6F"/>
    <w:rsid w:val="00515BF0"/>
    <w:rsid w:val="00524CB0"/>
    <w:rsid w:val="00525E3C"/>
    <w:rsid w:val="005643F9"/>
    <w:rsid w:val="005659E1"/>
    <w:rsid w:val="00571582"/>
    <w:rsid w:val="0059179A"/>
    <w:rsid w:val="00593238"/>
    <w:rsid w:val="005942EB"/>
    <w:rsid w:val="005E2EFC"/>
    <w:rsid w:val="005F53C9"/>
    <w:rsid w:val="006408CC"/>
    <w:rsid w:val="00653FE4"/>
    <w:rsid w:val="006607DD"/>
    <w:rsid w:val="00663988"/>
    <w:rsid w:val="00684E49"/>
    <w:rsid w:val="00694F37"/>
    <w:rsid w:val="00697004"/>
    <w:rsid w:val="006A75F4"/>
    <w:rsid w:val="006E10C7"/>
    <w:rsid w:val="006E72E7"/>
    <w:rsid w:val="00733D7A"/>
    <w:rsid w:val="00756AA1"/>
    <w:rsid w:val="00760ED1"/>
    <w:rsid w:val="007960C5"/>
    <w:rsid w:val="007A4E1A"/>
    <w:rsid w:val="007D50A9"/>
    <w:rsid w:val="00814F81"/>
    <w:rsid w:val="008243F8"/>
    <w:rsid w:val="0082442E"/>
    <w:rsid w:val="0082569D"/>
    <w:rsid w:val="00850219"/>
    <w:rsid w:val="00860CB5"/>
    <w:rsid w:val="008620D6"/>
    <w:rsid w:val="00872FE8"/>
    <w:rsid w:val="008766EB"/>
    <w:rsid w:val="008875CF"/>
    <w:rsid w:val="0089671F"/>
    <w:rsid w:val="008C08AD"/>
    <w:rsid w:val="008C1334"/>
    <w:rsid w:val="008D307C"/>
    <w:rsid w:val="008E10FB"/>
    <w:rsid w:val="0090317F"/>
    <w:rsid w:val="00903DC1"/>
    <w:rsid w:val="00907C51"/>
    <w:rsid w:val="0093282C"/>
    <w:rsid w:val="009407FA"/>
    <w:rsid w:val="0094199D"/>
    <w:rsid w:val="009873F2"/>
    <w:rsid w:val="009929DA"/>
    <w:rsid w:val="009A5FFE"/>
    <w:rsid w:val="009C76BC"/>
    <w:rsid w:val="009E22FE"/>
    <w:rsid w:val="00A2384B"/>
    <w:rsid w:val="00A32E6E"/>
    <w:rsid w:val="00A55D63"/>
    <w:rsid w:val="00A8147C"/>
    <w:rsid w:val="00A90306"/>
    <w:rsid w:val="00AB39CF"/>
    <w:rsid w:val="00AC5738"/>
    <w:rsid w:val="00AF0503"/>
    <w:rsid w:val="00AF1D56"/>
    <w:rsid w:val="00B07E8D"/>
    <w:rsid w:val="00B14441"/>
    <w:rsid w:val="00B43152"/>
    <w:rsid w:val="00B468E4"/>
    <w:rsid w:val="00B54AFF"/>
    <w:rsid w:val="00B57C3B"/>
    <w:rsid w:val="00B62128"/>
    <w:rsid w:val="00B83432"/>
    <w:rsid w:val="00B917C2"/>
    <w:rsid w:val="00BA60DD"/>
    <w:rsid w:val="00BA72FD"/>
    <w:rsid w:val="00BD5795"/>
    <w:rsid w:val="00C27062"/>
    <w:rsid w:val="00C405FF"/>
    <w:rsid w:val="00C445DA"/>
    <w:rsid w:val="00C4595F"/>
    <w:rsid w:val="00C54B4C"/>
    <w:rsid w:val="00C63BD1"/>
    <w:rsid w:val="00C8432C"/>
    <w:rsid w:val="00CB56CF"/>
    <w:rsid w:val="00CD6267"/>
    <w:rsid w:val="00CE1F02"/>
    <w:rsid w:val="00CE282C"/>
    <w:rsid w:val="00D14ED8"/>
    <w:rsid w:val="00D23F1B"/>
    <w:rsid w:val="00D25FAA"/>
    <w:rsid w:val="00D61637"/>
    <w:rsid w:val="00DB0C3D"/>
    <w:rsid w:val="00DC4FC1"/>
    <w:rsid w:val="00DD7A46"/>
    <w:rsid w:val="00DE6D82"/>
    <w:rsid w:val="00DF48C3"/>
    <w:rsid w:val="00DF5AE9"/>
    <w:rsid w:val="00E23073"/>
    <w:rsid w:val="00E33139"/>
    <w:rsid w:val="00E5008B"/>
    <w:rsid w:val="00E73F6C"/>
    <w:rsid w:val="00ED2DFB"/>
    <w:rsid w:val="00EF3AC9"/>
    <w:rsid w:val="00EF79C5"/>
    <w:rsid w:val="00F012B8"/>
    <w:rsid w:val="00F062B0"/>
    <w:rsid w:val="00F110C6"/>
    <w:rsid w:val="00F130D6"/>
    <w:rsid w:val="00F319FD"/>
    <w:rsid w:val="00F37868"/>
    <w:rsid w:val="00F56107"/>
    <w:rsid w:val="00F622C0"/>
    <w:rsid w:val="00F7611C"/>
    <w:rsid w:val="00F8384F"/>
    <w:rsid w:val="00F8451F"/>
    <w:rsid w:val="00F869EF"/>
    <w:rsid w:val="00FA7381"/>
    <w:rsid w:val="00FB48C1"/>
    <w:rsid w:val="00FF1896"/>
    <w:rsid w:val="00FF2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33019D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33019D"/>
    <w:pPr>
      <w:widowControl/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balonia" w:type="paragraph">
    <w:name w:val="Balloon Text"/>
    <w:basedOn w:val="Normal"/>
    <w:semiHidden/>
    <w:rsid w:val="0028403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18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189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1896"/>
    <w:rPr>
      <w:rFonts w:cs="Times New Roman"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189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189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33019D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33019D"/>
    <w:pPr>
      <w:widowControl/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balonia" w:type="paragraph">
    <w:name w:val="Balloon Text"/>
    <w:basedOn w:val="Normal"/>
    <w:semiHidden/>
    <w:rsid w:val="0028403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18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189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1896"/>
    <w:rPr>
      <w:rFonts w:ascii="Times New Roman" w:cs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189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189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8464</izvorni_sadrzaj>
    <derivirana_varijabla naziv="DomainObject.Predmet.Broj_1">8464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siječnja 2018.</izvorni_sadrzaj>
    <derivirana_varijabla naziv="DomainObject.Predmet.DatumRjesavanja_1">17.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St-8464/2015</izvorni_sadrzaj>
    <derivirana_varijabla naziv="DomainObject.Predmet.OznakaBroj_1">St-8464/2015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Ante</izvorni_sadrzaj>
    <derivirana_varijabla naziv="DomainObject.Predmet.PredmetRijesio.Ime_1">Ante</derivirana_varijabla>
  </DomainObject.Predmet.PredmetRijesio.Ime>
  <DomainObject.Predmet.PredmetRijesio.Oib>
    <izvorni_sadrzaj>62970814118</izvorni_sadrzaj>
    <derivirana_varijabla naziv="DomainObject.Predmet.PredmetRijesio.Oib_1">62970814118</derivirana_varijabla>
  </DomainObject.Predmet.PredmetRijesio.Oib>
  <DomainObject.Predmet.PredmetRijesio.Prezime>
    <izvorni_sadrzaj>Galić</izvorni_sadrzaj>
    <derivirana_varijabla naziv="DomainObject.Predmet.PredmetRijesio.Prezime_1">Galić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URBAR d.o.o.</izvorni_sadrzaj>
    <derivirana_varijabla naziv="DomainObject.Predmet.ProtustrankaFormated_1">  URBAR d.o.o.</derivirana_varijabla>
  </DomainObject.Predmet.ProtustrankaFormated>
  <DomainObject.Predmet.ProtustrankaFormatedOIB>
    <izvorni_sadrzaj>  URBAR d.o.o., OIB 85023696718</izvorni_sadrzaj>
    <derivirana_varijabla naziv="DomainObject.Predmet.ProtustrankaFormatedOIB_1">  URBAR d.o.o., OIB 85023696718</derivirana_varijabla>
  </DomainObject.Predmet.ProtustrankaFormatedOIB>
  <DomainObject.Predmet.ProtustrankaFormatedWithAdress>
    <izvorni_sadrzaj> URBAR d.o.o., Trakošćanska 4, 10000 Zagreb</izvorni_sadrzaj>
    <derivirana_varijabla naziv="DomainObject.Predmet.ProtustrankaFormatedWithAdress_1"> URBAR d.o.o., Trakošćanska 4, 10000 Zagreb</derivirana_varijabla>
  </DomainObject.Predmet.ProtustrankaFormatedWithAdress>
  <DomainObject.Predmet.ProtustrankaFormatedWithAdressOIB>
    <izvorni_sadrzaj> URBAR d.o.o., OIB 85023696718, Trakošćanska 4, 10000 Zagreb</izvorni_sadrzaj>
    <derivirana_varijabla naziv="DomainObject.Predmet.ProtustrankaFormatedWithAdressOIB_1"> URBAR d.o.o., OIB 85023696718, Trakošćanska 4, 10000 Zagreb</derivirana_varijabla>
  </DomainObject.Predmet.ProtustrankaFormatedWithAdressOIB>
  <DomainObject.Predmet.ProtustrankaWithAdress>
    <izvorni_sadrzaj>URBAR d.o.o. Trakošćanska 4, 10000 Zagreb</izvorni_sadrzaj>
    <derivirana_varijabla naziv="DomainObject.Predmet.ProtustrankaWithAdress_1">URBAR d.o.o. Trakošćanska 4, 10000 Zagreb</derivirana_varijabla>
  </DomainObject.Predmet.ProtustrankaWithAdress>
  <DomainObject.Predmet.ProtustrankaWithAdressOIB>
    <izvorni_sadrzaj>URBAR d.o.o., OIB 85023696718, Trakošćanska 4, 10000 Zagreb</izvorni_sadrzaj>
    <derivirana_varijabla naziv="DomainObject.Predmet.ProtustrankaWithAdressOIB_1">URBAR d.o.o., OIB 85023696718, Trakošćanska 4, 10000 Zagreb</derivirana_varijabla>
  </DomainObject.Predmet.ProtustrankaWithAdressOIB>
  <DomainObject.Predmet.ProtustrankaNazivFormated>
    <izvorni_sadrzaj>URBAR d.o.o.</izvorni_sadrzaj>
    <derivirana_varijabla naziv="DomainObject.Predmet.ProtustrankaNazivFormated_1">URBAR d.o.o.</derivirana_varijabla>
  </DomainObject.Predmet.ProtustrankaNazivFormated>
  <DomainObject.Predmet.ProtustrankaNazivFormatedOIB>
    <izvorni_sadrzaj>URBAR d.o.o., OIB 85023696718</izvorni_sadrzaj>
    <derivirana_varijabla naziv="DomainObject.Predmet.ProtustrankaNazivFormatedOIB_1">URBAR d.o.o., OIB 85023696718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Paodručni ured Zagreb zastupanog po punomoćniku ŽUPANIJSKO DRŽAVNO ODVJETNIŠTVO U ZAGREBU</izvorni_sadrzaj>
    <derivirana_varijabla naziv="DomainObject.Predmet.StrankaFormated_1">  REPUBLIKA HRVATSKA, Ministarstvo financija, Porezna uprava, Paodručni ured Zagreb zastupanog po punomoćniku ŽUPANIJSKO DRŽAVNO ODVJETNIŠTVO U ZAGREBU</derivirana_varijabla>
  </DomainObject.Predmet.StrankaFormated>
  <DomainObject.Predmet.StrankaFormatedOIB>
    <izvorni_sadrzaj>  REPUBLIKA HRVATSKA, Ministarstvo financija, Porezna uprava, Paodručni ured Zagreb, OIB 18683136487 zastupanog po punomoćniku ŽUPANIJSKO DRŽAVNO ODVJETNIŠTVO U ZAGREBU</izvorni_sadrzaj>
    <derivirana_varijabla naziv="DomainObject.Predmet.StrankaFormatedOIB_1">  REPUBLIKA HRVATSKA, Ministarstvo financija, Porezna uprava, Paodručni ured Zagreb, OIB 18683136487 zastupanog po punomoćniku ŽUPANIJSKO DRŽAVNO ODVJETNIŠTVO U ZAGREBU</derivirana_varijabla>
  </DomainObject.Predmet.StrankaFormatedOIB>
  <DomainObject.Predmet.StrankaFormatedWithAdress>
    <izvorni_sadrzaj> REPUBLIKA HRVATSKA, Ministarstvo financija, Porezna uprava, Paodručni ured Zagreb, AV.DUBROVNIK 32, 10000 Zagreb zastupanog po punomoćniku ŽUPANIJSKO DRŽAVNO ODVJETNIŠTVO U ZAGREBU</izvorni_sadrzaj>
    <derivirana_varijabla naziv="DomainObject.Predmet.StrankaFormatedWithAdress_1"> REPUBLIKA HRVATSKA, Ministarstvo financija, Porezna uprava, Paodručni ured Zagreb, AV.DUBROVNIK 32, 10000 Zagreb zastupanog po punomoćniku ŽUPANIJSKO DRŽAVNO ODVJETNIŠTVO U ZAGREBU</derivirana_varijabla>
  </DomainObject.Predmet.StrankaFormatedWithAdress>
  <DomainObject.Predmet.StrankaFormatedWithAdressOIB>
    <izvorni_sadrzaj> REPUBLIKA HRVATSKA, Ministarstvo financija, Porezna uprava, Paodručni ured Zagreb, OIB 18683136487, AV.DUBROVNIK 32, 10000 Zagreb zastupanog po punomoćniku ŽUPANIJSKO DRŽAVNO ODVJETNIŠTVO U ZAGREBU</izvorni_sadrzaj>
    <derivirana_varijabla naziv="DomainObject.Predmet.StrankaFormatedWithAdressOIB_1"> REPUBLIKA HRVATSKA, Ministarstvo financija, Porezna uprava, Paodručni ured Zagreb, OIB 18683136487, AV.DUBROVNIK 32, 10000 Zagreb zastupanog po punomoćniku ŽUPANIJSKO DRŽAVNO ODVJETNIŠTVO U ZAGREBU</derivirana_varijabla>
  </DomainObject.Predmet.StrankaFormatedWithAdressOIB>
  <DomainObject.Predmet.StrankaWithAdress>
    <izvorni_sadrzaj>REPUBLIKA HRVATSKA, Ministarstvo financija, Porezna uprava, Paodručni ured Zagreb AV.DUBROVNIK 32,10000 Zagreb</izvorni_sadrzaj>
    <derivirana_varijabla naziv="DomainObject.Predmet.StrankaWithAdress_1">REPUBLIKA HRVATSKA, Ministarstvo financija, Porezna uprava, Paodručni ured Zagreb AV.DUBROVNIK 32,10000 Zagreb</derivirana_varijabla>
  </DomainObject.Predmet.StrankaWithAdress>
  <DomainObject.Predmet.StrankaWithAdressOIB>
    <izvorni_sadrzaj>REPUBLIKA HRVATSKA, Ministarstvo financija, Porezna uprava, Paodručni ured Zagreb, OIB 18683136487, AV.DUBROVNIK 32,10000 Zagreb</izvorni_sadrzaj>
    <derivirana_varijabla naziv="DomainObject.Predmet.StrankaWithAdressOIB_1">REPUBLIKA HRVATSKA, Ministarstvo financija, Porezna uprava, Paodručni ured Zagreb, OIB 18683136487, AV.DUBROVNIK 32,10000 Zagreb</derivirana_varijabla>
  </DomainObject.Predmet.StrankaWithAdressOIB>
  <DomainObject.Predmet.StrankaNazivFormated>
    <izvorni_sadrzaj>REPUBLIKA HRVATSKA, Ministarstvo financija, Porezna uprava, Paodručni ured Zagreb</izvorni_sadrzaj>
    <derivirana_varijabla naziv="DomainObject.Predmet.StrankaNazivFormated_1">REPUBLIKA HRVATSKA, Ministarstvo financija, Porezna uprava, Paodručni ured Zagreb</derivirana_varijabla>
  </DomainObject.Predmet.StrankaNazivFormated>
  <DomainObject.Predmet.StrankaNazivFormatedOIB>
    <izvorni_sadrzaj>REPUBLIKA HRVATSKA, Ministarstvo financija, Porezna uprava, Paodručni ured Zagreb, OIB 18683136487</izvorni_sadrzaj>
    <derivirana_varijabla naziv="DomainObject.Predmet.StrankaNazivFormatedOIB_1">REPUBLIKA HRVATSKA, Ministarstvo financija, Porezna uprava, Paodručni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REPUBLIKA HRVATSKA, Ministarstvo financija, Porezna uprava, Paodručni ured Zagreb zastupanog po punomoćniku ŽUPANIJSKO DRŽAVNO ODVJETNIŠTVO U ZAGREBU</item>
    </izvorni_sadrzaj>
    <derivirana_varijabla naziv="DomainObject.Predmet.StrankaListFormated_1">
      <item>REPUBLIKA HRVATSKA, Ministarstvo financija, Porezna uprava, Paodručni ured Zagreb zastupanog po punomoćniku ŽUPANIJSKO DRŽAVNO ODVJETNIŠTVO U ZAGREBU</item>
    </derivirana_varijabla>
  </DomainObject.Predmet.StrankaListFormated>
  <DomainObject.Predmet.StrankaListFormatedOIB>
    <izvorni_sadrzaj>
      <item>REPUBLIKA HRVATSKA, Ministarstvo financija, Porezna uprava, Paodručni ured Zagreb, OIB 18683136487 zastupanog po punomoćniku ŽUPANIJSKO DRŽAVNO ODVJETNIŠTVO U ZAGREBU</item>
    </izvorni_sadrzaj>
    <derivirana_varijabla naziv="DomainObject.Predmet.StrankaListFormatedOIB_1">
      <item>REPUBLIKA HRVATSKA, Ministarstvo financija, Porezna uprava, Paodručni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REPUBLIKA HRVATSKA, Ministarstvo financija, Porezna uprava, Paodručni ured Zagreb, AV.DUBROVNIK 32, 10000 Zagreb zastupanog po punomoćniku ŽUPANIJSKO DRŽAVNO ODVJETNIŠTVO U ZAGREBU</item>
    </izvorni_sadrzaj>
    <derivirana_varijabla naziv="DomainObject.Predmet.StrankaListFormatedWithAdress_1">
      <item>REPUBLIKA HRVATSKA, Ministarstvo financija, Porezna uprava, Paodručni ured Zagreb, AV.DUBROVNIK 32, 10000 Zagreb zastupanog po punomoćniku ŽUPANIJSKO DRŽAVNO ODVJETNIŠTVO U ZAGREBU</item>
    </derivirana_varijabla>
  </DomainObject.Predmet.StrankaListFormatedWithAdress>
  <DomainObject.Predmet.StrankaListFormatedWithAdressOIB>
    <izvorni_sadrzaj>
      <item>REPUBLIKA HRVATSKA, Ministarstvo financija, Porezna uprava, Paodručni ured Zagreb, OIB 18683136487, AV.DUBROVNIK 32, 10000 Zagreb zastupanog po punomoćniku ŽUPANIJSKO DRŽAVNO ODVJETNIŠTVO U ZAGREBU</item>
    </izvorni_sadrzaj>
    <derivirana_varijabla naziv="DomainObject.Predmet.StrankaListFormatedWithAdressOIB_1">
      <item>REPUBLIKA HRVATSKA, Ministarstvo financija, Porezna uprava, Paodručni ured Zagreb, OIB 18683136487, AV.DUBROVNIK 32, 10000 Zagreb zastupanog po punomoćniku ŽUPANIJSKO DRŽAVNO ODVJETNIŠTVO U ZAGREBU</item>
    </derivirana_varijabla>
  </DomainObject.Predmet.StrankaListFormatedWithAdressOIB>
  <DomainObject.Predmet.StrankaListNazivFormated>
    <izvorni_sadrzaj>
      <item>REPUBLIKA HRVATSKA, Ministarstvo financija, Porezna uprava, Paodručni ured Zagreb</item>
    </izvorni_sadrzaj>
    <derivirana_varijabla naziv="DomainObject.Predmet.StrankaListNazivFormated_1">
      <item>REPUBLIKA HRVATSKA, Ministarstvo financija, Porezna uprava, Paodručni ured Zagreb</item>
    </derivirana_varijabla>
  </DomainObject.Predmet.StrankaListNazivFormated>
  <DomainObject.Predmet.StrankaListNazivFormatedOIB>
    <izvorni_sadrzaj>
      <item>REPUBLIKA HRVATSKA, Ministarstvo financija, Porezna uprava, Paodručni ured Zagreb, OIB 18683136487</item>
    </izvorni_sadrzaj>
    <derivirana_varijabla naziv="DomainObject.Predmet.StrankaListNazivFormatedOIB_1">
      <item>REPUBLIKA HRVATSKA, Ministarstvo financija, Porezna uprava, Paodručni ured Zagreb, OIB 18683136487</item>
    </derivirana_varijabla>
  </DomainObject.Predmet.StrankaListNazivFormatedOIB>
  <DomainObject.Predmet.ProtuStrankaListFormated>
    <izvorni_sadrzaj>
      <item>URBAR d.o.o.</item>
    </izvorni_sadrzaj>
    <derivirana_varijabla naziv="DomainObject.Predmet.ProtuStrankaListFormated_1">
      <item>URBAR d.o.o.</item>
    </derivirana_varijabla>
  </DomainObject.Predmet.ProtuStrankaListFormated>
  <DomainObject.Predmet.ProtuStrankaListFormatedOIB>
    <izvorni_sadrzaj>
      <item>URBAR d.o.o., OIB 85023696718</item>
    </izvorni_sadrzaj>
    <derivirana_varijabla naziv="DomainObject.Predmet.ProtuStrankaListFormatedOIB_1">
      <item>URBAR d.o.o., OIB 85023696718</item>
    </derivirana_varijabla>
  </DomainObject.Predmet.ProtuStrankaListFormatedOIB>
  <DomainObject.Predmet.ProtuStrankaListFormatedWithAdress>
    <izvorni_sadrzaj>
      <item>URBAR d.o.o., Trakošćanska 4, 10000 Zagreb</item>
    </izvorni_sadrzaj>
    <derivirana_varijabla naziv="DomainObject.Predmet.ProtuStrankaListFormatedWithAdress_1">
      <item>URBAR d.o.o., Trakošćanska 4, 10000 Zagreb</item>
    </derivirana_varijabla>
  </DomainObject.Predmet.ProtuStrankaListFormatedWithAdress>
  <DomainObject.Predmet.ProtuStrankaListFormatedWithAdressOIB>
    <izvorni_sadrzaj>
      <item>URBAR d.o.o., OIB 85023696718, Trakošćanska 4, 10000 Zagreb</item>
    </izvorni_sadrzaj>
    <derivirana_varijabla naziv="DomainObject.Predmet.ProtuStrankaListFormatedWithAdressOIB_1">
      <item>URBAR d.o.o., OIB 85023696718, Trakošćanska 4, 10000 Zagreb</item>
    </derivirana_varijabla>
  </DomainObject.Predmet.ProtuStrankaListFormatedWithAdressOIB>
  <DomainObject.Predmet.ProtuStrankaListNazivFormated>
    <izvorni_sadrzaj>
      <item>URBAR d.o.o.</item>
    </izvorni_sadrzaj>
    <derivirana_varijabla naziv="DomainObject.Predmet.ProtuStrankaListNazivFormated_1">
      <item>URBAR d.o.o.</item>
    </derivirana_varijabla>
  </DomainObject.Predmet.ProtuStrankaListNazivFormated>
  <DomainObject.Predmet.ProtuStrankaListNazivFormatedOIB>
    <izvorni_sadrzaj>
      <item>URBAR d.o.o., OIB 85023696718</item>
    </izvorni_sadrzaj>
    <derivirana_varijabla naziv="DomainObject.Predmet.ProtuStrankaListNazivFormatedOIB_1">
      <item>URBAR d.o.o., OIB 85023696718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Paodručni ured Zagreb</item>
      <item>Toma Brekalo</item>
      <item>Odvj. Ana Bokulić</item>
    </izvorni_sadrzaj>
    <derivirana_varijabla naziv="DomainObject.Predmet.OstaliListFormated_1">
      <item>ŽUPANIJSKO DRŽAVNO ODVJETNIŠTVO U ZAGREBU punomoćnik sudionika u postupku REPUBLIKA HRVATSKA, Ministarstvo financija, Porezna uprava, Paodručni ured Zagreb</item>
      <item>Toma Brekalo</item>
      <item>Odvj. Ana Bokulić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uprava, Paodručni ured Zagreb</item>
      <item>Toma Brekalo, OIB 01465926102</item>
      <item>Odvj. Ana Bokulić</item>
    </izvorni_sadrzaj>
    <derivirana_varijabla naziv="DomainObject.Predmet.OstaliListFormatedOIB_1">
      <item>ŽUPANIJSKO DRŽAVNO ODVJETNIŠTVO U ZAGREBU punomoćnik sudionika u postupku REPUBLIKA HRVATSKA, Ministarstvo financija, Porezna uprava, Paodručni ured Zagreb</item>
      <item>Toma Brekalo, OIB 01465926102</item>
      <item>Odvj. Ana Bokulić</item>
    </derivirana_varijabla>
  </DomainObject.Predmet.OstaliListFormatedOIB>
  <DomainObject.Predmet.OstaliListFormatedWithAdress>
    <izvorni_sadrzaj>
      <item>ŽUPANIJSKO DRŽAVNO ODVJETNIŠTVO U ZAGREBU, SAVSKA C. 41, 10000 Zagreb punomoćnik sudionika u postupku REPUBLIKA HRVATSKA, Ministarstvo financija, Porezna uprava, Paodručni ured Zagreb</item>
      <item>Toma Brekalo, Božidara Antonića 1B, 10000 Zagreb</item>
      <item>Odvj. Ana Bokulić, Martićeva 10, 10000 Zagreb</item>
    </izvorni_sadrzaj>
    <derivirana_varijabla naziv="DomainObject.Predmet.OstaliListFormatedWithAdress_1">
      <item>ŽUPANIJSKO DRŽAVNO ODVJETNIŠTVO U ZAGREBU, SAVSKA C. 41, 10000 Zagreb punomoćnik sudionika u postupku REPUBLIKA HRVATSKA, Ministarstvo financija, Porezna uprava, Paodručni ured Zagreb</item>
      <item>Toma Brekalo, Božidara Antonića 1B, 10000 Zagreb</item>
      <item>Odvj. Ana Bokulić, Martićeva 10, 10000 Zagreb</item>
    </derivirana_varijabla>
  </DomainObject.Predmet.OstaliListFormatedWithAdress>
  <DomainObject.Predmet.OstaliListFormatedWithAdressOIB>
    <izvorni_sadrzaj>
      <item>ŽUPANIJSKO DRŽAVNO ODVJETNIŠTVO U ZAGREBU, SAVSKA C. 41, 10000 Zagreb punomoćnik sudionika u postupku REPUBLIKA HRVATSKA, Ministarstvo financija, Porezna uprava, Paodručni ured Zagreb</item>
      <item>Toma Brekalo, OIB 01465926102, Božidara Antonića 1B, 10000 Zagreb</item>
      <item>Odvj. Ana Bokulić, Martićeva 10, 10000 Zagreb</item>
    </izvorni_sadrzaj>
    <derivirana_varijabla naziv="DomainObject.Predmet.OstaliListFormatedWithAdressOIB_1">
      <item>ŽUPANIJSKO DRŽAVNO ODVJETNIŠTVO U ZAGREBU, SAVSKA C. 41, 10000 Zagreb punomoćnik sudionika u postupku REPUBLIKA HRVATSKA, Ministarstvo financija, Porezna uprava, Paodručni ured Zagreb</item>
      <item>Toma Brekalo, OIB 01465926102, Božidara Antonića 1B, 10000 Zagreb</item>
      <item>Odvj. Ana Bokulić, Martićeva 10, 10000 Zagreb</item>
    </derivirana_varijabla>
  </DomainObject.Predmet.OstaliListFormatedWithAdressOIB>
  <DomainObject.Predmet.OstaliListNazivFormated>
    <izvorni_sadrzaj>
      <item>ŽUPANIJSKO DRŽAVNO ODVJETNIŠTVO U ZAGREBU</item>
      <item>Toma Brekalo</item>
      <item>Odvj. Ana Bokulić</item>
    </izvorni_sadrzaj>
    <derivirana_varijabla naziv="DomainObject.Predmet.OstaliListNazivFormated_1">
      <item>ŽUPANIJSKO DRŽAVNO ODVJETNIŠTVO U ZAGREBU</item>
      <item>Toma Brekalo</item>
      <item>Odvj. Ana Bokulić</item>
    </derivirana_varijabla>
  </DomainObject.Predmet.OstaliListNazivFormated>
  <DomainObject.Predmet.OstaliListNazivFormatedOIB>
    <izvorni_sadrzaj>
      <item>ŽUPANIJSKO DRŽAVNO ODVJETNIŠTVO U ZAGREBU</item>
      <item>Toma Brekalo, OIB 01465926102</item>
      <item>Odvj. Ana Bokulić</item>
    </izvorni_sadrzaj>
    <derivirana_varijabla naziv="DomainObject.Predmet.OstaliListNazivFormatedOIB_1">
      <item>ŽUPANIJSKO DRŽAVNO ODVJETNIŠTVO U ZAGREBU</item>
      <item>Toma Brekalo, OIB 01465926102</item>
      <item>Odvj. Ana Bokulić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Paodručni ured Zagreb</izvorni_sadrzaj>
    <derivirana_varijabla naziv="DomainObject.Predmet.StrankaIDrugi_1">REPUBLIKA HRVATSKA, Ministarstvo financija, Porezna uprava, Paodručni ured Zagreb</derivirana_varijabla>
  </DomainObject.Predmet.StrankaIDrugi>
  <DomainObject.Predmet.ProtustrankaIDrugi>
    <izvorni_sadrzaj>URBAR d.o.o.</izvorni_sadrzaj>
    <derivirana_varijabla naziv="DomainObject.Predmet.ProtustrankaIDrugi_1">URBAR d.o.o.</derivirana_varijabla>
  </DomainObject.Predmet.ProtustrankaIDrugi>
  <DomainObject.Predmet.StrankaIDrugiAdressOIB>
    <izvorni_sadrzaj>REPUBLIKA HRVATSKA, Ministarstvo financija, Porezna uprava, Paodručni ured Zagreb, OIB 18683136487, AV.DUBROVNIK 32, 10000 Zagreb</izvorni_sadrzaj>
    <derivirana_varijabla naziv="DomainObject.Predmet.StrankaIDrugiAdressOIB_1">REPUBLIKA HRVATSKA, Ministarstvo financija, Porezna uprava, Paodručni ured Zagreb, OIB 18683136487, AV.DUBROVNIK 32, 10000 Zagreb</derivirana_varijabla>
  </DomainObject.Predmet.StrankaIDrugiAdressOIB>
  <DomainObject.Predmet.ProtustrankaIDrugiAdressOIB>
    <izvorni_sadrzaj>URBAR d.o.o., OIB 85023696718, Trakošćanska 4, 10000 Zagreb</izvorni_sadrzaj>
    <derivirana_varijabla naziv="DomainObject.Predmet.ProtustrankaIDrugiAdressOIB_1">URBAR d.o.o., OIB 85023696718, Trakošćanska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siječnja 2018.</izvorni_sadrzaj>
    <derivirana_varijabla naziv="DomainObject.Predmet.OdlukaRjesenje.DatumDonosenjaOdluke_1">17.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St-8464/2015-23</izvorni_sadrzaj>
    <derivirana_varijabla naziv="DomainObject.Predmet.OdlukaRjesenje.Oznaka_1">St-8464/2015-23</derivirana_varijabla>
  </DomainObject.Predmet.OdlukaRjesenje.Oznaka>
  <DomainObject.Predmet.SudioniciListNaziv>
    <izvorni_sadrzaj>
      <item>REPUBLIKA HRVATSKA, Ministarstvo financija, Porezna uprava, Paodručni ured Zagreb</item>
      <item>URBAR d.o.o.</item>
      <item>ŽUPANIJSKO DRŽAVNO ODVJETNIŠTVO U ZAGREBU</item>
      <item>Toma Brekalo</item>
      <item>Odvj. Ana Bokulić</item>
    </izvorni_sadrzaj>
    <derivirana_varijabla naziv="DomainObject.Predmet.SudioniciListNaziv_1">
      <item>REPUBLIKA HRVATSKA, Ministarstvo financija, Porezna uprava, Paodručni ured Zagreb</item>
      <item>URBAR d.o.o.</item>
      <item>ŽUPANIJSKO DRŽAVNO ODVJETNIŠTVO U ZAGREBU</item>
      <item>Toma Brekalo</item>
      <item>Odvj. Ana Bokulić</item>
    </derivirana_varijabla>
  </DomainObject.Predmet.SudioniciListNaziv>
  <DomainObject.Predmet.SudioniciListAdressOIB>
    <izvorni_sadrzaj>
      <item>REPUBLIKA HRVATSKA, Ministarstvo financija, Porezna uprava, Paodručni ured Zagreb, OIB 18683136487, AV.DUBROVNIK 32,10000 Zagreb</item>
      <item>URBAR d.o.o., OIB 85023696718, Trakošćanska 4,10000 Zagreb</item>
      <item>ŽUPANIJSKO DRŽAVNO ODVJETNIŠTVO U ZAGREBU, SAVSKA C. 41,10000 Zagreb</item>
      <item>Toma Brekalo, OIB 01465926102, Božidara Antonića 1B,10000 Zagreb</item>
      <item>Odvj. Ana Bokulić, Martićeva 10,10000 Zagreb</item>
    </izvorni_sadrzaj>
    <derivirana_varijabla naziv="DomainObject.Predmet.SudioniciListAdressOIB_1">
      <item>REPUBLIKA HRVATSKA, Ministarstvo financija, Porezna uprava, Paodručni ured Zagreb, OIB 18683136487, AV.DUBROVNIK 32,10000 Zagreb</item>
      <item>URBAR d.o.o., OIB 85023696718, Trakošćanska 4,10000 Zagreb</item>
      <item>ŽUPANIJSKO DRŽAVNO ODVJETNIŠTVO U ZAGREBU, SAVSKA C. 41,10000 Zagreb</item>
      <item>Toma Brekalo, OIB 01465926102, Božidara Antonića 1B,10000 Zagreb</item>
      <item>Odvj. Ana Bokulić, Martićeva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85023696718</item>
      <item>, OIB null</item>
      <item>, OIB 01465926102</item>
      <item>, OIB null</item>
    </izvorni_sadrzaj>
    <derivirana_varijabla naziv="DomainObject.Predmet.SudioniciListNazivOIB_1">
      <item>, OIB 18683136487</item>
      <item>, OIB 85023696718</item>
      <item>, OIB null</item>
      <item>, OIB 01465926102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773B9F-B7C0-4B05-BB32-03BC76417C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560</properties:Words>
  <properties:Characters>3211</properties:Characters>
  <properties:Lines>81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3828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2018-03-06T09:37:00Z</dcterms:created>
  <dc:creator>Ante</dc:creator>
  <cp:lastModifiedBy>Valentina Delač</cp:lastModifiedBy>
  <cp:lastPrinted>2018-03-06T09:39:00Z</cp:lastPrinted>
  <dcterms:modified xmlns:xsi="http://www.w3.org/2001/XMLSchema-instance" xsi:type="dcterms:W3CDTF">2018-03-06T09:39:00Z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(Urbar  Nagrada na teret dužnika nova  uredba prethodni postupak 2015.docx)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