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4eed" w14:paraId="f7d4eed" w:rsidRDefault="007742FF" w:rsidP="007742FF" w:rsidR="007742FF" w:rsidRPr="008031D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031D5">
        <w:rPr>
          <w:rFonts w:cstheme="majorBidi" w:hAnsiTheme="majorBidi" w:asciiTheme="majorBidi"/>
          <w:szCs w:val="24"/>
          <w:lang w:val="hr-HR"/>
        </w:rPr>
        <w:t xml:space="preserve">    </w:t>
      </w:r>
      <w:r w:rsidRPr="008031D5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8031D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8031D5">
      <w:pPr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8031D5">
      <w:pPr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8031D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8031D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8031D5" w:rsidR="007742FF" w:rsidRPr="008031D5">
      <w:pPr>
        <w:jc w:val="right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68. St-</w:t>
      </w:r>
      <w:r w:rsidR="008031D5" w:rsidRPr="008031D5">
        <w:rPr>
          <w:rFonts w:cstheme="majorBidi" w:hAnsiTheme="majorBidi" w:asciiTheme="majorBidi"/>
          <w:szCs w:val="24"/>
          <w:lang w:val="hr-HR"/>
        </w:rPr>
        <w:t>5943</w:t>
      </w:r>
      <w:r w:rsidR="0018480B" w:rsidRPr="008031D5">
        <w:rPr>
          <w:rFonts w:cstheme="majorBidi" w:hAnsiTheme="majorBidi" w:asciiTheme="majorBidi"/>
          <w:szCs w:val="24"/>
          <w:lang w:val="hr-HR"/>
        </w:rPr>
        <w:t>/</w:t>
      </w:r>
      <w:r w:rsidRPr="008031D5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8031D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8031D5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8031D5" w:rsidRPr="008031D5">
        <w:rPr>
          <w:rFonts w:cstheme="majorBidi" w:hAnsiTheme="majorBidi" w:asciiTheme="majorBidi"/>
          <w:szCs w:val="24"/>
          <w:lang w:val="hr-HR"/>
        </w:rPr>
        <w:t>PRINCEPS GREMIUM d.o.o., Zagreb, Josipa Slavenskog 1, MBS: 060264722, OIB: 12592527559</w:t>
      </w:r>
      <w:r w:rsidRPr="008031D5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8031D5">
        <w:rPr>
          <w:rFonts w:cstheme="majorBidi" w:hAnsiTheme="majorBidi" w:asciiTheme="majorBidi"/>
          <w:szCs w:val="24"/>
          <w:lang w:val="hr-HR"/>
        </w:rPr>
        <w:t>22</w:t>
      </w:r>
      <w:r w:rsidR="008A18BD" w:rsidRPr="008031D5">
        <w:rPr>
          <w:rFonts w:cstheme="majorBidi" w:hAnsiTheme="majorBidi" w:asciiTheme="majorBidi"/>
          <w:szCs w:val="24"/>
          <w:lang w:val="hr-HR"/>
        </w:rPr>
        <w:t>. rujna</w:t>
      </w:r>
      <w:r w:rsidRPr="008031D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8031D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8031D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8031D5" w:rsidR="007742FF" w:rsidRPr="008031D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031D5">
        <w:rPr>
          <w:rFonts w:cstheme="majorBidi" w:hAnsiTheme="majorBidi" w:asciiTheme="majorBidi"/>
          <w:szCs w:val="24"/>
        </w:rPr>
        <w:t>I.</w:t>
      </w:r>
      <w:r w:rsidRPr="008031D5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8031D5" w:rsidRPr="008031D5">
        <w:rPr>
          <w:rFonts w:cstheme="majorBidi" w:hAnsiTheme="majorBidi" w:asciiTheme="majorBidi"/>
          <w:szCs w:val="24"/>
        </w:rPr>
        <w:t>PRINCEPS GREMIUM d.o.o., Zagreb, Josipa Slavenskog 1, MBS: 060264722, OIB: 12592527559</w:t>
      </w:r>
      <w:r w:rsidRPr="008031D5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8031D5">
        <w:rPr>
          <w:rFonts w:cstheme="majorBidi" w:hAnsiTheme="majorBidi" w:asciiTheme="majorBidi"/>
          <w:szCs w:val="24"/>
        </w:rPr>
        <w:t>22</w:t>
      </w:r>
      <w:r w:rsidR="00B0381B" w:rsidRPr="008031D5">
        <w:rPr>
          <w:rFonts w:cstheme="majorBidi" w:hAnsiTheme="majorBidi" w:asciiTheme="majorBidi"/>
          <w:szCs w:val="24"/>
        </w:rPr>
        <w:t xml:space="preserve">. rujna </w:t>
      </w:r>
      <w:r w:rsidRPr="008031D5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8031D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8031D5" w:rsidR="007742FF" w:rsidRPr="008031D5">
      <w:pPr>
        <w:pStyle w:val="BodyText21"/>
        <w:rPr>
          <w:rFonts w:cstheme="majorBidi" w:hAnsiTheme="majorBidi" w:asciiTheme="majorBidi"/>
          <w:szCs w:val="24"/>
        </w:rPr>
      </w:pPr>
      <w:r w:rsidRPr="008031D5">
        <w:rPr>
          <w:rFonts w:cstheme="majorBidi" w:hAnsiTheme="majorBidi" w:asciiTheme="majorBidi"/>
          <w:szCs w:val="24"/>
        </w:rPr>
        <w:t>II.</w:t>
      </w:r>
      <w:r w:rsidRPr="008031D5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8031D5">
        <w:rPr>
          <w:rFonts w:cstheme="majorBidi" w:hAnsiTheme="majorBidi" w:asciiTheme="majorBidi"/>
          <w:szCs w:val="24"/>
        </w:rPr>
        <w:t xml:space="preserve">e </w:t>
      </w:r>
      <w:r w:rsidR="008031D5">
        <w:rPr>
          <w:rFonts w:cstheme="majorBidi" w:hAnsiTheme="majorBidi" w:asciiTheme="majorBidi"/>
          <w:szCs w:val="24"/>
        </w:rPr>
        <w:t>Ante Gabelica, Split, Ruđera Boškovića 7/125</w:t>
      </w:r>
      <w:r w:rsidR="008A18BD" w:rsidRPr="008031D5">
        <w:rPr>
          <w:rFonts w:cstheme="majorBidi" w:hAnsiTheme="majorBidi" w:asciiTheme="majorBidi"/>
          <w:szCs w:val="24"/>
        </w:rPr>
        <w:t xml:space="preserve">, OIB: </w:t>
      </w:r>
      <w:r w:rsidR="008031D5">
        <w:rPr>
          <w:rFonts w:cstheme="majorBidi" w:hAnsiTheme="majorBidi" w:asciiTheme="majorBidi"/>
          <w:szCs w:val="24"/>
        </w:rPr>
        <w:t>68765596631</w:t>
      </w:r>
      <w:r w:rsidR="008A18BD" w:rsidRPr="008031D5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8031D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8031D5" w:rsidR="007742FF" w:rsidRPr="008031D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III.</w:t>
      </w:r>
      <w:r w:rsidRPr="008031D5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8031D5" w:rsidRPr="008031D5">
        <w:rPr>
          <w:rFonts w:cstheme="majorBidi" w:hAnsiTheme="majorBidi" w:asciiTheme="majorBidi"/>
          <w:szCs w:val="24"/>
          <w:lang w:val="hr-HR"/>
        </w:rPr>
        <w:t>PRINCEPS GREMIUM d.o.o., Zagreb, Josipa Slavenskog 1, MBS: 060264722, OIB: 12592527559</w:t>
      </w:r>
      <w:r w:rsidRPr="008031D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IV.</w:t>
      </w:r>
      <w:r w:rsidRPr="008031D5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8031D5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8031D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8031D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8031D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8031D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8031D5">
        <w:rPr>
          <w:rFonts w:cstheme="majorBidi" w:hAnsiTheme="majorBidi" w:asciiTheme="majorBidi"/>
          <w:szCs w:val="24"/>
          <w:lang w:val="hr-HR"/>
        </w:rPr>
        <w:t>22</w:t>
      </w:r>
      <w:r w:rsidR="008A18BD" w:rsidRPr="008031D5">
        <w:rPr>
          <w:rFonts w:cstheme="majorBidi" w:hAnsiTheme="majorBidi" w:asciiTheme="majorBidi"/>
          <w:szCs w:val="24"/>
          <w:lang w:val="hr-HR"/>
        </w:rPr>
        <w:t>. rujna</w:t>
      </w:r>
      <w:r w:rsidRPr="008031D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8031D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8031D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8031D5">
      <w:pPr>
        <w:jc w:val="both"/>
        <w:rPr>
          <w:rFonts w:cstheme="majorBidi" w:hAnsiTheme="majorBidi" w:asciiTheme="majorBidi"/>
          <w:szCs w:val="24"/>
          <w:lang w:val="hr-HR"/>
        </w:rPr>
      </w:pPr>
      <w:r w:rsidRPr="008031D5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8031D5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8031D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031D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031D5">
          <w:rPr>
            <w:rFonts w:hAnsi="Times New Roman" w:ascii="Times New Roman"/>
          </w:rPr>
          <w:t>5943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924F0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5943</izvorni_sadrzaj>
    <derivirana_varijabla naziv="DomainObject.Predmet.Broj_1">5943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St-5943/2015</izvorni_sadrzaj>
    <derivirana_varijabla naziv="DomainObject.Predmet.OznakaBroj_1">St-5943/2015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PRINCEPS GREMIUM d.o.o.</izvorni_sadrzaj>
    <derivirana_varijabla naziv="DomainObject.Predmet.ProtustrankaFormated_1">  PRINCEPS GREMIUM d.o.o.</derivirana_varijabla>
  </DomainObject.Predmet.ProtustrankaFormated>
  <DomainObject.Predmet.ProtustrankaFormatedOIB>
    <izvorni_sadrzaj>  PRINCEPS GREMIUM d.o.o., OIB 12592527559</izvorni_sadrzaj>
    <derivirana_varijabla naziv="DomainObject.Predmet.ProtustrankaFormatedOIB_1">  PRINCEPS GREMIUM d.o.o., OIB 12592527559</derivirana_varijabla>
  </DomainObject.Predmet.ProtustrankaFormatedOIB>
  <DomainObject.Predmet.ProtustrankaFormatedWithAdress>
    <izvorni_sadrzaj> PRINCEPS GREMIUM d.o.o., Josipa Slavenskog 1, 10000 Zagreb</izvorni_sadrzaj>
    <derivirana_varijabla naziv="DomainObject.Predmet.ProtustrankaFormatedWithAdress_1"> PRINCEPS GREMIUM d.o.o., Josipa Slavenskog 1, 10000 Zagreb</derivirana_varijabla>
  </DomainObject.Predmet.ProtustrankaFormatedWithAdress>
  <DomainObject.Predmet.ProtustrankaFormatedWithAdressOIB>
    <izvorni_sadrzaj> PRINCEPS GREMIUM d.o.o., OIB 12592527559, Josipa Slavenskog 1, 10000 Zagreb</izvorni_sadrzaj>
    <derivirana_varijabla naziv="DomainObject.Predmet.ProtustrankaFormatedWithAdressOIB_1"> PRINCEPS GREMIUM d.o.o., OIB 12592527559, Josipa Slavenskog 1, 10000 Zagreb</derivirana_varijabla>
  </DomainObject.Predmet.ProtustrankaFormatedWithAdressOIB>
  <DomainObject.Predmet.ProtustrankaWithAdress>
    <izvorni_sadrzaj>PRINCEPS GREMIUM d.o.o. Josipa Slavenskog 1, 10000 Zagreb</izvorni_sadrzaj>
    <derivirana_varijabla naziv="DomainObject.Predmet.ProtustrankaWithAdress_1">PRINCEPS GREMIUM d.o.o. Josipa Slavenskog 1, 10000 Zagreb</derivirana_varijabla>
  </DomainObject.Predmet.ProtustrankaWithAdress>
  <DomainObject.Predmet.ProtustrankaWithAdressOIB>
    <izvorni_sadrzaj>PRINCEPS GREMIUM d.o.o., OIB 12592527559, Josipa Slavenskog 1, 10000 Zagreb</izvorni_sadrzaj>
    <derivirana_varijabla naziv="DomainObject.Predmet.ProtustrankaWithAdressOIB_1">PRINCEPS GREMIUM d.o.o., OIB 12592527559, Josipa Slavenskog 1, 10000 Zagreb</derivirana_varijabla>
  </DomainObject.Predmet.ProtustrankaWithAdressOIB>
  <DomainObject.Predmet.ProtustrankaNazivFormated>
    <izvorni_sadrzaj>PRINCEPS GREMIUM d.o.o.</izvorni_sadrzaj>
    <derivirana_varijabla naziv="DomainObject.Predmet.ProtustrankaNazivFormated_1">PRINCEPS GREMIUM d.o.o.</derivirana_varijabla>
  </DomainObject.Predmet.ProtustrankaNazivFormated>
  <DomainObject.Predmet.ProtustrankaNazivFormatedOIB>
    <izvorni_sadrzaj>PRINCEPS GREMIUM d.o.o., OIB 12592527559</izvorni_sadrzaj>
    <derivirana_varijabla naziv="DomainObject.Predmet.ProtustrankaNazivFormatedOIB_1">PRINCEPS GREMIUM d.o.o., OIB 12592527559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PRINCEPS GREMIUM d.o.o.</item>
    </izvorni_sadrzaj>
    <derivirana_varijabla naziv="DomainObject.Predmet.ProtuStrankaListFormated_1">
      <item>PRINCEPS GREMIUM d.o.o.</item>
    </derivirana_varijabla>
  </DomainObject.Predmet.ProtuStrankaListFormated>
  <DomainObject.Predmet.ProtuStrankaListFormatedOIB>
    <izvorni_sadrzaj>
      <item>PRINCEPS GREMIUM d.o.o., OIB 12592527559</item>
    </izvorni_sadrzaj>
    <derivirana_varijabla naziv="DomainObject.Predmet.ProtuStrankaListFormatedOIB_1">
      <item>PRINCEPS GREMIUM d.o.o., OIB 12592527559</item>
    </derivirana_varijabla>
  </DomainObject.Predmet.ProtuStrankaListFormatedOIB>
  <DomainObject.Predmet.ProtuStrankaListFormatedWithAdress>
    <izvorni_sadrzaj>
      <item>PRINCEPS GREMIUM d.o.o., Josipa Slavenskog 1, 10000 Zagreb</item>
    </izvorni_sadrzaj>
    <derivirana_varijabla naziv="DomainObject.Predmet.ProtuStrankaListFormatedWithAdress_1">
      <item>PRINCEPS GREMIUM d.o.o., Josipa Slavenskog 1, 10000 Zagreb</item>
    </derivirana_varijabla>
  </DomainObject.Predmet.ProtuStrankaListFormatedWithAdress>
  <DomainObject.Predmet.ProtuStrankaListFormatedWithAdressOIB>
    <izvorni_sadrzaj>
      <item>PRINCEPS GREMIUM d.o.o., OIB 12592527559, Josipa Slavenskog 1, 10000 Zagreb</item>
    </izvorni_sadrzaj>
    <derivirana_varijabla naziv="DomainObject.Predmet.ProtuStrankaListFormatedWithAdressOIB_1">
      <item>PRINCEPS GREMIUM d.o.o., OIB 12592527559, Josipa Slavenskog 1, 10000 Zagreb</item>
    </derivirana_varijabla>
  </DomainObject.Predmet.ProtuStrankaListFormatedWithAdressOIB>
  <DomainObject.Predmet.ProtuStrankaListNazivFormated>
    <izvorni_sadrzaj>
      <item>PRINCEPS GREMIUM d.o.o.</item>
    </izvorni_sadrzaj>
    <derivirana_varijabla naziv="DomainObject.Predmet.ProtuStrankaListNazivFormated_1">
      <item>PRINCEPS GREMIUM d.o.o.</item>
    </derivirana_varijabla>
  </DomainObject.Predmet.ProtuStrankaListNazivFormated>
  <DomainObject.Predmet.ProtuStrankaListNazivFormatedOIB>
    <izvorni_sadrzaj>
      <item>PRINCEPS GREMIUM d.o.o., OIB 12592527559</item>
    </izvorni_sadrzaj>
    <derivirana_varijabla naziv="DomainObject.Predmet.ProtuStrankaListNazivFormatedOIB_1">
      <item>PRINCEPS GREMIUM d.o.o., OIB 12592527559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PRINCEPS GREMIUM d.o.o.</izvorni_sadrzaj>
    <derivirana_varijabla naziv="DomainObject.Predmet.ProtustrankaIDrugi_1">PRINCEPS GREMIUM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PRINCEPS GREMIUM d.o.o., OIB 12592527559, Josipa Slavenskog 1, 10000 Zagreb</izvorni_sadrzaj>
    <derivirana_varijabla naziv="DomainObject.Predmet.ProtustrankaIDrugiAdressOIB_1">PRINCEPS GREMIUM d.o.o., OIB 12592527559,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PRINCEPS GREMIUM d.o.o.</item>
      <item>FINA Regionalni centar Zagreb</item>
    </izvorni_sadrzaj>
    <derivirana_varijabla naziv="DomainObject.Predmet.SudioniciListNaziv_1">
      <item>PRINCEPS GREMIUM d.o.o.</item>
      <item>FINA Regionalni centar Zagreb</item>
    </derivirana_varijabla>
  </DomainObject.Predmet.SudioniciListNaziv>
  <DomainObject.Predmet.SudioniciListAdressOIB>
    <izvorni_sadrzaj>
      <item>PRINCEPS GREMIUM d.o.o., OIB 12592527559, Josipa Slavenskog 1,10000 Zagreb</item>
      <item>FINA Regionalni centar Zagreb, OIB 85821130368, Trg svibanjskih žrtava 1995. 1,10000 Zagreb</item>
    </izvorni_sadrzaj>
    <derivirana_varijabla naziv="DomainObject.Predmet.SudioniciListAdressOIB_1">
      <item>PRINCEPS GREMIUM d.o.o., OIB 12592527559, Josipa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12592527559</item>
      <item>, OIB 85821130368</item>
    </izvorni_sadrzaj>
    <derivirana_varijabla naziv="DomainObject.Predmet.SudioniciListNazivOIB_1">
      <item>, OIB 12592527559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23C35-026D-491D-99BD-40D4BF792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2365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2016-09-20T08:47:00Z</dcterms:created>
  <dc:creator>Sudsko vijeæe</dc:creator>
  <cp:lastModifiedBy>Maja Hilje</cp:lastModifiedBy>
  <cp:lastPrinted>2016-09-20T08:46:00Z</cp:lastPrinted>
  <dcterms:modified xmlns:xsi="http://www.w3.org/2001/XMLSchema-instance" xsi:type="dcterms:W3CDTF">2016-09-22T07:40:00Z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