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30dd" w14:paraId="03530dd" w:rsidRDefault="00790EFD" w:rsidP="00790EFD" w:rsidR="00790EFD" w:rsidRPr="00FC1C4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FC1C4F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  <w:t xml:space="preserve"> </w:t>
      </w:r>
    </w:p>
    <w:p w:rsidRDefault="00790EFD" w:rsidP="00790EFD" w:rsidR="00790EFD" w:rsidRPr="00FC1C4F">
      <w:pPr>
        <w:rPr>
          <w:b/>
        </w:rPr>
      </w:pPr>
      <w:r w:rsidRPr="00FC1C4F">
        <w:rPr>
          <w:color w:val="000000"/>
        </w:rPr>
        <w:t xml:space="preserve">        </w:t>
      </w:r>
      <w:r w:rsidRPr="00FC1C4F">
        <w:rPr>
          <w:b/>
        </w:rPr>
        <w:t>REPUBLIKA HRVATSKA</w:t>
      </w:r>
    </w:p>
    <w:p w:rsidRDefault="0002700A" w:rsidP="00790EFD" w:rsidR="00790EFD" w:rsidRPr="00FC1C4F">
      <w:pPr>
        <w:rPr>
          <w:b/>
        </w:rPr>
      </w:pPr>
      <w:r>
        <w:rPr>
          <w:b/>
        </w:rPr>
        <w:t xml:space="preserve">     TRGOVAČKI SUD U DUBROVNIKU</w:t>
      </w:r>
    </w:p>
    <w:p w:rsidRDefault="00790EFD" w:rsidP="00790EFD" w:rsidR="00790EFD" w:rsidRPr="00FC1C4F">
      <w:pPr>
        <w:rPr>
          <w:b/>
        </w:rPr>
      </w:pPr>
      <w:r w:rsidRPr="00FC1C4F">
        <w:t xml:space="preserve">     </w:t>
      </w:r>
      <w:r w:rsidR="0002700A">
        <w:t xml:space="preserve">     </w:t>
      </w:r>
      <w:r w:rsidRPr="00FC1C4F">
        <w:rPr>
          <w:b/>
        </w:rPr>
        <w:t>Dr. A. Starčevića 23, Dubrovnik</w:t>
      </w:r>
    </w:p>
    <w:p w:rsidRDefault="00790EFD" w:rsidP="00790EFD" w:rsidR="00790EFD" w:rsidRPr="00FC1C4F">
      <w:pPr>
        <w:jc w:val="right"/>
        <w:rPr>
          <w:b/>
        </w:rPr>
      </w:pPr>
      <w:r w:rsidRPr="00FC1C4F">
        <w:rPr>
          <w:b/>
        </w:rPr>
        <w:t>Posl. br. 7 St-</w:t>
      </w:r>
      <w:r w:rsidR="00903EF4">
        <w:rPr>
          <w:b/>
        </w:rPr>
        <w:t>172/</w:t>
      </w:r>
      <w:r w:rsidR="00435765">
        <w:rPr>
          <w:b/>
        </w:rPr>
        <w:t>19</w:t>
      </w:r>
    </w:p>
    <w:p w:rsidRDefault="00790EFD" w:rsidP="00790EFD" w:rsidR="00790EFD" w:rsidRPr="00FC1C4F">
      <w:pPr>
        <w:jc w:val="right"/>
        <w:rPr>
          <w:b/>
        </w:rPr>
      </w:pPr>
    </w:p>
    <w:p w:rsidRDefault="002D14B7" w:rsidP="00790EFD" w:rsidR="002D14B7">
      <w:pPr>
        <w:jc w:val="right"/>
        <w:rPr>
          <w:b/>
        </w:rPr>
      </w:pPr>
    </w:p>
    <w:p w:rsidRDefault="00FC1C4F" w:rsidP="00790EFD" w:rsidR="00FC1C4F" w:rsidRPr="00FC1C4F">
      <w:pPr>
        <w:jc w:val="right"/>
        <w:rPr>
          <w:b/>
        </w:rPr>
      </w:pPr>
    </w:p>
    <w:p w:rsidRDefault="006D75D1" w:rsidP="00790EFD" w:rsidR="006D75D1" w:rsidRPr="00FC1C4F">
      <w:pPr>
        <w:jc w:val="right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E P U B L I K A    H R V A T S K A</w:t>
      </w: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J E Š E N J E</w:t>
      </w:r>
    </w:p>
    <w:p w:rsidRDefault="00D40490" w:rsidP="00790EFD" w:rsidR="00D40490" w:rsidRPr="00FC1C4F">
      <w:pPr>
        <w:jc w:val="center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</w:p>
    <w:p w:rsidRDefault="00477C83" w:rsidP="00477C83" w:rsidR="00477C83" w:rsidRPr="00FA1EA0">
      <w:pPr>
        <w:ind w:firstLine="720" w:right="-2"/>
        <w:jc w:val="both"/>
      </w:pPr>
      <w:r w:rsidRPr="00FA1EA0">
        <w:t>Trgov</w:t>
      </w:r>
      <w:r w:rsidR="0002700A">
        <w:t xml:space="preserve">ački sud </w:t>
      </w:r>
      <w:r w:rsidRPr="00FA1EA0">
        <w:t xml:space="preserve"> u Dubrovniku, po stečajnom sucu tog suda Diani Butigan Granić, kao sucu pojedincu, u stečajnom postupku nad stečajnim dužnikom</w:t>
      </w:r>
      <w:r w:rsidR="00745482">
        <w:t xml:space="preserve"> </w:t>
      </w:r>
      <w:r w:rsidR="00903EF4" w:rsidRPr="00903EF4">
        <w:t>EURUS d.o.o. za projektiranje i nadzor</w:t>
      </w:r>
      <w:r w:rsidR="00903EF4">
        <w:t xml:space="preserve">, </w:t>
      </w:r>
      <w:r w:rsidR="00903EF4" w:rsidRPr="00903EF4">
        <w:t>Smiljanićeva 2</w:t>
      </w:r>
      <w:r w:rsidR="00903EF4">
        <w:t xml:space="preserve">, Split, OIB: </w:t>
      </w:r>
      <w:r w:rsidR="00903EF4" w:rsidRPr="00903EF4">
        <w:t>24049603111</w:t>
      </w:r>
      <w:r w:rsidR="00903EF4">
        <w:t xml:space="preserve">, </w:t>
      </w:r>
      <w:r w:rsidR="008403B3" w:rsidRPr="00E2401C">
        <w:t>kojeg zas</w:t>
      </w:r>
      <w:r w:rsidR="00903EF4">
        <w:t>tupa stečajni upravitelj Domagoj Repač,</w:t>
      </w:r>
      <w:r w:rsidRPr="00FA1EA0">
        <w:t xml:space="preserve"> dana </w:t>
      </w:r>
      <w:r w:rsidR="00903EF4">
        <w:t>05. travnja</w:t>
      </w:r>
      <w:r w:rsidR="0002700A">
        <w:t xml:space="preserve"> 2019</w:t>
      </w:r>
      <w:r>
        <w:t xml:space="preserve">.g. </w:t>
      </w:r>
    </w:p>
    <w:p w:rsidRDefault="00FC1C4F" w:rsidP="00790EFD" w:rsidR="00FC1C4F" w:rsidRPr="00FC1C4F">
      <w:pPr>
        <w:jc w:val="both"/>
      </w:pPr>
    </w:p>
    <w:p w:rsidRDefault="00790EFD" w:rsidP="00790EFD" w:rsidR="00790EFD" w:rsidRPr="00FC1C4F">
      <w:pPr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i j e š i o    j e</w:t>
      </w:r>
    </w:p>
    <w:p w:rsidRDefault="00790EFD" w:rsidP="00790EFD" w:rsidR="00790EFD" w:rsidRPr="00FC1C4F">
      <w:pPr>
        <w:jc w:val="center"/>
        <w:rPr>
          <w:b/>
        </w:rPr>
      </w:pPr>
    </w:p>
    <w:p w:rsidRDefault="00790EFD" w:rsidP="00790EFD" w:rsidR="00790EFD" w:rsidRPr="00FC1C4F">
      <w:pPr>
        <w:tabs>
          <w:tab w:pos="360" w:val="left"/>
        </w:tabs>
        <w:jc w:val="both"/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t>Stečajni upravitelj je predložio sukladno čl. 2</w:t>
      </w:r>
      <w:r w:rsidR="002D14B7" w:rsidRPr="00FC1C4F">
        <w:t>93</w:t>
      </w:r>
      <w:r w:rsidRPr="00FC1C4F">
        <w:t>. Stečajnog zakona</w:t>
      </w:r>
      <w:r w:rsidR="00606F4C" w:rsidRPr="00FC1C4F">
        <w:t xml:space="preserve"> </w:t>
      </w:r>
      <w:r w:rsidR="002D14B7" w:rsidRPr="00FC1C4F">
        <w:t>(NN 71/15)</w:t>
      </w:r>
      <w:r w:rsidRPr="00FC1C4F">
        <w:t xml:space="preserve">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790EFD" w:rsidP="00790EFD" w:rsidR="00790EFD" w:rsidRPr="00FC1C4F">
      <w:pPr>
        <w:tabs>
          <w:tab w:pos="360" w:val="left"/>
        </w:tabs>
        <w:jc w:val="both"/>
      </w:pPr>
    </w:p>
    <w:p w:rsidRDefault="00D40490" w:rsidP="00790EFD" w:rsidR="00D40490" w:rsidRPr="00FC1C4F">
      <w:pPr>
        <w:tabs>
          <w:tab w:pos="360" w:val="left"/>
        </w:tabs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Obrazloženje</w:t>
      </w:r>
    </w:p>
    <w:p w:rsidRDefault="00D40490" w:rsidP="00790EFD" w:rsidR="00D40490" w:rsidRPr="00FC1C4F">
      <w:pPr>
        <w:jc w:val="center"/>
        <w:rPr>
          <w:b/>
        </w:rPr>
      </w:pPr>
    </w:p>
    <w:p w:rsidRDefault="006D75D1" w:rsidP="00790EFD" w:rsidR="006D75D1" w:rsidRPr="00FC1C4F">
      <w:pPr>
        <w:jc w:val="center"/>
        <w:rPr>
          <w:b/>
        </w:rPr>
      </w:pPr>
    </w:p>
    <w:p w:rsidRDefault="00790EFD" w:rsidP="00FC1C4F" w:rsidR="00C47518">
      <w:pPr>
        <w:ind w:firstLine="708"/>
        <w:jc w:val="both"/>
      </w:pPr>
      <w:r w:rsidRPr="00FC1C4F">
        <w:t>Rješenjem ovog suda posl. br. 7 St-</w:t>
      </w:r>
      <w:r w:rsidR="008205A8">
        <w:t>102</w:t>
      </w:r>
      <w:r w:rsidR="00AD4409">
        <w:t>/17</w:t>
      </w:r>
      <w:r w:rsidR="00871338" w:rsidRPr="00FC1C4F">
        <w:t xml:space="preserve"> od </w:t>
      </w:r>
      <w:r w:rsidR="00903EF4">
        <w:t>20</w:t>
      </w:r>
      <w:r w:rsidR="00CC74B6">
        <w:t xml:space="preserve">. </w:t>
      </w:r>
      <w:r w:rsidR="00903EF4">
        <w:t>prosinca 2017</w:t>
      </w:r>
      <w:r w:rsidR="00CC74B6">
        <w:t>.g.</w:t>
      </w:r>
      <w:r w:rsidR="002D14B7" w:rsidRPr="00FC1C4F">
        <w:t xml:space="preserve"> </w:t>
      </w:r>
      <w:r w:rsidRPr="00FC1C4F">
        <w:t>otvoren je stečajni postupak nad</w:t>
      </w:r>
      <w:r w:rsidR="00745482">
        <w:t xml:space="preserve"> </w:t>
      </w:r>
      <w:r w:rsidR="00903EF4">
        <w:t xml:space="preserve"> </w:t>
      </w:r>
      <w:r w:rsidR="00903EF4" w:rsidRPr="00903EF4">
        <w:t>EURUS d.o.o. za projektiranje i nadzor, Smiljanićeva 2, Split, OIB: 24049603111</w:t>
      </w:r>
      <w:r w:rsidR="00903EF4">
        <w:t>.</w:t>
      </w:r>
    </w:p>
    <w:p w:rsidRDefault="00A76B57" w:rsidP="00CC74B6" w:rsidR="00A76B57" w:rsidRPr="00FC1C4F">
      <w:pPr>
        <w:jc w:val="both"/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Stečajni upravitelj je predložio sukladno čl. 2</w:t>
      </w:r>
      <w:r w:rsidR="002D14B7" w:rsidRPr="00FC1C4F">
        <w:rPr>
          <w:szCs w:val="24"/>
        </w:rPr>
        <w:t>9</w:t>
      </w:r>
      <w:r w:rsidRPr="00FC1C4F">
        <w:rPr>
          <w:szCs w:val="24"/>
        </w:rPr>
        <w:t xml:space="preserve">3. Stečajnog zakona </w:t>
      </w:r>
      <w:r w:rsidR="00606F4C" w:rsidRPr="00FC1C4F">
        <w:rPr>
          <w:szCs w:val="24"/>
        </w:rPr>
        <w:t xml:space="preserve">(NN </w:t>
      </w:r>
      <w:r w:rsidR="002D14B7" w:rsidRPr="00FC1C4F">
        <w:rPr>
          <w:szCs w:val="24"/>
        </w:rPr>
        <w:t>71/15</w:t>
      </w:r>
      <w:r w:rsidR="00606F4C" w:rsidRPr="00FC1C4F">
        <w:rPr>
          <w:szCs w:val="24"/>
        </w:rPr>
        <w:t xml:space="preserve">)  </w:t>
      </w:r>
      <w:r w:rsidRPr="00FC1C4F">
        <w:rPr>
          <w:szCs w:val="24"/>
        </w:rPr>
        <w:t>ovaj postupak obustaviti zbog toga što dužnik nema imovine odnosno zbog nedostatnosti imovine za namirenje troškova stečajnog postupka.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ind w:firstLine="708"/>
        <w:rPr>
          <w:szCs w:val="24"/>
        </w:rPr>
      </w:pPr>
      <w:r w:rsidRPr="00FC1C4F">
        <w:rPr>
          <w:szCs w:val="24"/>
        </w:rPr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Zbog navedenog, na temelju spomenutih propisa, odlučeno je kao u izreci.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845AA1" w:rsidP="00790EFD" w:rsidR="00845AA1" w:rsidRPr="00FC1C4F">
      <w:pPr>
        <w:pStyle w:val="Tijeloteksta"/>
        <w:rPr>
          <w:szCs w:val="24"/>
        </w:rPr>
      </w:pPr>
    </w:p>
    <w:p w:rsidRDefault="002F0B83" w:rsidP="00790EFD" w:rsidR="00845AA1" w:rsidRPr="00FC1C4F">
      <w:pPr>
        <w:jc w:val="center"/>
        <w:rPr>
          <w:b/>
        </w:rPr>
      </w:pPr>
      <w:r w:rsidRPr="00FC1C4F">
        <w:rPr>
          <w:b/>
        </w:rPr>
        <w:t xml:space="preserve">U Dubrovniku, </w:t>
      </w:r>
      <w:r w:rsidR="00903EF4">
        <w:rPr>
          <w:b/>
        </w:rPr>
        <w:t xml:space="preserve">05.travnja </w:t>
      </w:r>
      <w:r w:rsidR="00CC74B6">
        <w:rPr>
          <w:b/>
        </w:rPr>
        <w:t>201</w:t>
      </w:r>
      <w:r w:rsidR="0002700A">
        <w:rPr>
          <w:b/>
        </w:rPr>
        <w:t>9</w:t>
      </w:r>
      <w:r w:rsidR="00CC74B6">
        <w:rPr>
          <w:b/>
        </w:rPr>
        <w:t>.</w:t>
      </w:r>
      <w:r w:rsidR="00845AA1" w:rsidRPr="00FC1C4F">
        <w:rPr>
          <w:b/>
        </w:rPr>
        <w:t>g.</w:t>
      </w:r>
    </w:p>
    <w:p w:rsidRDefault="006D75D1" w:rsidP="00790EFD" w:rsidR="006D75D1" w:rsidRPr="00FC1C4F">
      <w:pPr>
        <w:jc w:val="both"/>
      </w:pPr>
    </w:p>
    <w:p w:rsidRDefault="006D75D1" w:rsidP="00790EFD" w:rsidR="006D75D1" w:rsidRPr="00FC1C4F">
      <w:pPr>
        <w:jc w:val="both"/>
      </w:pPr>
    </w:p>
    <w:p w:rsidRDefault="006D75D1" w:rsidP="00790EFD" w:rsidR="00790EFD" w:rsidRPr="00FC1C4F">
      <w:pPr>
        <w:jc w:val="both"/>
        <w:rPr>
          <w:b/>
        </w:rPr>
      </w:pP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="00790EFD" w:rsidRPr="00FC1C4F">
        <w:rPr>
          <w:b/>
        </w:rPr>
        <w:t>Sudac: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790EFD" w:rsidRPr="00FC1C4F">
      <w:pPr>
        <w:jc w:val="both"/>
        <w:rPr>
          <w:b/>
        </w:rPr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  <w:t>Diana Butigan Granić</w:t>
      </w:r>
      <w:r w:rsidR="00790EFD" w:rsidRPr="00FC1C4F">
        <w:rPr>
          <w:b/>
        </w:rPr>
        <w:t xml:space="preserve"> 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  <w:rPr>
          <w:b/>
        </w:rPr>
      </w:pPr>
      <w:r w:rsidRPr="00FC1C4F">
        <w:rPr>
          <w:b/>
        </w:rPr>
        <w:t>POUKA O PRAVNOM LIJEKU</w:t>
      </w:r>
    </w:p>
    <w:p w:rsidRDefault="00790EFD" w:rsidP="00790EFD" w:rsidR="00790EFD" w:rsidRPr="00FC1C4F">
      <w:pPr>
        <w:jc w:val="both"/>
      </w:pPr>
      <w:r w:rsidRPr="00FC1C4F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C1C4F">
          <w:t>11. st</w:t>
        </w:r>
      </w:smartTag>
      <w:r w:rsidRPr="00FC1C4F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C1C4F">
          <w:t>4. OZ</w:t>
        </w:r>
      </w:smartTag>
      <w:r w:rsidRPr="00FC1C4F">
        <w:t>).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</w:pPr>
      <w:r w:rsidRPr="00FC1C4F">
        <w:rPr>
          <w:b/>
        </w:rPr>
        <w:t>DN-a:</w:t>
      </w:r>
    </w:p>
    <w:p w:rsidRDefault="002F0B83" w:rsidP="002F0B83" w:rsidR="00790EFD" w:rsidRPr="00FC1C4F">
      <w:pPr>
        <w:pStyle w:val="Odlomakpopisa"/>
        <w:numPr>
          <w:ilvl w:val="0"/>
          <w:numId w:val="1"/>
        </w:numPr>
      </w:pPr>
      <w:r w:rsidRPr="00FC1C4F">
        <w:t>e-</w:t>
      </w:r>
      <w:r w:rsidR="00CC74B6">
        <w:t>o</w:t>
      </w:r>
      <w:r w:rsidRPr="00FC1C4F">
        <w:t>glasna ploča sudova</w:t>
      </w:r>
    </w:p>
    <w:p w:rsidRDefault="00790EFD" w:rsidP="00790EFD" w:rsidR="00790EFD" w:rsidRPr="00FC1C4F"/>
    <w:p w:rsidRDefault="00F61F2D" w:rsidR="00F61F2D" w:rsidRPr="00FC1C4F"/>
    <w:sectPr w:rsidSect="006D75D1" w:rsidR="00F61F2D" w:rsidRPr="00FC1C4F">
      <w:headerReference w:type="default" r:id="rId11"/>
      <w:pgSz w:h="16838" w:w="11906"/>
      <w:pgMar w:gutter="0" w:footer="708" w:header="708" w:left="1843" w:bottom="1417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5D1" w:rsidP="006D75D1" w:rsidR="006D75D1">
      <w:r>
        <w:separator/>
      </w:r>
    </w:p>
  </w:endnote>
  <w:endnote w:id="0" w:type="continuationSeparator">
    <w:p w:rsidRDefault="006D75D1" w:rsidP="006D75D1" w:rsidR="006D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5D1" w:rsidP="006D75D1" w:rsidR="006D75D1">
      <w:r>
        <w:separator/>
      </w:r>
    </w:p>
  </w:footnote>
  <w:footnote w:id="0" w:type="continuationSeparator">
    <w:p w:rsidRDefault="006D75D1" w:rsidP="006D75D1" w:rsidR="006D7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321366"/>
      <w:docPartObj>
        <w:docPartGallery w:val="Page Numbers (Top of Page)"/>
        <w:docPartUnique/>
      </w:docPartObj>
    </w:sdtPr>
    <w:sdtEndPr/>
    <w:sdtContent>
      <w:p w:rsidRDefault="006D75D1" w:rsidP="006D75D1" w:rsidR="006D75D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623">
          <w:rPr>
            <w:noProof/>
          </w:rPr>
          <w:t>2</w:t>
        </w:r>
        <w:r>
          <w:fldChar w:fldCharType="end"/>
        </w:r>
        <w:r w:rsidR="00485F47">
          <w:t xml:space="preserve"> </w:t>
        </w:r>
        <w:r w:rsidR="00485F47">
          <w:tab/>
        </w:r>
        <w:r w:rsidR="00485F47">
          <w:tab/>
          <w:t>Posl.br.7.St.</w:t>
        </w:r>
        <w:r w:rsidR="00903EF4">
          <w:t>172</w:t>
        </w:r>
        <w:r w:rsidR="00D50E5D">
          <w:t>/19</w:t>
        </w:r>
      </w:p>
    </w:sdtContent>
  </w:sdt>
  <w:p w:rsidRDefault="006D75D1" w:rsidR="006D75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57AAA"/>
    <w:multiLevelType w:val="hybridMultilevel"/>
    <w:tmpl w:val="4EA6B32E"/>
    <w:lvl w:tplc="0C9278AE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EFD"/>
    <w:rsid w:val="0002700A"/>
    <w:rsid w:val="0011593B"/>
    <w:rsid w:val="001F1315"/>
    <w:rsid w:val="00211E36"/>
    <w:rsid w:val="002C609D"/>
    <w:rsid w:val="002D14B7"/>
    <w:rsid w:val="002F0B83"/>
    <w:rsid w:val="003D1B73"/>
    <w:rsid w:val="00404FE1"/>
    <w:rsid w:val="00435765"/>
    <w:rsid w:val="00446515"/>
    <w:rsid w:val="00477C83"/>
    <w:rsid w:val="004845E2"/>
    <w:rsid w:val="00485F47"/>
    <w:rsid w:val="004E6E14"/>
    <w:rsid w:val="004F3F63"/>
    <w:rsid w:val="00606F4C"/>
    <w:rsid w:val="00630929"/>
    <w:rsid w:val="006A349F"/>
    <w:rsid w:val="006B382A"/>
    <w:rsid w:val="006D62A4"/>
    <w:rsid w:val="006D75D1"/>
    <w:rsid w:val="00745482"/>
    <w:rsid w:val="00790EFD"/>
    <w:rsid w:val="007A754D"/>
    <w:rsid w:val="007F3071"/>
    <w:rsid w:val="008205A8"/>
    <w:rsid w:val="008403B3"/>
    <w:rsid w:val="00845AA1"/>
    <w:rsid w:val="0086502C"/>
    <w:rsid w:val="00871338"/>
    <w:rsid w:val="008801AD"/>
    <w:rsid w:val="00903EF4"/>
    <w:rsid w:val="009A58A1"/>
    <w:rsid w:val="00A652EF"/>
    <w:rsid w:val="00A76B57"/>
    <w:rsid w:val="00AD4409"/>
    <w:rsid w:val="00AE5D39"/>
    <w:rsid w:val="00B03C3C"/>
    <w:rsid w:val="00BE6AC4"/>
    <w:rsid w:val="00C3292F"/>
    <w:rsid w:val="00C47518"/>
    <w:rsid w:val="00CC74B6"/>
    <w:rsid w:val="00D320AC"/>
    <w:rsid w:val="00D40490"/>
    <w:rsid w:val="00D50E5D"/>
    <w:rsid w:val="00EC3377"/>
    <w:rsid w:val="00F603FE"/>
    <w:rsid w:val="00F61F2D"/>
    <w:rsid w:val="00F72623"/>
    <w:rsid w:val="00FC1C4F"/>
    <w:rsid w:val="00FF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E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790E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2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62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62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62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62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E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790E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2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62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62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62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62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St-172/2019</izvorni_sadrzaj>
    <derivirana_varijabla naziv="DomainObject.Predmet.OznakaBroj_1">St-172/2019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EURUS d.o.o. za projektiranje i nadzor</izvorni_sadrzaj>
    <derivirana_varijabla naziv="DomainObject.Predmet.ProtustrankaFormated_1">  EURUS d.o.o. za projektiranje i nadzor</derivirana_varijabla>
  </DomainObject.Predmet.ProtustrankaFormated>
  <DomainObject.Predmet.ProtustrankaFormatedOIB>
    <izvorni_sadrzaj>  EURUS d.o.o. za projektiranje i nadzor, OIB 24049603111</izvorni_sadrzaj>
    <derivirana_varijabla naziv="DomainObject.Predmet.ProtustrankaFormatedOIB_1">  EURUS d.o.o. za projektiranje i nadzor, OIB 24049603111</derivirana_varijabla>
  </DomainObject.Predmet.ProtustrankaFormatedOIB>
  <DomainObject.Predmet.ProtustrankaFormatedWithAdress>
    <izvorni_sadrzaj> EURUS d.o.o. za projektiranje i nadzor, Smiljanićeva 2, 21000 Split</izvorni_sadrzaj>
    <derivirana_varijabla naziv="DomainObject.Predmet.ProtustrankaFormatedWithAdress_1"> EURUS d.o.o. za projektiranje i nadzor, Smiljanićeva 2, 21000 Split</derivirana_varijabla>
  </DomainObject.Predmet.ProtustrankaFormatedWithAdress>
  <DomainObject.Predmet.ProtustrankaFormatedWithAdressOIB>
    <izvorni_sadrzaj> EURUS d.o.o. za projektiranje i nadzor, OIB 24049603111, Smiljanićeva 2, 21000 Split</izvorni_sadrzaj>
    <derivirana_varijabla naziv="DomainObject.Predmet.ProtustrankaFormatedWithAdressOIB_1"> EURUS d.o.o. za projektiranje i nadzor, OIB 24049603111, Smiljanićeva 2, 21000 Split</derivirana_varijabla>
  </DomainObject.Predmet.ProtustrankaFormatedWithAdressOIB>
  <DomainObject.Predmet.ProtustrankaWithAdress>
    <izvorni_sadrzaj>EURUS d.o.o. za projektiranje i nadzor Smiljanićeva 2, 21000 Split</izvorni_sadrzaj>
    <derivirana_varijabla naziv="DomainObject.Predmet.ProtustrankaWithAdress_1">EURUS d.o.o. za projektiranje i nadzor Smiljanićeva 2, 21000 Split</derivirana_varijabla>
  </DomainObject.Predmet.ProtustrankaWithAdress>
  <DomainObject.Predmet.ProtustrankaWithAdressOIB>
    <izvorni_sadrzaj>EURUS d.o.o. za projektiranje i nadzor, OIB 24049603111, Smiljanićeva 2, 21000 Split</izvorni_sadrzaj>
    <derivirana_varijabla naziv="DomainObject.Predmet.ProtustrankaWithAdressOIB_1">EURUS d.o.o. za projektiranje i nadzor, OIB 24049603111, Smiljanićeva 2, 21000 Split</derivirana_varijabla>
  </DomainObject.Predmet.ProtustrankaWithAdressOIB>
  <DomainObject.Predmet.ProtustrankaNazivFormated>
    <izvorni_sadrzaj>EURUS d.o.o. za projektiranje i nadzor</izvorni_sadrzaj>
    <derivirana_varijabla naziv="DomainObject.Predmet.ProtustrankaNazivFormated_1">EURUS d.o.o. za projektiranje i nadzor</derivirana_varijabla>
  </DomainObject.Predmet.ProtustrankaNazivFormated>
  <DomainObject.Predmet.ProtustrankaNazivFormatedOIB>
    <izvorni_sadrzaj>EURUS d.o.o. za projektiranje i nadzor, OIB 24049603111</izvorni_sadrzaj>
    <derivirana_varijabla naziv="DomainObject.Predmet.ProtustrankaNazivFormatedOIB_1">EURUS d.o.o. za projektiranje i nadzor, OIB 24049603111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389522.54</izvorni_sadrzaj>
    <derivirana_varijabla naziv="DomainObject.Predmet.TrenutnaVrijednost_1">389522.54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EURUS d.o.o. za projektiranje i nadzor</item>
    </izvorni_sadrzaj>
    <derivirana_varijabla naziv="DomainObject.Predmet.ProtuStrankaListFormated_1">
      <item>EURUS d.o.o. za projektiranje i nadzor</item>
    </derivirana_varijabla>
  </DomainObject.Predmet.ProtuStrankaListFormated>
  <DomainObject.Predmet.ProtuStrankaListFormatedOIB>
    <izvorni_sadrzaj>
      <item>EURUS d.o.o. za projektiranje i nadzor, OIB 24049603111</item>
    </izvorni_sadrzaj>
    <derivirana_varijabla naziv="DomainObject.Predmet.ProtuStrankaListFormatedOIB_1">
      <item>EURUS d.o.o. za projektiranje i nadzor, OIB 24049603111</item>
    </derivirana_varijabla>
  </DomainObject.Predmet.ProtuStrankaListFormatedOIB>
  <DomainObject.Predmet.ProtuStrankaListFormatedWithAdress>
    <izvorni_sadrzaj>
      <item>EURUS d.o.o. za projektiranje i nadzor, Smiljanićeva 2, 21000 Split</item>
    </izvorni_sadrzaj>
    <derivirana_varijabla naziv="DomainObject.Predmet.ProtuStrankaListFormatedWithAdress_1">
      <item>EURUS d.o.o. za projektiranje i nadzor, Smiljanićeva 2, 21000 Split</item>
    </derivirana_varijabla>
  </DomainObject.Predmet.ProtuStrankaListFormatedWithAdress>
  <DomainObject.Predmet.ProtuStrankaListFormatedWithAdressOIB>
    <izvorni_sadrzaj>
      <item>EURUS d.o.o. za projektiranje i nadzor, OIB 24049603111, Smiljanićeva 2, 21000 Split</item>
    </izvorni_sadrzaj>
    <derivirana_varijabla naziv="DomainObject.Predmet.ProtuStrankaListFormatedWithAdressOIB_1">
      <item>EURUS d.o.o. za projektiranje i nadzor, OIB 24049603111, Smiljanićeva 2, 21000 Split</item>
    </derivirana_varijabla>
  </DomainObject.Predmet.ProtuStrankaListFormatedWithAdressOIB>
  <DomainObject.Predmet.ProtuStrankaListNazivFormated>
    <izvorni_sadrzaj>
      <item>EURUS d.o.o. za projektiranje i nadzor</item>
    </izvorni_sadrzaj>
    <derivirana_varijabla naziv="DomainObject.Predmet.ProtuStrankaListNazivFormated_1">
      <item>EURUS d.o.o. za projektiranje i nadzor</item>
    </derivirana_varijabla>
  </DomainObject.Predmet.ProtuStrankaListNazivFormated>
  <DomainObject.Predmet.ProtuStrankaListNazivFormatedOIB>
    <izvorni_sadrzaj>
      <item>EURUS d.o.o. za projektiranje i nadzor, OIB 24049603111</item>
    </izvorni_sadrzaj>
    <derivirana_varijabla naziv="DomainObject.Predmet.ProtuStrankaListNazivFormatedOIB_1">
      <item>EURUS d.o.o. za projektiranje i nadzor, OIB 24049603111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Nikola Marinković</item>
      <item>Domagoj Repač</item>
    </izvorni_sadrzaj>
    <derivirana_varijabla naziv="DomainObject.Predmet.OstaliListFormated_1">
      <item>Županijsko državno odvjetništvo u Splitu punomoćnik sudionika u postupku Ministarstvo financija RH</item>
      <item>Nikola Marinković</item>
      <item>Domagoj Repač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Nikola Marinković, OIB 22542534156</item>
      <item>Domagoj Repač, OIB 24977406612</item>
    </izvorni_sadrzaj>
    <derivirana_varijabla naziv="DomainObject.Predmet.OstaliListFormatedOIB_1">
      <item>Županijsko državno odvjetništvo u Splitu punomoćnik sudionika u postupku Ministarstvo financija RH</item>
      <item>Nikola Marinković, OIB 22542534156</item>
      <item>Domagoj Repač, OIB 24977406612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Nikola Marinković, Zvizdina 2, 21000 Split</item>
      <item>Domagoj Repač, Đorđićeva Ulica 24, 10000 Zagreb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Nikola Marinković, Zvizdina 2, 21000 Split</item>
      <item>Domagoj Repač, Đorđićeva Ulica 24, 10000 Zagreb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Nikola Marinković, OIB 22542534156, Zvizdina 2, 21000 Split</item>
      <item>Domagoj Repač, OIB 24977406612, Đorđićeva Ulica 24, 10000 Zagreb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Nikola Marinković, OIB 22542534156, Zvizdina 2, 21000 Split</item>
      <item>Domagoj Repač, OIB 24977406612, Đorđićeva Ulica 24, 10000 Zagreb</item>
    </derivirana_varijabla>
  </DomainObject.Predmet.OstaliListFormatedWithAdressOIB>
  <DomainObject.Predmet.OstaliListNazivFormated>
    <izvorni_sadrzaj>
      <item>Županijsko državno odvjetništvo u Splitu</item>
      <item>Nikola Marinković</item>
      <item>Domagoj Repač</item>
    </izvorni_sadrzaj>
    <derivirana_varijabla naziv="DomainObject.Predmet.OstaliListNazivFormated_1">
      <item>Županijsko državno odvjetništvo u Splitu</item>
      <item>Nikola Marinković</item>
      <item>Domagoj Repač</item>
    </derivirana_varijabla>
  </DomainObject.Predmet.OstaliListNazivFormated>
  <DomainObject.Predmet.OstaliListNazivFormatedOIB>
    <izvorni_sadrzaj>
      <item>Županijsko državno odvjetništvo u Splitu</item>
      <item>Nikola Marinković, OIB 22542534156</item>
      <item>Domagoj Repač, OIB 24977406612</item>
    </izvorni_sadrzaj>
    <derivirana_varijabla naziv="DomainObject.Predmet.OstaliListNazivFormatedOIB_1">
      <item>Županijsko državno odvjetništvo u Splitu</item>
      <item>Nikola Marinković, OIB 22542534156</item>
      <item>Domagoj Repač, OIB 24977406612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EURUS d.o.o. za projektiranje i nadzor</izvorni_sadrzaj>
    <derivirana_varijabla naziv="DomainObject.Predmet.ProtustrankaIDrugi_1">EURUS d.o.o. za projektiranje i nadzor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EURUS d.o.o. za projektiranje i nadzor, OIB 24049603111, Smiljanićeva 2, 21000 Split</izvorni_sadrzaj>
    <derivirana_varijabla naziv="DomainObject.Predmet.ProtustrankaIDrugiAdressOIB_1">EURUS d.o.o. za projektiranje i nadzor, OIB 24049603111,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EURUS d.o.o. za projektiranje i nadzor</item>
      <item>FINANCIJSKA AGENCIJA, RC SPLIT</item>
      <item>Ministarstvo financija RH</item>
      <item>Županijsko državno odvjetništvo u Splitu</item>
      <item>Nikola Marinković</item>
      <item>Domagoj Repač</item>
    </izvorni_sadrzaj>
    <derivirana_varijabla naziv="DomainObject.Predmet.SudioniciListNaziv_1">
      <item>EURUS d.o.o. za projektiranje i nadzor</item>
      <item>FINANCIJSKA AGENCIJA, RC SPLIT</item>
      <item>Ministarstvo financija RH</item>
      <item>Županijsko državno odvjetništvo u Splitu</item>
      <item>Nikola Marinković</item>
      <item>Domagoj Repač</item>
    </derivirana_varijabla>
  </DomainObject.Predmet.SudioniciListNaziv>
  <DomainObject.Predmet.SudioniciListAdressOIB>
    <izvorni_sadrzaj>
      <item>EURUS d.o.o. za projektiranje i nadzor, OIB 24049603111, Smiljanićeva 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Nikola Marinković, OIB 22542534156, Zvizdina 2,21000 Split</item>
      <item>Domagoj Repač, OIB 24977406612, Đorđićeva Ulica 24,10000 Zagreb</item>
    </izvorni_sadrzaj>
    <derivirana_varijabla naziv="DomainObject.Predmet.SudioniciListAdressOIB_1">
      <item>EURUS d.o.o. za projektiranje i nadzor, OIB 24049603111, Smiljanićeva 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Nikola Marinković, OIB 22542534156, Zvizdina 2,21000 Split</item>
      <item>Domagoj Repač,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24049603111</item>
      <item>, OIB 85821130368</item>
      <item>, OIB 18683136487</item>
      <item>, OIB null</item>
      <item>, OIB 22542534156</item>
      <item>, OIB 24977406612</item>
    </izvorni_sadrzaj>
    <derivirana_varijabla naziv="DomainObject.Predmet.SudioniciListNazivOIB_1">
      <item>, OIB 24049603111</item>
      <item>, OIB 85821130368</item>
      <item>, OIB 18683136487</item>
      <item>, OIB null</item>
      <item>, OIB 22542534156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2101</properties:Characters>
  <properties:Lines>72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2019-04-05T11:17:00Z</dcterms:created>
  <dc:creator>Diana Butigan Granić</dc:creator>
  <cp:lastModifiedBy>Sanja Vuković</cp:lastModifiedBy>
  <cp:lastPrinted>2019-04-05T11:16:00Z</cp:lastPrinted>
  <dcterms:modified xmlns:xsi="http://www.w3.org/2001/XMLSchema-instance" xsi:type="dcterms:W3CDTF">2019-04-05T11:18:00Z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