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fb27" w14:paraId="9cdfb2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F84B1A">
        <w:rPr>
          <w:rFonts w:hAnsi="Times New Roman" w:ascii="Times New Roman"/>
          <w:szCs w:val="24"/>
          <w:lang w:val="hr-HR"/>
        </w:rPr>
        <w:t>1025/17</w:t>
      </w: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6B7270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</w:t>
      </w:r>
      <w:r w:rsidR="00DA2CDC" w:rsidRPr="006B7270">
        <w:rPr>
          <w:rFonts w:hAnsi="Times New Roman" w:ascii="Times New Roman"/>
          <w:lang w:val="pt-BR"/>
        </w:rPr>
        <w:t xml:space="preserve">povodu prijedloga predlagatelja FINANCIJSKA AGENCIJA, Zagreb, Ulica grada Vukovara 70, OIB: </w:t>
      </w:r>
      <w:r w:rsidR="00DA2CDC" w:rsidRPr="006B7270">
        <w:rPr>
          <w:rFonts w:hAnsi="Times New Roman" w:ascii="Times New Roman"/>
        </w:rPr>
        <w:t>85821130368</w:t>
      </w:r>
      <w:r w:rsidR="00DA2CDC" w:rsidRPr="006B7270">
        <w:rPr>
          <w:rFonts w:hAnsi="Times New Roman" w:ascii="Times New Roman"/>
          <w:lang w:val="pt-BR"/>
        </w:rPr>
        <w:t xml:space="preserve">, za otvaranje stečajnog postupka nad dužnikom </w:t>
      </w:r>
      <w:r w:rsidR="006B7270" w:rsidRPr="006B7270">
        <w:rPr>
          <w:rFonts w:hAnsi="Times New Roman" w:ascii="Times New Roman"/>
          <w:lang w:val="pt-BR"/>
        </w:rPr>
        <w:t xml:space="preserve">POSLOVNA IVA j.d.o.o., Zagreb, Lanište 16C, OIB: </w:t>
      </w:r>
      <w:r w:rsidR="006B7270" w:rsidRPr="006B7270">
        <w:rPr>
          <w:rFonts w:hAnsi="Times New Roman" w:ascii="Times New Roman"/>
        </w:rPr>
        <w:t>53043532895</w:t>
      </w:r>
      <w:r w:rsidR="00D4254F" w:rsidRPr="006B7270">
        <w:rPr>
          <w:rFonts w:hAnsi="Times New Roman" w:ascii="Times New Roman"/>
        </w:rPr>
        <w:t>,</w:t>
      </w:r>
      <w:r w:rsidR="00464CAD" w:rsidRPr="006B7270">
        <w:rPr>
          <w:rFonts w:hAnsi="Times New Roman" w:ascii="Times New Roman"/>
          <w:szCs w:val="24"/>
        </w:rPr>
        <w:t xml:space="preserve"> </w:t>
      </w:r>
      <w:r w:rsidR="004340DD" w:rsidRPr="006B7270">
        <w:rPr>
          <w:rFonts w:hAnsi="Times New Roman" w:ascii="Times New Roman"/>
          <w:szCs w:val="24"/>
        </w:rPr>
        <w:t>29</w:t>
      </w:r>
      <w:r w:rsidR="00464CAD" w:rsidRPr="006B7270">
        <w:rPr>
          <w:rFonts w:hAnsi="Times New Roman" w:ascii="Times New Roman"/>
          <w:szCs w:val="24"/>
        </w:rPr>
        <w:t xml:space="preserve">. </w:t>
      </w:r>
      <w:r w:rsidR="004340DD" w:rsidRPr="006B7270">
        <w:rPr>
          <w:rFonts w:hAnsi="Times New Roman" w:ascii="Times New Roman"/>
          <w:szCs w:val="24"/>
        </w:rPr>
        <w:t>rujna</w:t>
      </w:r>
      <w:r w:rsidR="00464CAD" w:rsidRPr="006B7270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6B727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B7270">
      <w:pPr>
        <w:jc w:val="center"/>
        <w:rPr>
          <w:rFonts w:hAnsi="Times New Roman" w:ascii="Times New Roman"/>
          <w:szCs w:val="24"/>
          <w:lang w:val="hr-HR"/>
        </w:rPr>
      </w:pPr>
      <w:r w:rsidRPr="006B727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B7270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005BC0" w:rsidRPr="006B7270">
        <w:rPr>
          <w:rFonts w:hAnsi="Times New Roman" w:ascii="Times New Roman"/>
          <w:lang w:val="pt-BR"/>
        </w:rPr>
        <w:t xml:space="preserve">POSLOVNA IVA j.d.o.o., Zagreb, Lanište 16C, OIB: </w:t>
      </w:r>
      <w:r w:rsidR="00005BC0" w:rsidRPr="006B7270">
        <w:rPr>
          <w:rFonts w:hAnsi="Times New Roman" w:ascii="Times New Roman"/>
        </w:rPr>
        <w:t>53043532895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773029">
        <w:rPr>
          <w:rFonts w:hAnsi="Times New Roman" w:ascii="Times New Roman"/>
          <w:szCs w:val="24"/>
          <w:lang w:val="hr-HR"/>
        </w:rPr>
        <w:t>29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773029">
        <w:rPr>
          <w:rFonts w:hAnsi="Times New Roman" w:ascii="Times New Roman"/>
          <w:szCs w:val="24"/>
          <w:lang w:val="hr-HR"/>
        </w:rPr>
        <w:t>rujna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2017. u </w:t>
      </w:r>
      <w:r w:rsidR="003173D7">
        <w:rPr>
          <w:rFonts w:hAnsi="Times New Roman" w:ascii="Times New Roman"/>
          <w:szCs w:val="24"/>
          <w:lang w:val="hr-HR"/>
        </w:rPr>
        <w:t>15,00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2F7274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BF5E96">
        <w:rPr>
          <w:rFonts w:hAnsi="Times New Roman" w:ascii="Times New Roman"/>
          <w:szCs w:val="24"/>
        </w:rPr>
        <w:t xml:space="preserve">Boris Hmelina, Zagreb, Fraterščica </w:t>
      </w:r>
      <w:r w:rsidR="009E4177">
        <w:rPr>
          <w:rFonts w:hAnsi="Times New Roman" w:ascii="Times New Roman"/>
          <w:szCs w:val="24"/>
        </w:rPr>
        <w:t xml:space="preserve">81, OIB: </w:t>
      </w:r>
      <w:r w:rsidR="00AF6C55">
        <w:rPr>
          <w:rFonts w:hAnsi="Times New Roman" w:ascii="Times New Roman"/>
          <w:szCs w:val="24"/>
        </w:rPr>
        <w:t>35220441313.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B54C51" w:rsidRPr="006B7270">
        <w:rPr>
          <w:rFonts w:hAnsi="Times New Roman" w:ascii="Times New Roman"/>
          <w:lang w:val="pt-BR"/>
        </w:rPr>
        <w:t xml:space="preserve">POSLOVNA IVA j.d.o.o., Zagreb, Lanište 16C, OIB: </w:t>
      </w:r>
      <w:r w:rsidR="00B54C51" w:rsidRPr="006B7270">
        <w:rPr>
          <w:rFonts w:hAnsi="Times New Roman" w:ascii="Times New Roman"/>
        </w:rPr>
        <w:t>53043532895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EA2846" w:rsidR="00EA2846" w:rsidRPr="00EA2846">
      <w:pPr>
        <w:ind w:firstLine="709"/>
        <w:jc w:val="both"/>
        <w:rPr>
          <w:rFonts w:hAnsi="Times New Roman" w:ascii="Times New Roman"/>
          <w:lang w:val="hr-HR"/>
        </w:rPr>
      </w:pPr>
      <w:r w:rsidRPr="00A5604C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514DDA" w:rsidRPr="006B7270">
        <w:rPr>
          <w:rFonts w:hAnsi="Times New Roman" w:ascii="Times New Roman"/>
          <w:lang w:val="pt-BR"/>
        </w:rPr>
        <w:t xml:space="preserve">POSLOVNA IVA j.d.o.o., Zagreb, Lanište 16C, OIB: </w:t>
      </w:r>
      <w:r w:rsidR="00514DDA" w:rsidRPr="006B7270">
        <w:rPr>
          <w:rFonts w:hAnsi="Times New Roman" w:ascii="Times New Roman"/>
        </w:rPr>
        <w:t>53043532895</w:t>
      </w:r>
      <w:r w:rsidR="00514DDA" w:rsidRPr="00A5604C">
        <w:rPr>
          <w:rFonts w:hAnsi="Times New Roman" w:ascii="Times New Roman"/>
          <w:szCs w:val="24"/>
          <w:lang w:val="hr-HR"/>
        </w:rPr>
        <w:t xml:space="preserve"> </w:t>
      </w:r>
      <w:r w:rsidRPr="00A5604C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304EFE">
        <w:rPr>
          <w:rFonts w:hAnsi="Times New Roman" w:ascii="Times New Roman"/>
          <w:szCs w:val="24"/>
          <w:lang w:val="hr-HR"/>
        </w:rPr>
        <w:t>110</w:t>
      </w:r>
      <w:r w:rsidR="0037572E" w:rsidRPr="00A5604C">
        <w:rPr>
          <w:rFonts w:hAnsi="Times New Roman" w:ascii="Times New Roman"/>
          <w:szCs w:val="24"/>
          <w:lang w:val="hr-HR"/>
        </w:rPr>
        <w:t xml:space="preserve">. st. </w:t>
      </w:r>
      <w:r w:rsidR="00304EFE">
        <w:rPr>
          <w:rFonts w:hAnsi="Times New Roman" w:ascii="Times New Roman"/>
          <w:szCs w:val="24"/>
          <w:lang w:val="hr-HR"/>
        </w:rPr>
        <w:t>1</w:t>
      </w:r>
      <w:r w:rsidRPr="00A5604C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EA2846" w:rsidRPr="00EA2846">
        <w:rPr>
          <w:rFonts w:hAnsi="Times New Roman" w:ascii="Times New Roman"/>
          <w:lang w:val="hr-HR"/>
        </w:rPr>
        <w:t>U prijedlogu za otvaranje stečajnog postupka se u bitnome navodi kako je na dan 24. ožujka 2017. dužnik u Očevidniku redoslijeda osnova za plaćanje imao evidentirane neizvršene osnove za plaćanje u neprekinutom razdoblju od 120 dana, u ukupnom iznosu od 14.442,77 kn, te je imao 1 zaposlenog.</w:t>
      </w:r>
    </w:p>
    <w:p w:rsidRDefault="00AD2348" w:rsidP="00EA2846" w:rsidR="00AD2348">
      <w:pPr>
        <w:ind w:firstLine="709"/>
        <w:jc w:val="both"/>
        <w:rPr>
          <w:rFonts w:hAnsi="Times New Roman" w:ascii="Times New Roman"/>
          <w:lang w:val="hr-HR"/>
        </w:rPr>
      </w:pPr>
    </w:p>
    <w:p w:rsidRDefault="00EA2846" w:rsidP="00EA2846" w:rsidR="00EA2846" w:rsidRPr="00EA2846">
      <w:pPr>
        <w:ind w:firstLine="709"/>
        <w:jc w:val="both"/>
        <w:rPr>
          <w:rFonts w:hAnsi="Times New Roman" w:ascii="Times New Roman"/>
          <w:lang w:val="hr-HR"/>
        </w:rPr>
      </w:pPr>
      <w:r w:rsidRPr="00EA2846">
        <w:rPr>
          <w:rFonts w:hAnsi="Times New Roman" w:ascii="Times New Roman"/>
          <w:lang w:val="hr-HR"/>
        </w:rPr>
        <w:t xml:space="preserve">Rješenjem ovoga suda od 5. svibnja 2017., koje je istoga dana objavljeno na mrežnoj stranici e-oglasna ploča ovoga suda, pokrenut je prethodni postupak nad dužnikom u skladu s </w:t>
      </w:r>
      <w:r w:rsidRPr="00EA2846">
        <w:rPr>
          <w:rFonts w:hAnsi="Times New Roman" w:ascii="Times New Roman"/>
          <w:lang w:val="hr-HR"/>
        </w:rPr>
        <w:lastRenderedPageBreak/>
        <w:t xml:space="preserve">odredbom čl. 115. st. 1. SZ-a, dok je 31. svibnja 2017. održano ročište radi očitovanja o prijedlogu za otvaranje stečajnoga postupka, na koje nije pristupila uredno pozvana zastupnica po zakonu dužnika Ivanka Mesar. </w:t>
      </w:r>
    </w:p>
    <w:p w:rsidRDefault="0076268C" w:rsidP="00EA2846" w:rsidR="0076268C" w:rsidRPr="00EA284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A2846">
        <w:rPr>
          <w:rFonts w:hAnsi="Times New Roman" w:ascii="Times New Roman"/>
          <w:szCs w:val="24"/>
          <w:lang w:val="hr-HR"/>
        </w:rPr>
        <w:t>Odredbom čl. 132. st. 1. SZ-a</w:t>
      </w:r>
      <w:r w:rsidRPr="00C841FF">
        <w:rPr>
          <w:rFonts w:hAnsi="Times New Roman" w:ascii="Times New Roman"/>
          <w:szCs w:val="24"/>
          <w:lang w:val="hr-HR"/>
        </w:rPr>
        <w:t xml:space="preserve">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B5737" w:rsidP="003B5737" w:rsidR="003B5737" w:rsidRPr="003B5737">
      <w:pPr>
        <w:ind w:firstLine="709"/>
        <w:jc w:val="both"/>
        <w:rPr>
          <w:rFonts w:hAnsi="Times New Roman" w:ascii="Times New Roman"/>
          <w:lang w:val="hr-HR"/>
        </w:rPr>
      </w:pPr>
      <w:r w:rsidRPr="003B5737">
        <w:rPr>
          <w:rFonts w:hAnsi="Times New Roman" w:ascii="Times New Roman"/>
          <w:lang w:val="hr-HR"/>
        </w:rPr>
        <w:t>Iz tvrdnji predlagatelja, koji vodi Očevidnik redoslijeda osnova za plaćanje, proizlazi kako je na dan 24. ožujka 2017. dužnik u Očevidniku redoslijeda osnova za plaćanje imao evidentirane neizvršene osnove za plaćanje u neprekinutom razdoblju od 120 dana, u ukupnom iznosu od 14.442,77 kn. Dakle, u konkretnom slučaju dužnik u očevidniku o redoslijedu plaćanja ima evidentirane neizvršene osnove za plaćanje u razdoblju dužem od 60 dana (koju činjenicu zastupnica po zakonu dužnika nije osporila),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3B5737" w:rsidP="003B5737" w:rsidR="003B5737">
      <w:pPr>
        <w:pStyle w:val="Tijeloteksta"/>
        <w:ind w:firstLine="708"/>
      </w:pPr>
    </w:p>
    <w:p w:rsidRDefault="003B5737" w:rsidP="003B5737" w:rsidR="003B5737">
      <w:pPr>
        <w:pStyle w:val="Tijeloteksta"/>
        <w:ind w:firstLine="708"/>
      </w:pPr>
      <w:r>
        <w:t xml:space="preserve">Uvidom u dopis Ministarstva financija, Porezne uprave od 22. svibnja 2017. (list 12. spisa) u bitnome je utvrđeno kako iz informacijskog sustava Porezne uprave i evidencije Porezne uprave bitne za oporezivanje proizlazi da dužnik ne posjeduje pokretnu odnosno nepokretnu imovinu. Navedeni dopis objavljen je mrežnoj stranici e-oglasna ploča ovoga suda </w:t>
      </w:r>
      <w:r w:rsidRPr="007353B3">
        <w:t>31. svibnja 2017. zajedno sa zaključkom ovoga suda od 31. svibnja 2017. kojim je zastupnici</w:t>
      </w:r>
      <w:r>
        <w:t xml:space="preserve"> po zakonu dužnika Ivanki Mesar naloženo očitovati se na navode iz navedenog dopisa. </w:t>
      </w:r>
    </w:p>
    <w:p w:rsidRDefault="003B5737" w:rsidP="003B5737" w:rsidR="003B5737">
      <w:pPr>
        <w:pStyle w:val="Tijeloteksta"/>
        <w:ind w:firstLine="708"/>
      </w:pPr>
    </w:p>
    <w:p w:rsidRDefault="003B5737" w:rsidP="003B5737" w:rsidR="003B5737">
      <w:pPr>
        <w:pStyle w:val="Tijeloteksta"/>
        <w:ind w:firstLine="708"/>
        <w:rPr>
          <w:color w:val="000000"/>
        </w:rPr>
      </w:pPr>
      <w:r>
        <w:t>Prema odredbi čl. 12. st. 1. SZ-a, s</w:t>
      </w:r>
      <w:r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Pr="00072DD6">
        <w:rPr>
          <w:color w:val="000000"/>
        </w:rPr>
        <w:t>.</w:t>
      </w:r>
    </w:p>
    <w:p w:rsidRDefault="003B5737" w:rsidP="003B5737" w:rsidR="003B5737">
      <w:pPr>
        <w:pStyle w:val="Tijeloteksta"/>
        <w:ind w:firstLine="708"/>
        <w:rPr>
          <w:color w:val="000000"/>
        </w:rPr>
      </w:pPr>
    </w:p>
    <w:p w:rsidRDefault="003B5737" w:rsidP="003B5737" w:rsidR="003B5737">
      <w:pPr>
        <w:pStyle w:val="Tijeloteksta"/>
        <w:ind w:firstLine="708"/>
      </w:pPr>
      <w:r>
        <w:rPr>
          <w:color w:val="000000"/>
        </w:rPr>
        <w:t xml:space="preserve">Dakle, istekom </w:t>
      </w:r>
      <w:r w:rsidRPr="00072DD6">
        <w:rPr>
          <w:color w:val="000000"/>
        </w:rPr>
        <w:t xml:space="preserve">osmoga dana </w:t>
      </w:r>
      <w:r>
        <w:rPr>
          <w:color w:val="000000"/>
        </w:rPr>
        <w:t xml:space="preserve">računajući od </w:t>
      </w:r>
      <w:r>
        <w:t xml:space="preserve">31. svibnja 2017. kao dana </w:t>
      </w:r>
      <w:r w:rsidRPr="00072DD6">
        <w:rPr>
          <w:color w:val="000000"/>
        </w:rPr>
        <w:t xml:space="preserve">objave </w:t>
      </w:r>
      <w:r>
        <w:rPr>
          <w:color w:val="000000"/>
        </w:rPr>
        <w:t xml:space="preserve">navedenog dopisa i navedenog zaključka </w:t>
      </w:r>
      <w:r w:rsidRPr="00072DD6">
        <w:rPr>
          <w:color w:val="000000"/>
        </w:rPr>
        <w:t>na mrežnoj stranici e-</w:t>
      </w:r>
      <w:r>
        <w:rPr>
          <w:color w:val="000000"/>
        </w:rPr>
        <w:t>o</w:t>
      </w:r>
      <w:r w:rsidRPr="00072DD6">
        <w:rPr>
          <w:color w:val="000000"/>
        </w:rPr>
        <w:t xml:space="preserve">glasna ploča </w:t>
      </w:r>
      <w:r>
        <w:rPr>
          <w:color w:val="000000"/>
        </w:rPr>
        <w:t xml:space="preserve">ovoga suda, dostava se, u skladu s odredbom čl. 12. st. 1. SZ-a, smatra obavljenom. To u konkretnom slučaju znači da je </w:t>
      </w:r>
      <w:r>
        <w:t xml:space="preserve">zastupnica po zakonu dužnika Ivanka Mesar </w:t>
      </w:r>
      <w:r>
        <w:rPr>
          <w:color w:val="000000"/>
        </w:rPr>
        <w:t xml:space="preserve">uredno primila navedeni dopis i navedeni zaključak 8. lipnja 2017. Međutim, </w:t>
      </w:r>
      <w:r>
        <w:t xml:space="preserve">zastupnica po zakonu dužnika Ivanka Mesar </w:t>
      </w:r>
      <w:r>
        <w:rPr>
          <w:color w:val="000000"/>
        </w:rPr>
        <w:t xml:space="preserve">se </w:t>
      </w:r>
      <w:r>
        <w:t>nije u određenom roku, niti do danas, očitovala na navode iz navedenog dopisa u skladu s nalogom ovoga suda iz navedenog zaključka, niti je osporila činjenicu da dužnik ne posjeduje pokretnu odnosno nepokretnu imovinu.</w:t>
      </w:r>
    </w:p>
    <w:p w:rsidRDefault="003B5737" w:rsidP="003B5737" w:rsidR="003B5737">
      <w:pPr>
        <w:pStyle w:val="Tijeloteksta"/>
        <w:ind w:firstLine="708"/>
      </w:pPr>
    </w:p>
    <w:p w:rsidRDefault="003B5737" w:rsidP="003B5737" w:rsidR="003B5737">
      <w:pPr>
        <w:pStyle w:val="Tijeloteksta"/>
        <w:ind w:firstLine="708"/>
      </w:pPr>
      <w:r>
        <w:t xml:space="preserve">Osim toga, sud je, na temelju odredbe čl. 11. st. 3. SZ-a, po službenoj dužnosti zatražio  provjeru podataka iz elektroničkog sustava zemljišnih knjiga i dostavu podataka o nekretninama dužnika, te je utvrdio kako dužnik nije vlasnik nekretnina. </w:t>
      </w:r>
    </w:p>
    <w:p w:rsidRDefault="003B5737" w:rsidP="003B5737" w:rsidR="003B5737">
      <w:pPr>
        <w:pStyle w:val="Tijeloteksta"/>
        <w:ind w:firstLine="708"/>
      </w:pPr>
    </w:p>
    <w:p w:rsidRDefault="0076268C" w:rsidP="0076268C" w:rsidR="0076268C" w:rsidRPr="0076268C">
      <w:pPr>
        <w:pStyle w:val="Tijeloteksta"/>
        <w:ind w:firstLine="708"/>
      </w:pPr>
      <w:r w:rsidRPr="0076268C">
        <w:t xml:space="preserve"> </w:t>
      </w:r>
    </w:p>
    <w:p w:rsidRDefault="00221D3D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Zbog toga su, uzevši u obzir navedeno</w:t>
      </w:r>
      <w:r w:rsidR="0020659A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C828CC">
        <w:rPr>
          <w:rFonts w:hAnsi="Times New Roman" w:ascii="Times New Roman"/>
          <w:lang w:val="pt-BR"/>
        </w:rPr>
        <w:t>2</w:t>
      </w:r>
      <w:r w:rsidR="004A08A1">
        <w:rPr>
          <w:rFonts w:hAnsi="Times New Roman" w:ascii="Times New Roman"/>
          <w:lang w:val="pt-BR"/>
        </w:rPr>
        <w:t>3</w:t>
      </w:r>
      <w:r w:rsidR="000D18BE" w:rsidRPr="000D18BE">
        <w:rPr>
          <w:rFonts w:hAnsi="Times New Roman" w:ascii="Times New Roman"/>
          <w:lang w:val="pt-BR"/>
        </w:rPr>
        <w:t xml:space="preserve">. </w:t>
      </w:r>
      <w:r w:rsidR="004A08A1">
        <w:rPr>
          <w:rFonts w:hAnsi="Times New Roman" w:ascii="Times New Roman"/>
          <w:lang w:val="pt-BR"/>
        </w:rPr>
        <w:t>kolovoza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>.</w:t>
      </w:r>
      <w:r w:rsidR="00C828CC">
        <w:rPr>
          <w:rFonts w:hAnsi="Times New Roman" w:ascii="Times New Roman"/>
          <w:lang w:val="hr-HR"/>
        </w:rPr>
        <w:t xml:space="preserve">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170DFD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7E44D5">
        <w:rPr>
          <w:rFonts w:hAnsi="Times New Roman" w:ascii="Times New Roman"/>
          <w:lang w:val="hr-HR"/>
        </w:rPr>
        <w:t>2</w:t>
      </w:r>
      <w:r w:rsidR="004A08A1">
        <w:rPr>
          <w:rFonts w:hAnsi="Times New Roman" w:ascii="Times New Roman"/>
          <w:lang w:val="hr-HR"/>
        </w:rPr>
        <w:t>3</w:t>
      </w:r>
      <w:r w:rsidR="000E4B19">
        <w:rPr>
          <w:rFonts w:hAnsi="Times New Roman" w:ascii="Times New Roman"/>
          <w:lang w:val="hr-HR"/>
        </w:rPr>
        <w:t xml:space="preserve">. </w:t>
      </w:r>
      <w:r w:rsidR="004A08A1">
        <w:rPr>
          <w:rFonts w:hAnsi="Times New Roman" w:ascii="Times New Roman"/>
          <w:lang w:val="hr-HR"/>
        </w:rPr>
        <w:t>kolovoza</w:t>
      </w:r>
      <w:r w:rsidR="0020659A">
        <w:rPr>
          <w:rFonts w:hAnsi="Times New Roman" w:ascii="Times New Roman"/>
          <w:lang w:val="hr-HR"/>
        </w:rPr>
        <w:t xml:space="preserve"> 2017.</w:t>
      </w:r>
      <w:r w:rsidR="004A08A1">
        <w:rPr>
          <w:rFonts w:hAnsi="Times New Roman" w:ascii="Times New Roman"/>
          <w:lang w:val="hr-HR"/>
        </w:rPr>
        <w:t xml:space="preserve"> </w:t>
      </w:r>
      <w:r w:rsidR="00FE69AE">
        <w:rPr>
          <w:rFonts w:hAnsi="Times New Roman" w:ascii="Times New Roman"/>
          <w:lang w:val="hr-HR"/>
        </w:rPr>
        <w:t xml:space="preserve">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906CD">
        <w:rPr>
          <w:rFonts w:hAnsi="Times New Roman" w:ascii="Times New Roman"/>
          <w:szCs w:val="24"/>
          <w:lang w:val="hr-HR"/>
        </w:rPr>
        <w:t>29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A906CD">
        <w:rPr>
          <w:rFonts w:hAnsi="Times New Roman" w:ascii="Times New Roman"/>
          <w:szCs w:val="24"/>
          <w:lang w:val="hr-HR"/>
        </w:rPr>
        <w:t>rujna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9714A4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714A4" w:rsidP="009714A4" w:rsidR="009714A4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9714A4" w:rsidP="009714A4" w:rsidR="00B803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9714A4" w:rsidP="009714A4" w:rsidR="009714A4">
      <w:pPr>
        <w:jc w:val="both"/>
        <w:rPr>
          <w:rFonts w:hAnsi="Times New Roman" w:ascii="Times New Roman"/>
          <w:szCs w:val="24"/>
          <w:lang w:val="hr-HR"/>
        </w:rPr>
      </w:pPr>
    </w:p>
    <w:p w:rsidRDefault="009714A4" w:rsidP="009714A4" w:rsidR="009714A4">
      <w:pPr>
        <w:jc w:val="both"/>
        <w:rPr>
          <w:rFonts w:hAnsi="Times New Roman" w:ascii="Times New Roman"/>
          <w:szCs w:val="24"/>
          <w:lang w:val="hr-HR"/>
        </w:rPr>
      </w:pPr>
    </w:p>
    <w:p w:rsidRDefault="009714A4" w:rsidP="009714A4" w:rsidR="009714A4">
      <w:pPr>
        <w:jc w:val="both"/>
        <w:rPr>
          <w:rFonts w:hAnsi="Times New Roman" w:ascii="Times New Roman"/>
          <w:szCs w:val="24"/>
          <w:lang w:val="hr-HR"/>
        </w:rPr>
      </w:pPr>
    </w:p>
    <w:p w:rsidRDefault="009714A4" w:rsidP="009714A4" w:rsidR="009714A4">
      <w:pPr>
        <w:jc w:val="both"/>
        <w:rPr>
          <w:rFonts w:hAnsi="Times New Roman" w:ascii="Times New Roman"/>
          <w:szCs w:val="24"/>
          <w:lang w:val="hr-HR"/>
        </w:rPr>
      </w:pPr>
    </w:p>
    <w:p w:rsidRDefault="009714A4" w:rsidP="009714A4" w:rsidR="009714A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9714A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714A4" w:rsidRPr="009714A4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F84B1A">
          <w:rPr>
            <w:rFonts w:hAnsi="Times New Roman" w:ascii="Times New Roman"/>
          </w:rPr>
          <w:t>1025</w:t>
        </w:r>
        <w:r w:rsidR="00E0125A">
          <w:rPr>
            <w:rFonts w:hAnsi="Times New Roman" w:ascii="Times New Roman"/>
          </w:rPr>
          <w:t>/1</w:t>
        </w:r>
        <w:r w:rsidR="00F84B1A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BC0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74E79"/>
    <w:rsid w:val="00082CF7"/>
    <w:rsid w:val="00084470"/>
    <w:rsid w:val="00095C65"/>
    <w:rsid w:val="000A23B5"/>
    <w:rsid w:val="000A4077"/>
    <w:rsid w:val="000A4F52"/>
    <w:rsid w:val="000A5EFF"/>
    <w:rsid w:val="000B1ABC"/>
    <w:rsid w:val="000B609B"/>
    <w:rsid w:val="000B60E6"/>
    <w:rsid w:val="000B70BA"/>
    <w:rsid w:val="000B71D0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101756"/>
    <w:rsid w:val="001062F3"/>
    <w:rsid w:val="00112B50"/>
    <w:rsid w:val="00122ECB"/>
    <w:rsid w:val="00135BF3"/>
    <w:rsid w:val="00137338"/>
    <w:rsid w:val="00137C8B"/>
    <w:rsid w:val="00147562"/>
    <w:rsid w:val="00151FC8"/>
    <w:rsid w:val="0015560F"/>
    <w:rsid w:val="00170DFD"/>
    <w:rsid w:val="001767EF"/>
    <w:rsid w:val="00182088"/>
    <w:rsid w:val="001849EC"/>
    <w:rsid w:val="001930AB"/>
    <w:rsid w:val="00196E3C"/>
    <w:rsid w:val="00197A15"/>
    <w:rsid w:val="001A0ADD"/>
    <w:rsid w:val="001B3811"/>
    <w:rsid w:val="001C5E17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21D3D"/>
    <w:rsid w:val="00223021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2F7274"/>
    <w:rsid w:val="003022D8"/>
    <w:rsid w:val="00304EFE"/>
    <w:rsid w:val="00314802"/>
    <w:rsid w:val="003173D7"/>
    <w:rsid w:val="00325193"/>
    <w:rsid w:val="00325C1E"/>
    <w:rsid w:val="0032654D"/>
    <w:rsid w:val="003340DB"/>
    <w:rsid w:val="0034238D"/>
    <w:rsid w:val="00361624"/>
    <w:rsid w:val="0036343F"/>
    <w:rsid w:val="00366203"/>
    <w:rsid w:val="0037572E"/>
    <w:rsid w:val="00390896"/>
    <w:rsid w:val="003B0BD8"/>
    <w:rsid w:val="003B2493"/>
    <w:rsid w:val="003B5737"/>
    <w:rsid w:val="003C6061"/>
    <w:rsid w:val="003D7189"/>
    <w:rsid w:val="003E29B0"/>
    <w:rsid w:val="003F31EB"/>
    <w:rsid w:val="00411055"/>
    <w:rsid w:val="0042162E"/>
    <w:rsid w:val="004310D4"/>
    <w:rsid w:val="00433292"/>
    <w:rsid w:val="004340DD"/>
    <w:rsid w:val="00452096"/>
    <w:rsid w:val="004567D4"/>
    <w:rsid w:val="00463B24"/>
    <w:rsid w:val="00464CAD"/>
    <w:rsid w:val="00465511"/>
    <w:rsid w:val="00480E62"/>
    <w:rsid w:val="00482BAE"/>
    <w:rsid w:val="00490466"/>
    <w:rsid w:val="00490F29"/>
    <w:rsid w:val="004A08A1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4DDA"/>
    <w:rsid w:val="0052568D"/>
    <w:rsid w:val="0052713E"/>
    <w:rsid w:val="00532B71"/>
    <w:rsid w:val="00533789"/>
    <w:rsid w:val="00537BDA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B1B7B"/>
    <w:rsid w:val="005B43C1"/>
    <w:rsid w:val="005F6633"/>
    <w:rsid w:val="005F79FE"/>
    <w:rsid w:val="00614A16"/>
    <w:rsid w:val="006356C5"/>
    <w:rsid w:val="00655203"/>
    <w:rsid w:val="00661E83"/>
    <w:rsid w:val="006B13DB"/>
    <w:rsid w:val="006B7270"/>
    <w:rsid w:val="006C1E76"/>
    <w:rsid w:val="006D1D1A"/>
    <w:rsid w:val="006E4B7B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6984"/>
    <w:rsid w:val="00760DE6"/>
    <w:rsid w:val="0076268C"/>
    <w:rsid w:val="0077099C"/>
    <w:rsid w:val="00773029"/>
    <w:rsid w:val="00775884"/>
    <w:rsid w:val="00784FF8"/>
    <w:rsid w:val="007A29F9"/>
    <w:rsid w:val="007B72DB"/>
    <w:rsid w:val="007C2B5D"/>
    <w:rsid w:val="007C53C7"/>
    <w:rsid w:val="007D775A"/>
    <w:rsid w:val="007E0E87"/>
    <w:rsid w:val="007E44D5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763E3"/>
    <w:rsid w:val="008800F8"/>
    <w:rsid w:val="00883004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14A4"/>
    <w:rsid w:val="00974C2D"/>
    <w:rsid w:val="00974E50"/>
    <w:rsid w:val="0097566B"/>
    <w:rsid w:val="00987982"/>
    <w:rsid w:val="00992F21"/>
    <w:rsid w:val="0099623A"/>
    <w:rsid w:val="00996997"/>
    <w:rsid w:val="00997BA9"/>
    <w:rsid w:val="009B13CE"/>
    <w:rsid w:val="009B7E1F"/>
    <w:rsid w:val="009C1D6B"/>
    <w:rsid w:val="009D40FF"/>
    <w:rsid w:val="009E3F2F"/>
    <w:rsid w:val="009E4177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5604C"/>
    <w:rsid w:val="00A6140A"/>
    <w:rsid w:val="00A61FDD"/>
    <w:rsid w:val="00A7532D"/>
    <w:rsid w:val="00A77A6F"/>
    <w:rsid w:val="00A818D0"/>
    <w:rsid w:val="00A906CD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2348"/>
    <w:rsid w:val="00AD3142"/>
    <w:rsid w:val="00AE2B9E"/>
    <w:rsid w:val="00AF33B2"/>
    <w:rsid w:val="00AF40B4"/>
    <w:rsid w:val="00AF6C55"/>
    <w:rsid w:val="00B03169"/>
    <w:rsid w:val="00B07B03"/>
    <w:rsid w:val="00B13DE9"/>
    <w:rsid w:val="00B2463B"/>
    <w:rsid w:val="00B25B09"/>
    <w:rsid w:val="00B27509"/>
    <w:rsid w:val="00B33ED0"/>
    <w:rsid w:val="00B358E7"/>
    <w:rsid w:val="00B54C51"/>
    <w:rsid w:val="00B576D2"/>
    <w:rsid w:val="00B64DF9"/>
    <w:rsid w:val="00B71FF5"/>
    <w:rsid w:val="00B803C4"/>
    <w:rsid w:val="00BA25F3"/>
    <w:rsid w:val="00BB2D96"/>
    <w:rsid w:val="00BF3B37"/>
    <w:rsid w:val="00BF5E96"/>
    <w:rsid w:val="00C06C05"/>
    <w:rsid w:val="00C202D8"/>
    <w:rsid w:val="00C21419"/>
    <w:rsid w:val="00C4021E"/>
    <w:rsid w:val="00C4374F"/>
    <w:rsid w:val="00C55116"/>
    <w:rsid w:val="00C56D4F"/>
    <w:rsid w:val="00C57CAF"/>
    <w:rsid w:val="00C65237"/>
    <w:rsid w:val="00C735DF"/>
    <w:rsid w:val="00C826FA"/>
    <w:rsid w:val="00C828CC"/>
    <w:rsid w:val="00C841FF"/>
    <w:rsid w:val="00CA2376"/>
    <w:rsid w:val="00CA52A3"/>
    <w:rsid w:val="00CA71B0"/>
    <w:rsid w:val="00CB3343"/>
    <w:rsid w:val="00CB558C"/>
    <w:rsid w:val="00CD1153"/>
    <w:rsid w:val="00CD2670"/>
    <w:rsid w:val="00CD691F"/>
    <w:rsid w:val="00CD704E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2846"/>
    <w:rsid w:val="00EB1310"/>
    <w:rsid w:val="00EB57CC"/>
    <w:rsid w:val="00EE5750"/>
    <w:rsid w:val="00EE69E5"/>
    <w:rsid w:val="00F014EC"/>
    <w:rsid w:val="00F01628"/>
    <w:rsid w:val="00F05559"/>
    <w:rsid w:val="00F13F75"/>
    <w:rsid w:val="00F1400B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4B1A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St-1025/2017-21</izvorni_sadrzaj>
    <derivirana_varijabla naziv="DomainObject.Oznaka_1">St-1025/2017-21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St-1025/2017</izvorni_sadrzaj>
    <derivirana_varijabla naziv="DomainObject.Predmet.OznakaBroj_1">St-1025/2017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IVA j.d.o.o. za računovodstvene poslove</izvorni_sadrzaj>
    <derivirana_varijabla naziv="DomainObject.Predmet.ProtustrankaFormated_1">  POSLOVNA IVA j.d.o.o. za računovodstvene poslove</derivirana_varijabla>
  </DomainObject.Predmet.ProtustrankaFormated>
  <DomainObject.Predmet.ProtustrankaFormatedOIB>
    <izvorni_sadrzaj>  POSLOVNA IVA j.d.o.o. za računovodstvene poslove, OIB 53043532895</izvorni_sadrzaj>
    <derivirana_varijabla naziv="DomainObject.Predmet.ProtustrankaFormatedOIB_1">  POSLOVNA IVA j.d.o.o. za računovodstvene poslove, OIB 53043532895</derivirana_varijabla>
  </DomainObject.Predmet.ProtustrankaFormatedOIB>
  <DomainObject.Predmet.ProtustrankaFormatedWithAdress>
    <izvorni_sadrzaj> POSLOVNA IVA j.d.o.o. za računovodstvene poslove, Lanište 16C, 10000 Zagreb</izvorni_sadrzaj>
    <derivirana_varijabla naziv="DomainObject.Predmet.ProtustrankaFormatedWithAdress_1"> POSLOVNA IVA j.d.o.o. za računovodstvene poslove, Lanište 16C, 10000 Zagreb</derivirana_varijabla>
  </DomainObject.Predmet.ProtustrankaFormatedWithAdress>
  <DomainObject.Predmet.ProtustrankaFormatedWithAdressOIB>
    <izvorni_sadrzaj> POSLOVNA IVA j.d.o.o. za računovodstvene poslove, OIB 53043532895, Lanište 16C, 10000 Zagreb</izvorni_sadrzaj>
    <derivirana_varijabla naziv="DomainObject.Predmet.ProtustrankaFormatedWithAdressOIB_1"> POSLOVNA IVA j.d.o.o. za računovodstvene poslove, OIB 53043532895, Lanište 16C, 10000 Zagreb</derivirana_varijabla>
  </DomainObject.Predmet.ProtustrankaFormatedWithAdressOIB>
  <DomainObject.Predmet.ProtustrankaWithAdress>
    <izvorni_sadrzaj>POSLOVNA IVA j.d.o.o. za računovodstvene poslove Lanište 16C, 10000 Zagreb</izvorni_sadrzaj>
    <derivirana_varijabla naziv="DomainObject.Predmet.ProtustrankaWithAdress_1">POSLOVNA IVA j.d.o.o. za računovodstvene poslove Lanište 16C, 10000 Zagreb</derivirana_varijabla>
  </DomainObject.Predmet.ProtustrankaWithAdress>
  <DomainObject.Predmet.ProtustrankaWithAdressOIB>
    <izvorni_sadrzaj>POSLOVNA IVA j.d.o.o. za računovodstvene poslove, OIB 53043532895, Lanište 16C, 10000 Zagreb</izvorni_sadrzaj>
    <derivirana_varijabla naziv="DomainObject.Predmet.ProtustrankaWithAdressOIB_1">POSLOVNA IVA j.d.o.o. za računovodstvene poslove, OIB 53043532895, Lanište 16C, 10000 Zagreb</derivirana_varijabla>
  </DomainObject.Predmet.ProtustrankaWithAdressOIB>
  <DomainObject.Predmet.ProtustrankaNazivFormated>
    <izvorni_sadrzaj>POSLOVNA IVA j.d.o.o. za računovodstvene poslove</izvorni_sadrzaj>
    <derivirana_varijabla naziv="DomainObject.Predmet.ProtustrankaNazivFormated_1">POSLOVNA IVA j.d.o.o. za računovodstvene poslove</derivirana_varijabla>
  </DomainObject.Predmet.ProtustrankaNazivFormated>
  <DomainObject.Predmet.ProtustrankaNazivFormatedOIB>
    <izvorni_sadrzaj>POSLOVNA IVA j.d.o.o. za računovodstvene poslove, OIB 53043532895</izvorni_sadrzaj>
    <derivirana_varijabla naziv="DomainObject.Predmet.ProtustrankaNazivFormatedOIB_1">POSLOVNA IVA j.d.o.o. za računovodstvene poslove, OIB 53043532895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Mesar</izvorni_sadrzaj>
    <derivirana_varijabla naziv="DomainObject.Predmet.StrankaFormated_1">  FINA Regionalni centar Zagreb; Ivanka Mesar</derivirana_varijabla>
  </DomainObject.Predmet.StrankaFormated>
  <DomainObject.Predmet.StrankaFormatedOIB>
    <izvorni_sadrzaj>  FINA Regionalni centar Zagreb, OIB 85821130368; Ivanka Mesar, OIB 60332025128</izvorni_sadrzaj>
    <derivirana_varijabla naziv="DomainObject.Predmet.StrankaFormatedOIB_1">  FINA Regionalni centar Zagreb, OIB 85821130368; Ivanka Mesar, OIB 60332025128</derivirana_varijabla>
  </DomainObject.Predmet.StrankaFormatedOIB>
  <DomainObject.Predmet.StrankaFormatedWithAdress>
    <izvorni_sadrzaj> FINA Regionalni centar Zagreb, Trg svibanjskih žrtava 1995. br. 1, 10000 Zagreb; Ivanka Mesar, Lanište 16c, 10000 Zagreb</izvorni_sadrzaj>
    <derivirana_varijabla naziv="DomainObject.Predmet.StrankaFormatedWithAdress_1"> FINA Regionalni centar Zagreb, Trg svibanjskih žrtava 1995. br. 1, 10000 Zagreb; Ivanka Mesar, Lanište 16c, 10000 Zagreb</derivirana_varijabla>
  </DomainObject.Predmet.StrankaFormatedWithAdress>
  <DomainObject.Predmet.StrankaFormatedWithAdressOIB>
    <izvorni_sadrzaj> FINA Regionalni centar Zagreb, OIB 85821130368, Trg svibanjskih žrtava 1995. br. 1, 10000 Zagreb; Ivanka Mesar, OIB 60332025128, Lanište 16c, 10000 Zagreb</izvorni_sadrzaj>
    <derivirana_varijabla naziv="DomainObject.Predmet.StrankaFormatedWithAdressOIB_1"> FINA Regionalni centar Zagreb, OIB 85821130368, Trg svibanjskih žrtava 1995. br. 1, 10000 Zagreb; Ivanka Mesar, OIB 60332025128, Lanište 16c, 10000 Zagreb</derivirana_varijabla>
  </DomainObject.Predmet.StrankaFormatedWithAdressOIB>
  <DomainObject.Predmet.StrankaWithAdress>
    <izvorni_sadrzaj>FINA Regionalni centar Zagreb Trg svibanjskih žrtava 1995. br. 1,10000 Zagreb,Ivanka Mesar Lanište 16c,10000 Zagreb</izvorni_sadrzaj>
    <derivirana_varijabla naziv="DomainObject.Predmet.StrankaWithAdress_1">FINA Regionalni centar Zagreb Trg svibanjskih žrtava 1995. br. 1,10000 Zagreb,Ivanka Mesar Lanište 16c,10000 Zagreb</derivirana_varijabla>
  </DomainObject.Predmet.StrankaWithAdress>
  <DomainObject.Predmet.StrankaWithAdressOIB>
    <izvorni_sadrzaj>FINA Regionalni centar Zagreb, OIB 85821130368, Trg svibanjskih žrtava 1995. br. 1,10000 Zagreb,Ivanka Mesar, OIB 60332025128, Lanište 16c,10000 Zagreb</izvorni_sadrzaj>
    <derivirana_varijabla naziv="DomainObject.Predmet.StrankaWithAdressOIB_1">FINA Regionalni centar Zagreb, OIB 85821130368, Trg svibanjskih žrtava 1995. br. 1,10000 Zagreb,Ivanka Mesar, OIB 60332025128, Lanište 16c,10000 Zagreb</derivirana_varijabla>
  </DomainObject.Predmet.StrankaWithAdressOIB>
  <DomainObject.Predmet.StrankaNazivFormated>
    <izvorni_sadrzaj>FINA Regionalni centar Zagreb,Ivanka Mesar</izvorni_sadrzaj>
    <derivirana_varijabla naziv="DomainObject.Predmet.StrankaNazivFormated_1">FINA Regionalni centar Zagreb,Ivanka Mesar</derivirana_varijabla>
  </DomainObject.Predmet.StrankaNazivFormated>
  <DomainObject.Predmet.StrankaNazivFormatedOIB>
    <izvorni_sadrzaj>FINA Regionalni centar Zagreb, OIB 85821130368,Ivanka Mesar, OIB 60332025128</izvorni_sadrzaj>
    <derivirana_varijabla naziv="DomainObject.Predmet.StrankaNazivFormatedOIB_1">FINA Regionalni centar Zagreb, OIB 85821130368,Ivanka Mesar, OIB 60332025128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Ivanka Mesar</item>
    </izvorni_sadrzaj>
    <derivirana_varijabla naziv="DomainObject.Predmet.StrankaListFormated_1">
      <item>FINA Regionalni centar Zagreb</item>
      <item>Ivanka Mesar</item>
    </derivirana_varijabla>
  </DomainObject.Predmet.StrankaListFormated>
  <DomainObject.Predmet.StrankaListFormatedOIB>
    <izvorni_sadrzaj>
      <item>FINA Regionalni centar Zagreb, OIB 85821130368</item>
      <item>Ivanka Mesar, OIB 60332025128</item>
    </izvorni_sadrzaj>
    <derivirana_varijabla naziv="DomainObject.Predmet.StrankaListFormatedOIB_1">
      <item>FINA Regionalni centar Zagreb, OIB 85821130368</item>
      <item>Ivanka Mesar, OIB 60332025128</item>
    </derivirana_varijabla>
  </DomainObject.Predmet.StrankaListFormatedOIB>
  <DomainObject.Predmet.StrankaListFormatedWithAdress>
    <izvorni_sadrzaj>
      <item>FINA Regionalni centar Zagreb, Trg svibanjskih žrtava 1995. br. 1, 10000 Zagreb</item>
      <item>Ivanka Mesar, Lanište 16c, 10000 Zagreb</item>
    </izvorni_sadrzaj>
    <derivirana_varijabla naziv="DomainObject.Predmet.StrankaListFormatedWithAdress_1">
      <item>FINA Regionalni centar Zagreb, Trg svibanjskih žrtava 1995. br. 1, 10000 Zagreb</item>
      <item>Ivanka Mesar, Lanište 16c,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Ivanka Mesar, OIB 60332025128, Lanište 16c, 10000 Zagreb</item>
    </izvorni_sadrzaj>
    <derivirana_varijabla naziv="DomainObject.Predmet.StrankaListFormatedWithAdressOIB_1">
      <item>FINA Regionalni centar Zagreb, OIB 85821130368, Trg svibanjskih žrtava 1995. br. 1, 10000 Zagreb</item>
      <item>Ivanka Mesar, OIB 60332025128, Lanište 16c, 10000 Zagreb</item>
    </derivirana_varijabla>
  </DomainObject.Predmet.StrankaListFormatedWithAdressOIB>
  <DomainObject.Predmet.StrankaListNazivFormated>
    <izvorni_sadrzaj>
      <item>FINA Regionalni centar Zagreb</item>
      <item>Ivanka Mesar</item>
    </izvorni_sadrzaj>
    <derivirana_varijabla naziv="DomainObject.Predmet.StrankaListNazivFormated_1">
      <item>FINA Regionalni centar Zagreb</item>
      <item>Ivanka Mesar</item>
    </derivirana_varijabla>
  </DomainObject.Predmet.StrankaListNazivFormated>
  <DomainObject.Predmet.StrankaListNazivFormatedOIB>
    <izvorni_sadrzaj>
      <item>FINA Regionalni centar Zagreb, OIB 85821130368</item>
      <item>Ivanka Mesar, OIB 60332025128</item>
    </izvorni_sadrzaj>
    <derivirana_varijabla naziv="DomainObject.Predmet.StrankaListNazivFormatedOIB_1">
      <item>FINA Regionalni centar Zagreb, OIB 85821130368</item>
      <item>Ivanka Mesar, OIB 60332025128</item>
    </derivirana_varijabla>
  </DomainObject.Predmet.StrankaListNazivFormatedOIB>
  <DomainObject.Predmet.ProtuStrankaListFormated>
    <izvorni_sadrzaj>
      <item>POSLOVNA IVA j.d.o.o. za računovodstvene poslove</item>
    </izvorni_sadrzaj>
    <derivirana_varijabla naziv="DomainObject.Predmet.ProtuStrankaListFormated_1">
      <item>POSLOVNA IVA j.d.o.o. za računovodstvene poslove</item>
    </derivirana_varijabla>
  </DomainObject.Predmet.ProtuStrankaListFormated>
  <DomainObject.Predmet.ProtuStrankaListFormatedOIB>
    <izvorni_sadrzaj>
      <item>POSLOVNA IVA j.d.o.o. za računovodstvene poslove, OIB 53043532895</item>
    </izvorni_sadrzaj>
    <derivirana_varijabla naziv="DomainObject.Predmet.ProtuStrankaListFormatedOIB_1">
      <item>POSLOVNA IVA j.d.o.o. za računovodstvene poslove, OIB 53043532895</item>
    </derivirana_varijabla>
  </DomainObject.Predmet.ProtuStrankaListFormatedOIB>
  <DomainObject.Predmet.ProtuStrankaListFormatedWithAdress>
    <izvorni_sadrzaj>
      <item>POSLOVNA IVA j.d.o.o. za računovodstvene poslove, Lanište 16C, 10000 Zagreb</item>
    </izvorni_sadrzaj>
    <derivirana_varijabla naziv="DomainObject.Predmet.ProtuStrankaListFormatedWithAdress_1">
      <item>POSLOVNA IVA j.d.o.o. za računovodstvene poslove, Lanište 16C, 10000 Zagreb</item>
    </derivirana_varijabla>
  </DomainObject.Predmet.ProtuStrankaListFormatedWithAdress>
  <DomainObject.Predmet.ProtuStrankaListFormatedWithAdressOIB>
    <izvorni_sadrzaj>
      <item>POSLOVNA IVA j.d.o.o. za računovodstvene poslove, OIB 53043532895, Lanište 16C, 10000 Zagreb</item>
    </izvorni_sadrzaj>
    <derivirana_varijabla naziv="DomainObject.Predmet.ProtuStrankaListFormatedWithAdressOIB_1">
      <item>POSLOVNA IVA j.d.o.o. za računovodstvene poslove, OIB 53043532895, Lanište 16C, 10000 Zagreb</item>
    </derivirana_varijabla>
  </DomainObject.Predmet.ProtuStrankaListFormatedWithAdressOIB>
  <DomainObject.Predmet.ProtuStrankaListNazivFormated>
    <izvorni_sadrzaj>
      <item>POSLOVNA IVA j.d.o.o. za računovodstvene poslove</item>
    </izvorni_sadrzaj>
    <derivirana_varijabla naziv="DomainObject.Predmet.ProtuStrankaListNazivFormated_1">
      <item>POSLOVNA IVA j.d.o.o. za računovodstvene poslove</item>
    </derivirana_varijabla>
  </DomainObject.Predmet.ProtuStrankaListNazivFormated>
  <DomainObject.Predmet.ProtuStrankaListNazivFormatedOIB>
    <izvorni_sadrzaj>
      <item>POSLOVNA IVA j.d.o.o. za računovodstvene poslove, OIB 53043532895</item>
    </izvorni_sadrzaj>
    <derivirana_varijabla naziv="DomainObject.Predmet.ProtuStrankaListNazivFormatedOIB_1">
      <item>POSLOVNA IVA j.d.o.o. za računovodstvene poslove, OIB 53043532895</item>
    </derivirana_varijabla>
  </DomainObject.Predmet.ProtuStrankaListNazivFormatedOIB>
  <DomainObject.Predmet.OstaliListFormated>
    <izvorni_sadrzaj>
      <item>Ivanka Mesar</item>
      <item>Raiffeisenbank Austria d.d.</item>
    </izvorni_sadrzaj>
    <derivirana_varijabla naziv="DomainObject.Predmet.OstaliListFormated_1">
      <item>Ivanka Mesar</item>
      <item>Raiffeisenbank Austria d.d.</item>
    </derivirana_varijabla>
  </DomainObject.Predmet.OstaliListFormated>
  <DomainObject.Predmet.OstaliListFormatedOIB>
    <izvorni_sadrzaj>
      <item>Ivanka Mesar, OIB 60332025128</item>
      <item>Raiffeisenbank Austria d.d., OIB 53056966535</item>
    </izvorni_sadrzaj>
    <derivirana_varijabla naziv="DomainObject.Predmet.OstaliListFormatedOIB_1">
      <item>Ivanka Mesar, OIB 60332025128</item>
      <item>Raiffeisenbank Austria d.d., OIB 53056966535</item>
    </derivirana_varijabla>
  </DomainObject.Predmet.OstaliListFormatedOIB>
  <DomainObject.Predmet.OstaliListFormatedWithAdress>
    <izvorni_sadrzaj>
      <item>Ivanka Mesar, Lanište 16 C, 10000 Zagreb</item>
      <item>Raiffeisenbank Austria d.d., Magazinska cesta 69, 10000 Zagreb</item>
    </izvorni_sadrzaj>
    <derivirana_varijabla naziv="DomainObject.Predmet.OstaliListFormatedWithAdress_1">
      <item>Ivanka Mesar, Lanište 16 C, 10000 Zagreb</item>
      <item>Raiffeisenbank Austria d.d., Magazinska cesta 69, 10000 Zagreb</item>
    </derivirana_varijabla>
  </DomainObject.Predmet.OstaliListFormatedWithAdress>
  <DomainObject.Predmet.OstaliListFormatedWithAdressOIB>
    <izvorni_sadrzaj>
      <item>Ivanka Mesar, OIB 60332025128, Lanište 16 C, 10000 Zagreb</item>
      <item>Raiffeisenbank Austria d.d., OIB 53056966535, Magazinska cesta 69, 10000 Zagreb</item>
    </izvorni_sadrzaj>
    <derivirana_varijabla naziv="DomainObject.Predmet.OstaliListFormatedWithAdressOIB_1">
      <item>Ivanka Mesar, OIB 60332025128, Lanište 16 C,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Ivanka Mesar</item>
      <item>Raiffeisenbank Austria d.d.</item>
    </izvorni_sadrzaj>
    <derivirana_varijabla naziv="DomainObject.Predmet.OstaliListNazivFormated_1">
      <item>Ivanka Mesar</item>
      <item>Raiffeisenbank Austria d.d.</item>
    </derivirana_varijabla>
  </DomainObject.Predmet.OstaliListNazivFormated>
  <DomainObject.Predmet.OstaliListNazivFormatedOIB>
    <izvorni_sadrzaj>
      <item>Ivanka Mesar, OIB 60332025128</item>
      <item>Raiffeisenbank Austria d.d., OIB 53056966535</item>
    </izvorni_sadrzaj>
    <derivirana_varijabla naziv="DomainObject.Predmet.OstaliListNazivFormatedOIB_1">
      <item>Ivanka Mesar, OIB 60332025128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St-1025/2017-21</izvorni_sadrzaj>
    <derivirana_varijabla naziv="DomainObject.PoslovniBrojDokumenta_1">St-1025/2017-21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POSLOVNA IVA j.d.o.o. za računovodstvene poslove</izvorni_sadrzaj>
    <derivirana_varijabla naziv="DomainObject.Predmet.ProtustrankaIDrugi_1">POSLOVNA IVA j.d.o.o. za računovodstvene poslove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POSLOVNA IVA j.d.o.o. za računovodstvene poslove, OIB 53043532895, Lanište 16C, 10000 Zagreb</izvorni_sadrzaj>
    <derivirana_varijabla naziv="DomainObject.Predmet.ProtustrankaIDrugiAdressOIB_1">POSLOVNA IVA j.d.o.o. za računovodstvene poslove, OIB 53043532895, Lanište 16C,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St-1025/2017-21</izvorni_sadrzaj>
    <derivirana_varijabla naziv="DomainObject.Predmet.OdlukaRjesenje.Oznaka_1">St-1025/2017-21</derivirana_varijabla>
  </DomainObject.Predmet.OdlukaRjesenje.Oznaka>
  <DomainObject.Predmet.SudioniciListNaziv>
    <izvorni_sadrzaj>
      <item>FINA Regionalni centar Zagreb</item>
      <item>POSLOVNA IVA j.d.o.o. za računovodstvene poslove</item>
      <item>Ivanka Mesar</item>
      <item>Ivanka Mesar</item>
      <item>Raiffeisenbank Austria d.d.</item>
    </izvorni_sadrzaj>
    <derivirana_varijabla naziv="DomainObject.Predmet.SudioniciListNaziv_1">
      <item>FINA Regionalni centar Zagreb</item>
      <item>POSLOVNA IVA j.d.o.o. za računovodstvene poslove</item>
      <item>Ivanka Mesar</item>
      <item>Ivanka Mesar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POSLOVNA IVA j.d.o.o. za računovodstvene poslove, OIB 53043532895, Lanište 16C,10000 Zagreb</item>
      <item>Ivanka Mesar, OIB 60332025128, Lanište 16 C,10000 Zagreb</item>
      <item>Ivanka Mesar, OIB 60332025128, Lanište 16c,10000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POSLOVNA IVA j.d.o.o. za računovodstvene poslove, OIB 53043532895, Lanište 16C,10000 Zagreb</item>
      <item>Ivanka Mesar, OIB 60332025128, Lanište 16 C,10000 Zagreb</item>
      <item>Ivanka Mesar, OIB 60332025128, Lanište 16c,10000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53043532895</item>
      <item>, OIB 60332025128</item>
      <item>, OIB 60332025128</item>
      <item>, OIB 53056966535</item>
    </izvorni_sadrzaj>
    <derivirana_varijabla naziv="DomainObject.Predmet.SudioniciListNazivOIB_1">
      <item>, OIB 85821130368</item>
      <item>, OIB 53043532895</item>
      <item>, OIB 60332025128</item>
      <item>, OIB 60332025128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FE633E-7FE3-474E-9221-05866E401E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1295</properties:Words>
  <properties:Characters>6893</properties:Characters>
  <properties:Lines>147</properties:Lines>
  <properties:Paragraphs>35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2017-09-29T12:34:00Z</dcterms:modified>
  <cp:revision>72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St-1025/2017-21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