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8c76" w14:paraId="1898c76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6B5590">
        <w:rPr>
          <w:b/>
        </w:rPr>
        <w:t>Broj: 7/St-</w:t>
      </w:r>
      <w:r w:rsidR="0065543F">
        <w:rPr>
          <w:b/>
        </w:rPr>
        <w:t>921</w:t>
      </w:r>
      <w:r w:rsidR="00450EE1" w:rsidRPr="00450EE1">
        <w:rPr>
          <w:b/>
        </w:rPr>
        <w:t>/201</w:t>
      </w:r>
      <w:r w:rsidR="00E001B3">
        <w:rPr>
          <w:b/>
        </w:rPr>
        <w:t>6</w:t>
      </w:r>
      <w:r w:rsidR="00450EE1" w:rsidRPr="00450EE1">
        <w:rPr>
          <w:b/>
        </w:rPr>
        <w:t>-</w:t>
      </w:r>
      <w:r w:rsidR="00F87FE2">
        <w:rPr>
          <w:b/>
        </w:rPr>
        <w:t>24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</w:t>
      </w:r>
      <w:r w:rsidR="00164A29">
        <w:t xml:space="preserve"> nastavljenom</w:t>
      </w:r>
      <w:r>
        <w:t xml:space="preserve"> stečajnom pos</w:t>
      </w:r>
      <w:r w:rsidRPr="00F8321B">
        <w:t>tupku nad</w:t>
      </w:r>
      <w:r w:rsidR="00164A29">
        <w:t xml:space="preserve"> Stečajnom masom iza stečajnog</w:t>
      </w:r>
      <w:r w:rsidRPr="00F8321B">
        <w:t xml:space="preserve"> </w:t>
      </w:r>
      <w:r w:rsidR="00164A29">
        <w:t>dužnika</w:t>
      </w:r>
      <w:r w:rsidR="00E62060">
        <w:t xml:space="preserve"> </w:t>
      </w:r>
      <w:r w:rsidR="0065543F" w:rsidRPr="0065543F">
        <w:t>ZDRAVSTVENO REKREACIJSKI CENTAR LIPIK  dioničko društvo u stečaju, Lipik (Grad Lipik), skraćena tvrtka : ZRC LIPIK d.d. u stečaju Lipik, Marije Terezije 5 OIB 92212724710 sada sa sjedištem na adresi Pakrac, Josipa Juraja Strossmayera 20,OIB 67053200709</w:t>
      </w:r>
      <w:r w:rsidR="008830DC">
        <w:t xml:space="preserve">, </w:t>
      </w:r>
      <w:r w:rsidRPr="00F8321B">
        <w:t xml:space="preserve"> dana </w:t>
      </w:r>
      <w:r w:rsidR="0065543F">
        <w:t>27</w:t>
      </w:r>
      <w:r w:rsidR="00E55DEE">
        <w:t xml:space="preserve">. </w:t>
      </w:r>
      <w:r w:rsidR="006B5590">
        <w:t>ožujka 2018</w:t>
      </w:r>
      <w:r w:rsidRPr="00F8321B">
        <w:t xml:space="preserve">. godine </w:t>
      </w:r>
    </w:p>
    <w:p w:rsidRDefault="00164A29" w:rsidP="00C536B3" w:rsidR="00164A29">
      <w:pPr>
        <w:jc w:val="both"/>
        <w:rPr>
          <w:b/>
        </w:rPr>
      </w:pPr>
    </w:p>
    <w:p w:rsidRDefault="00862BE5" w:rsidP="00C536B3" w:rsidR="00862BE5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1C61B9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</w:t>
      </w:r>
      <w:r w:rsidR="006B5590">
        <w:t>m</w:t>
      </w:r>
      <w:r w:rsidR="004F1251">
        <w:t xml:space="preserve"> upravitelj</w:t>
      </w:r>
      <w:r w:rsidR="006B5590">
        <w:t>u</w:t>
      </w:r>
      <w:r w:rsidR="004F1251">
        <w:t xml:space="preserve"> </w:t>
      </w:r>
      <w:r w:rsidR="0024583A" w:rsidRPr="004A6263">
        <w:t>Milanu Nakić</w:t>
      </w:r>
      <w:r w:rsidR="0093551C" w:rsidRPr="004A6263">
        <w:t xml:space="preserve"> iz </w:t>
      </w:r>
      <w:r w:rsidR="0024583A" w:rsidRPr="004A6263">
        <w:t>Pakraca</w:t>
      </w:r>
      <w:r w:rsidR="00183E41" w:rsidRPr="004A6263">
        <w:t xml:space="preserve">, </w:t>
      </w:r>
      <w:r w:rsidR="0024583A" w:rsidRPr="004A6263">
        <w:t>J. J. Strossmayera 20</w:t>
      </w:r>
      <w:r w:rsidR="004F7A7B" w:rsidRPr="004A6263">
        <w:t>,</w:t>
      </w:r>
      <w:r w:rsidR="006B5590" w:rsidRPr="004A6263">
        <w:t xml:space="preserve"> </w:t>
      </w:r>
      <w:r w:rsidR="0093551C" w:rsidRPr="004A6263">
        <w:t xml:space="preserve">OIB </w:t>
      </w:r>
      <w:r w:rsidR="0024583A" w:rsidRPr="004A6263">
        <w:t>11576973023</w:t>
      </w:r>
      <w:r w:rsidR="00C364B1" w:rsidRPr="0024583A">
        <w:rPr>
          <w:b/>
        </w:rPr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 xml:space="preserve">obavljene poslove u </w:t>
      </w:r>
      <w:r w:rsidR="001768BF">
        <w:t xml:space="preserve">nastavljenom </w:t>
      </w:r>
      <w:r w:rsidR="0049639B">
        <w:t>stečajnom postupku</w:t>
      </w:r>
      <w:r w:rsidR="0093551C">
        <w:t xml:space="preserve"> u iznosu od </w:t>
      </w:r>
      <w:r w:rsidR="00B2142F" w:rsidRPr="00236F12">
        <w:t>416.270,4</w:t>
      </w:r>
      <w:r w:rsidR="00236F12" w:rsidRPr="00236F12">
        <w:t>1</w:t>
      </w:r>
      <w:r w:rsidR="006B5590">
        <w:t xml:space="preserve"> </w:t>
      </w:r>
      <w:r w:rsidR="0093551C">
        <w:t>Kn</w:t>
      </w:r>
      <w:r w:rsidR="00B2142F">
        <w:t xml:space="preserve"> bruto</w:t>
      </w:r>
      <w:r w:rsidR="00090F40">
        <w:t>.</w:t>
      </w:r>
      <w:r w:rsidR="007757BD">
        <w:t xml:space="preserve"> </w:t>
      </w:r>
      <w:r w:rsidR="007757BD">
        <w:tab/>
      </w:r>
    </w:p>
    <w:p w:rsidRDefault="0093551C" w:rsidP="00C67CE3" w:rsidR="0093551C">
      <w:pPr>
        <w:ind w:firstLine="1440"/>
        <w:jc w:val="both"/>
      </w:pPr>
    </w:p>
    <w:p w:rsidRDefault="007757BD" w:rsidP="002613C0" w:rsidR="001C61B9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9C547D">
        <w:t xml:space="preserve"> odnosno stečajne mase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450EE1" w:rsidP="0060457F" w:rsidR="00450EE1">
      <w:pPr>
        <w:jc w:val="both"/>
      </w:pPr>
    </w:p>
    <w:p w:rsidRDefault="00862BE5" w:rsidP="0060457F" w:rsidR="00862BE5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6B5590" w:rsidR="0040512C">
      <w:pPr>
        <w:ind w:firstLine="1440"/>
        <w:jc w:val="both"/>
      </w:pPr>
      <w:r>
        <w:t xml:space="preserve">  </w:t>
      </w:r>
      <w:r w:rsidR="006B5590" w:rsidRPr="006B5590">
        <w:t>Rješenjem ovoga suda poslovni broj 7/St-</w:t>
      </w:r>
      <w:r w:rsidR="004A6263">
        <w:t>921</w:t>
      </w:r>
      <w:r w:rsidR="00615BE3">
        <w:t>/2016-2</w:t>
      </w:r>
      <w:r w:rsidR="006B5590" w:rsidRPr="006B5590">
        <w:t xml:space="preserve"> od </w:t>
      </w:r>
      <w:r w:rsidR="00615BE3">
        <w:t>19. travnja</w:t>
      </w:r>
      <w:r w:rsidR="006B5590" w:rsidRPr="006B5590">
        <w:t xml:space="preserve"> 2016. godine </w:t>
      </w:r>
      <w:r w:rsidR="007D3207">
        <w:t>određen je nastavak</w:t>
      </w:r>
      <w:r w:rsidR="006B5590" w:rsidRPr="006B5590">
        <w:t xml:space="preserve"> stečajn</w:t>
      </w:r>
      <w:r w:rsidR="007D3207">
        <w:t>og</w:t>
      </w:r>
      <w:r w:rsidR="006B5590" w:rsidRPr="006B5590">
        <w:t xml:space="preserve"> postup</w:t>
      </w:r>
      <w:r w:rsidR="007D3207">
        <w:t>ka nad Stečajnom masom i za stečajnog dužnika</w:t>
      </w:r>
      <w:r w:rsidR="006B5590" w:rsidRPr="006B5590">
        <w:t xml:space="preserve"> </w:t>
      </w:r>
      <w:r w:rsidR="0024583A" w:rsidRPr="0024583A">
        <w:t xml:space="preserve">ZDRAVSTVENO REKREACIJSKI CENTAR LIPIK  dioničko društvo u stečaju, Lipik (Grad Lipik), skraćena tvrtka : ZRC LIPIK d.d. u stečaju Lipik, Marije Terezije 5 OIB 92212724710 </w:t>
      </w:r>
      <w:r w:rsidR="00BD7D11">
        <w:t xml:space="preserve">te je određen upis Stečajne mase u sudski registar </w:t>
      </w:r>
      <w:r w:rsidR="0024583A" w:rsidRPr="0024583A">
        <w:t xml:space="preserve"> sjedištem na adresi </w:t>
      </w:r>
      <w:r w:rsidR="00CA55F6">
        <w:t xml:space="preserve">stečajnog upravitelja Milana Nakić: </w:t>
      </w:r>
      <w:r w:rsidR="0024583A" w:rsidRPr="0024583A">
        <w:t>Pakrac, Josipa Juraja Strossmayera 20,</w:t>
      </w:r>
      <w:r w:rsidR="00B42C53">
        <w:t xml:space="preserve"> </w:t>
      </w:r>
      <w:r w:rsidR="0024583A" w:rsidRPr="0024583A">
        <w:t>OIB 67053200709</w:t>
      </w:r>
      <w:r w:rsidR="00BD7D11">
        <w:t>, a zbog</w:t>
      </w:r>
      <w:r w:rsidR="004E1D81">
        <w:t xml:space="preserve"> naknadnog </w:t>
      </w:r>
      <w:r w:rsidR="00BD7D11">
        <w:t xml:space="preserve"> pronalaska imovine koja ulazi u </w:t>
      </w:r>
      <w:r w:rsidR="0040512C">
        <w:t>s</w:t>
      </w:r>
      <w:r w:rsidR="00BD7D11">
        <w:t xml:space="preserve">tečajnu masu. </w:t>
      </w:r>
      <w:r w:rsidR="006B5590" w:rsidRPr="006B5590">
        <w:tab/>
      </w:r>
    </w:p>
    <w:p w:rsidRDefault="00862BE5" w:rsidP="009C77AB" w:rsidR="00F87FE2">
      <w:pPr>
        <w:ind w:firstLine="1440"/>
        <w:jc w:val="both"/>
      </w:pPr>
      <w:r>
        <w:t>Tijekom nastavljenog  stečajnog postupka s</w:t>
      </w:r>
      <w:r w:rsidR="0040512C">
        <w:t>te</w:t>
      </w:r>
      <w:r>
        <w:t>čajni upravitelj Milan Nakić u I</w:t>
      </w:r>
      <w:r w:rsidR="0040512C">
        <w:t xml:space="preserve">zvješću o stanju stečajne mase očitovao se da je </w:t>
      </w:r>
      <w:r>
        <w:t xml:space="preserve">unovčio imovinu na način da je </w:t>
      </w:r>
      <w:r w:rsidR="0040512C">
        <w:t>naplatio tražbinu u iznosu od 6.147.243,92 Kn</w:t>
      </w:r>
      <w:r w:rsidR="00ED56CB">
        <w:t xml:space="preserve">, te je predložio da se odredi nagrada za </w:t>
      </w:r>
    </w:p>
    <w:p w:rsidRDefault="00F87FE2" w:rsidP="009C77AB" w:rsidR="00F87FE2">
      <w:pPr>
        <w:ind w:firstLine="1440"/>
        <w:jc w:val="both"/>
      </w:pPr>
    </w:p>
    <w:p w:rsidRDefault="00F87FE2" w:rsidP="00F87FE2" w:rsidR="00F87FE2" w:rsidRPr="00F87FE2">
      <w:pPr>
        <w:ind w:firstLine="1440"/>
        <w:jc w:val="right"/>
        <w:rPr>
          <w:b/>
        </w:rPr>
      </w:pPr>
      <w:r w:rsidRPr="00F87FE2">
        <w:rPr>
          <w:b/>
        </w:rPr>
        <w:lastRenderedPageBreak/>
        <w:t>Broj: 7/St-921/2016-24</w:t>
      </w:r>
    </w:p>
    <w:p w:rsidRDefault="00F87FE2" w:rsidP="009C77AB" w:rsidR="00F87FE2">
      <w:pPr>
        <w:ind w:firstLine="1440"/>
        <w:jc w:val="both"/>
      </w:pPr>
    </w:p>
    <w:p w:rsidRDefault="00ED56CB" w:rsidP="00F87FE2" w:rsidR="0040512C">
      <w:pPr>
        <w:jc w:val="both"/>
      </w:pPr>
      <w:r>
        <w:t xml:space="preserve">njegov rad </w:t>
      </w:r>
      <w:r w:rsidR="00BB7D93">
        <w:t xml:space="preserve">jer je proveo naknadnu diobu i rezervirao sredstva za obveze stečajne mase i troškove postupka. </w:t>
      </w:r>
    </w:p>
    <w:p w:rsidRDefault="009C77AB" w:rsidP="009C77AB" w:rsidR="009C77AB">
      <w:pPr>
        <w:ind w:firstLine="1440"/>
        <w:jc w:val="both"/>
      </w:pPr>
      <w:r>
        <w:t xml:space="preserve">U stečajnom postupku koji se provodio nad stečajnim dužnikom  </w:t>
      </w:r>
      <w:r w:rsidRPr="009C77AB">
        <w:t>ZDRAVSTVENO REKREACIJSKI CENTAR LIPIK  dioničko društvo u stečaju, Lipik (Grad Lipik), skraćena tvrtka : ZRC LIPIK d.d. u stečaju Lipik, Marije Terezije 5 OIB 92212724710</w:t>
      </w:r>
      <w:r w:rsidR="004B54C5">
        <w:t xml:space="preserve">, a prije njegova zaključenja, </w:t>
      </w:r>
      <w:r>
        <w:t xml:space="preserve">pravomoćnim rješenjem posl. br. 7/St-1096/2013-199 od 18. studenog 2015. godine </w:t>
      </w:r>
      <w:r w:rsidR="00BA6083">
        <w:t xml:space="preserve">određena je konačna nagrada </w:t>
      </w:r>
      <w:r w:rsidR="00AC060D">
        <w:t xml:space="preserve">za rad </w:t>
      </w:r>
      <w:r w:rsidR="00BA6083">
        <w:t>stečajnom upravitelju Milanu Nakić za obavljene poslove u stečajnom postupku u iznosu od 296.974,06 Kn neto, a sukladno odredbi čl.</w:t>
      </w:r>
      <w:r w:rsidR="00E85AB2">
        <w:t xml:space="preserve"> 4. st. 1. Uredbe o kriterijima i načinu obračuna i plaćanja nagrada stečajnim upraviteljima (NN 189/03) u svezi odredbe čl. 16. st. 2. Uredbe o kriterijima i načinu obračuna i plaćanja nagrade stečajn</w:t>
      </w:r>
      <w:r w:rsidR="00532C00">
        <w:t>im upraviteljima (</w:t>
      </w:r>
      <w:r w:rsidR="00E85AB2">
        <w:t xml:space="preserve"> NN 105/2015). </w:t>
      </w:r>
    </w:p>
    <w:p w:rsidRDefault="00E85AB2" w:rsidP="009C77AB" w:rsidR="00E85AB2">
      <w:pPr>
        <w:ind w:firstLine="1440"/>
        <w:jc w:val="both"/>
      </w:pPr>
      <w:r>
        <w:t xml:space="preserve">Odredbom čl. 13. st. 1. </w:t>
      </w:r>
      <w:r w:rsidRPr="00E85AB2">
        <w:t xml:space="preserve">Uredbe o kriterijima i načinu obračuna i plaćanja nagrade stečajnim upraviteljima ( </w:t>
      </w:r>
      <w:r w:rsidR="00532C00">
        <w:t xml:space="preserve">dalje Uredba : </w:t>
      </w:r>
      <w:r w:rsidRPr="00E85AB2">
        <w:t>NN 105/2015)</w:t>
      </w:r>
      <w:r>
        <w:t xml:space="preserve"> propisano je da ako se stečajni postupak nastavlja radi naknadne diobe ili se provodi nad imovinom pravne osobe koja je prestala postojati, stečajnom upravitelju nagrada, dodatna nagrada i posebna nagrada određuje se prema odredbama te Uredbe, a stavkom 2. da je osnovica za utvrđivanje nagrade iz stavka 1. </w:t>
      </w:r>
      <w:r w:rsidR="00E400A2">
        <w:t>iznos koji će se naknadnom diobom isplatiti vjerovnicima.</w:t>
      </w:r>
    </w:p>
    <w:p w:rsidRDefault="0024625A" w:rsidP="009C77AB" w:rsidR="0024625A">
      <w:pPr>
        <w:ind w:firstLine="1440"/>
        <w:jc w:val="both"/>
      </w:pPr>
      <w:r>
        <w:t xml:space="preserve">Kako je stečajni upravitelj u nastavljenom stečajnom postupku </w:t>
      </w:r>
      <w:r w:rsidR="00996D07">
        <w:t xml:space="preserve">unovčio imovinu na način da je </w:t>
      </w:r>
      <w:r>
        <w:t>naplatio tražbinu u iznosu od 6.147.243,92 Kn</w:t>
      </w:r>
      <w:r w:rsidR="00996D07">
        <w:t xml:space="preserve"> i to</w:t>
      </w:r>
      <w:r>
        <w:t xml:space="preserve"> </w:t>
      </w:r>
      <w:r w:rsidR="002469AB">
        <w:t xml:space="preserve">nakon stupanja na snagu Uredbe (NN 105/2015) </w:t>
      </w:r>
      <w:r w:rsidR="002C5D32">
        <w:t>i proveo naknadu diobu, to se</w:t>
      </w:r>
      <w:r w:rsidR="002469AB">
        <w:t xml:space="preserve"> prema mišljenju ovog suda</w:t>
      </w:r>
      <w:r w:rsidR="00996D07">
        <w:t>,</w:t>
      </w:r>
      <w:r w:rsidR="002469AB">
        <w:t xml:space="preserve"> na određivanje nagrade </w:t>
      </w:r>
      <w:r w:rsidR="00004FAA">
        <w:t>stečajnom upravitelju</w:t>
      </w:r>
      <w:r w:rsidR="002C5D32">
        <w:t xml:space="preserve"> za poslove obavljene</w:t>
      </w:r>
      <w:r w:rsidR="00004FAA">
        <w:t xml:space="preserve"> u nastavljenom stečaj</w:t>
      </w:r>
      <w:r w:rsidR="00AC060D">
        <w:t xml:space="preserve">nom postupku </w:t>
      </w:r>
      <w:r w:rsidR="00004FAA">
        <w:t>primjenjuje</w:t>
      </w:r>
      <w:r w:rsidR="00AC060D">
        <w:t xml:space="preserve"> odredba</w:t>
      </w:r>
      <w:r w:rsidR="00004FAA">
        <w:t xml:space="preserve"> čl. 13. ove Uredbe</w:t>
      </w:r>
      <w:r w:rsidR="00F56598">
        <w:t>.</w:t>
      </w:r>
    </w:p>
    <w:p w:rsidRDefault="00996D07" w:rsidP="002D2FF4" w:rsidR="00AE77F9">
      <w:pPr>
        <w:ind w:firstLine="1440"/>
        <w:jc w:val="both"/>
      </w:pPr>
      <w:r>
        <w:t>Nastavno tome</w:t>
      </w:r>
      <w:r w:rsidR="00AE77F9">
        <w:t>, osnovicu za utvrđivanje nagrade stečajnom upravitelju predstavlja iznos od 5.604.506,95 Kn</w:t>
      </w:r>
      <w:r w:rsidR="00C85DBF">
        <w:t xml:space="preserve"> koji iznos je stečajni upravitelj naknad</w:t>
      </w:r>
      <w:r w:rsidR="00030763">
        <w:t xml:space="preserve">om diobom isplatio vjerovnicima. </w:t>
      </w:r>
      <w:r w:rsidR="00F27438">
        <w:t xml:space="preserve">Primjenom </w:t>
      </w:r>
      <w:r w:rsidR="00236F12">
        <w:t xml:space="preserve"> </w:t>
      </w:r>
      <w:r w:rsidR="00F27438">
        <w:t>T</w:t>
      </w:r>
      <w:r w:rsidR="00030763">
        <w:t>ablice</w:t>
      </w:r>
      <w:r w:rsidR="00ED51B8">
        <w:t xml:space="preserve">  za izračun nagrade</w:t>
      </w:r>
      <w:r w:rsidR="00030763">
        <w:t xml:space="preserve"> iz čl. 7. Uredbe</w:t>
      </w:r>
      <w:r>
        <w:t>, a</w:t>
      </w:r>
      <w:r w:rsidR="00030763">
        <w:t xml:space="preserve"> na bazi osnovice od 5.604.506,95 Kn dobije </w:t>
      </w:r>
      <w:r w:rsidR="00236F12">
        <w:t>se iznos od 416.270,41</w:t>
      </w:r>
      <w:r>
        <w:t xml:space="preserve"> Kn</w:t>
      </w:r>
      <w:r w:rsidR="007035F9">
        <w:t xml:space="preserve"> što predstavlja</w:t>
      </w:r>
      <w:r>
        <w:t xml:space="preserve"> bruto</w:t>
      </w:r>
      <w:r w:rsidR="007035F9">
        <w:t xml:space="preserve"> iznos nagrade koji pripada stečajnom upravitelju</w:t>
      </w:r>
      <w:r w:rsidR="00D135B5">
        <w:t xml:space="preserve"> za poslove koje je obavio u nastavljenom stečajnom postupku</w:t>
      </w:r>
      <w:r w:rsidR="002D2FF4">
        <w:t xml:space="preserve">. </w:t>
      </w:r>
      <w:r w:rsidR="003C4B50">
        <w:tab/>
        <w:t xml:space="preserve"> </w:t>
      </w:r>
      <w:r w:rsidR="003C4B50">
        <w:tab/>
      </w:r>
    </w:p>
    <w:p w:rsidRDefault="005C0DEE" w:rsidP="005C0DEE" w:rsidR="005C0DEE">
      <w:pPr>
        <w:ind w:firstLine="1440"/>
        <w:jc w:val="both"/>
      </w:pPr>
      <w:r>
        <w:t>Stoga je na temelju odredbe čl.</w:t>
      </w:r>
      <w:r w:rsidR="006E4238">
        <w:t xml:space="preserve"> </w:t>
      </w:r>
      <w:r w:rsidR="00510EC5" w:rsidRPr="00637221">
        <w:t>9</w:t>
      </w:r>
      <w:r w:rsidR="006E4238">
        <w:t>4</w:t>
      </w:r>
      <w:r w:rsidR="00510EC5" w:rsidRPr="00637221">
        <w:t>.</w:t>
      </w:r>
      <w:r w:rsidR="00607FE1">
        <w:t xml:space="preserve"> </w:t>
      </w:r>
      <w:r w:rsidR="006841DB">
        <w:t xml:space="preserve"> Stečajnog zakona ( NN 71/15 i 104/17) </w:t>
      </w:r>
      <w:r w:rsidR="00510EC5" w:rsidRPr="00637221">
        <w:t xml:space="preserve"> </w:t>
      </w:r>
      <w:r w:rsidR="006D5489">
        <w:t xml:space="preserve"> i odredbe</w:t>
      </w:r>
      <w:r w:rsidR="00996D07">
        <w:t xml:space="preserve"> čl.13. </w:t>
      </w:r>
      <w:r w:rsidR="00ED13E3">
        <w:t xml:space="preserve"> Uredb</w:t>
      </w:r>
      <w:r w:rsidR="00E00C7C">
        <w:t>e</w:t>
      </w:r>
      <w:r w:rsidR="00996D07">
        <w:t xml:space="preserve"> ( NN 105/15)</w:t>
      </w:r>
      <w:r>
        <w:t xml:space="preserve">odlučeno kao u izreci rješenja. </w:t>
      </w:r>
    </w:p>
    <w:p w:rsidRDefault="00C2644B" w:rsidP="00D97348" w:rsidR="00C2644B">
      <w:pPr>
        <w:jc w:val="both"/>
      </w:pPr>
    </w:p>
    <w:p w:rsidRDefault="00996D07" w:rsidP="00D97348" w:rsidR="00996D07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A328F6">
        <w:t>27</w:t>
      </w:r>
      <w:r w:rsidR="00E55DEE">
        <w:t xml:space="preserve">. </w:t>
      </w:r>
      <w:r w:rsidR="00FF2E7F">
        <w:t>ožujka</w:t>
      </w:r>
      <w:r w:rsidR="00580BC7">
        <w:t xml:space="preserve"> 201</w:t>
      </w:r>
      <w:r w:rsidR="00FF2E7F">
        <w:t>8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 xml:space="preserve">Stečajna </w:t>
      </w:r>
      <w:r w:rsidR="00E001B3">
        <w:t>sutkinja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184AC4" w:rsidP="0060457F" w:rsidR="00184AC4"/>
    <w:p w:rsidRDefault="0060457F" w:rsidP="0060457F" w:rsidR="0060457F" w:rsidRPr="0085213A">
      <w:r w:rsidRPr="0085213A">
        <w:t>DNA:</w:t>
      </w:r>
    </w:p>
    <w:p w:rsidRDefault="00184AC4" w:rsidP="00184AC4" w:rsidR="0060457F" w:rsidRPr="0085213A">
      <w:r>
        <w:t xml:space="preserve">      1.</w:t>
      </w:r>
      <w:r w:rsidR="0060457F"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</w:t>
      </w:r>
      <w:r w:rsidR="006C2666">
        <w:t>m</w:t>
      </w:r>
      <w:r w:rsidR="00EC6A23">
        <w:t xml:space="preserve"> upravitelj</w:t>
      </w:r>
      <w:r w:rsidR="006C2666">
        <w:t>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39B" w:rsidR="00C8039B">
      <w:r>
        <w:separator/>
      </w:r>
    </w:p>
  </w:endnote>
  <w:endnote w:id="0" w:type="continuationSeparator">
    <w:p w:rsidRDefault="00C8039B" w:rsidR="00C8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39B" w:rsidR="00C8039B">
      <w:r>
        <w:separator/>
      </w:r>
    </w:p>
  </w:footnote>
  <w:footnote w:id="0" w:type="continuationSeparator">
    <w:p w:rsidRDefault="00C8039B" w:rsidR="00C8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7C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B13AB"/>
    <w:multiLevelType w:val="hybridMultilevel"/>
    <w:tmpl w:val="1F240308"/>
    <w:lvl w:tplc="1B28583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3">
    <w:nsid w:val="387D52CA"/>
    <w:multiLevelType w:val="hybridMultilevel"/>
    <w:tmpl w:val="462C8FB6"/>
    <w:lvl w:tplc="9258C4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4FAA"/>
    <w:rsid w:val="00005C5F"/>
    <w:rsid w:val="00006916"/>
    <w:rsid w:val="000119C2"/>
    <w:rsid w:val="000130E7"/>
    <w:rsid w:val="00014226"/>
    <w:rsid w:val="00015059"/>
    <w:rsid w:val="00030763"/>
    <w:rsid w:val="00047175"/>
    <w:rsid w:val="0005109E"/>
    <w:rsid w:val="000527DD"/>
    <w:rsid w:val="00076139"/>
    <w:rsid w:val="00077CE7"/>
    <w:rsid w:val="00082193"/>
    <w:rsid w:val="00090F40"/>
    <w:rsid w:val="000B1161"/>
    <w:rsid w:val="000B51F3"/>
    <w:rsid w:val="000C23FD"/>
    <w:rsid w:val="000C393C"/>
    <w:rsid w:val="000D1D8D"/>
    <w:rsid w:val="000D4F58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64A29"/>
    <w:rsid w:val="00174ABC"/>
    <w:rsid w:val="001768BF"/>
    <w:rsid w:val="00183E41"/>
    <w:rsid w:val="00184AC4"/>
    <w:rsid w:val="00194827"/>
    <w:rsid w:val="001B4B1C"/>
    <w:rsid w:val="001B7344"/>
    <w:rsid w:val="001C61B9"/>
    <w:rsid w:val="001C6B0C"/>
    <w:rsid w:val="001D58DD"/>
    <w:rsid w:val="001D63CA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36F12"/>
    <w:rsid w:val="0024583A"/>
    <w:rsid w:val="00245864"/>
    <w:rsid w:val="0024625A"/>
    <w:rsid w:val="002469AB"/>
    <w:rsid w:val="00253263"/>
    <w:rsid w:val="00254918"/>
    <w:rsid w:val="0026052E"/>
    <w:rsid w:val="002613C0"/>
    <w:rsid w:val="00271E27"/>
    <w:rsid w:val="0027753E"/>
    <w:rsid w:val="002804F2"/>
    <w:rsid w:val="0028534F"/>
    <w:rsid w:val="00287C69"/>
    <w:rsid w:val="002905EB"/>
    <w:rsid w:val="0029615A"/>
    <w:rsid w:val="002A11BE"/>
    <w:rsid w:val="002C5D32"/>
    <w:rsid w:val="002C5FDD"/>
    <w:rsid w:val="002C641B"/>
    <w:rsid w:val="002C6FF1"/>
    <w:rsid w:val="002D276A"/>
    <w:rsid w:val="002D2FF4"/>
    <w:rsid w:val="002E57CC"/>
    <w:rsid w:val="002E6C41"/>
    <w:rsid w:val="002E79B7"/>
    <w:rsid w:val="002F1A83"/>
    <w:rsid w:val="002F4A37"/>
    <w:rsid w:val="00303020"/>
    <w:rsid w:val="003107FE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512C"/>
    <w:rsid w:val="004061E1"/>
    <w:rsid w:val="00412407"/>
    <w:rsid w:val="00413425"/>
    <w:rsid w:val="004136F6"/>
    <w:rsid w:val="00413B2D"/>
    <w:rsid w:val="00415E14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A6263"/>
    <w:rsid w:val="004B0337"/>
    <w:rsid w:val="004B54C5"/>
    <w:rsid w:val="004D3343"/>
    <w:rsid w:val="004D4BDE"/>
    <w:rsid w:val="004D4E90"/>
    <w:rsid w:val="004E1D81"/>
    <w:rsid w:val="004E5872"/>
    <w:rsid w:val="004E63CD"/>
    <w:rsid w:val="004F1251"/>
    <w:rsid w:val="004F7A7B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32C00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C32CA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15BE3"/>
    <w:rsid w:val="00634D0F"/>
    <w:rsid w:val="00637221"/>
    <w:rsid w:val="0064392F"/>
    <w:rsid w:val="0065040A"/>
    <w:rsid w:val="0065543F"/>
    <w:rsid w:val="00676365"/>
    <w:rsid w:val="006772C5"/>
    <w:rsid w:val="006841DB"/>
    <w:rsid w:val="00685B05"/>
    <w:rsid w:val="00694137"/>
    <w:rsid w:val="006B0530"/>
    <w:rsid w:val="006B2B98"/>
    <w:rsid w:val="006B5590"/>
    <w:rsid w:val="006C02EB"/>
    <w:rsid w:val="006C2666"/>
    <w:rsid w:val="006C4539"/>
    <w:rsid w:val="006D08A4"/>
    <w:rsid w:val="006D5489"/>
    <w:rsid w:val="006E4238"/>
    <w:rsid w:val="006E662F"/>
    <w:rsid w:val="006F6900"/>
    <w:rsid w:val="007035F9"/>
    <w:rsid w:val="00710D07"/>
    <w:rsid w:val="00716B6B"/>
    <w:rsid w:val="00717455"/>
    <w:rsid w:val="007211B5"/>
    <w:rsid w:val="00722620"/>
    <w:rsid w:val="00730314"/>
    <w:rsid w:val="007346DA"/>
    <w:rsid w:val="00734FF8"/>
    <w:rsid w:val="00743AF5"/>
    <w:rsid w:val="00752D9D"/>
    <w:rsid w:val="007757BD"/>
    <w:rsid w:val="00775AC0"/>
    <w:rsid w:val="007765D1"/>
    <w:rsid w:val="007A6D25"/>
    <w:rsid w:val="007B0A98"/>
    <w:rsid w:val="007B2B0D"/>
    <w:rsid w:val="007C29EE"/>
    <w:rsid w:val="007D3207"/>
    <w:rsid w:val="007D6C90"/>
    <w:rsid w:val="007E035C"/>
    <w:rsid w:val="007F5E76"/>
    <w:rsid w:val="00806795"/>
    <w:rsid w:val="00812BB8"/>
    <w:rsid w:val="00813F5E"/>
    <w:rsid w:val="008302B6"/>
    <w:rsid w:val="008447FD"/>
    <w:rsid w:val="0085213A"/>
    <w:rsid w:val="00856D4E"/>
    <w:rsid w:val="00860D63"/>
    <w:rsid w:val="00860FAD"/>
    <w:rsid w:val="00862BE5"/>
    <w:rsid w:val="00867FE3"/>
    <w:rsid w:val="008830DC"/>
    <w:rsid w:val="00885CF3"/>
    <w:rsid w:val="00895CFA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0E3D"/>
    <w:rsid w:val="009216A8"/>
    <w:rsid w:val="0093551C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96D07"/>
    <w:rsid w:val="009A2850"/>
    <w:rsid w:val="009C547D"/>
    <w:rsid w:val="009C77AB"/>
    <w:rsid w:val="009C7BDC"/>
    <w:rsid w:val="009E1FB5"/>
    <w:rsid w:val="009E20B8"/>
    <w:rsid w:val="009E4355"/>
    <w:rsid w:val="009E77A9"/>
    <w:rsid w:val="00A07805"/>
    <w:rsid w:val="00A07D88"/>
    <w:rsid w:val="00A15529"/>
    <w:rsid w:val="00A2259A"/>
    <w:rsid w:val="00A328F6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847C7"/>
    <w:rsid w:val="00A909AC"/>
    <w:rsid w:val="00AA484A"/>
    <w:rsid w:val="00AB359D"/>
    <w:rsid w:val="00AC060D"/>
    <w:rsid w:val="00AC10A9"/>
    <w:rsid w:val="00AC2E7B"/>
    <w:rsid w:val="00AC3EE4"/>
    <w:rsid w:val="00AE2738"/>
    <w:rsid w:val="00AE77F9"/>
    <w:rsid w:val="00AF15BE"/>
    <w:rsid w:val="00B04DA8"/>
    <w:rsid w:val="00B0533E"/>
    <w:rsid w:val="00B2142F"/>
    <w:rsid w:val="00B23C94"/>
    <w:rsid w:val="00B24D4F"/>
    <w:rsid w:val="00B25C31"/>
    <w:rsid w:val="00B36946"/>
    <w:rsid w:val="00B372D1"/>
    <w:rsid w:val="00B4204E"/>
    <w:rsid w:val="00B42C53"/>
    <w:rsid w:val="00B5447B"/>
    <w:rsid w:val="00B569CF"/>
    <w:rsid w:val="00B61628"/>
    <w:rsid w:val="00B64AC9"/>
    <w:rsid w:val="00B7066F"/>
    <w:rsid w:val="00B70A19"/>
    <w:rsid w:val="00B73D73"/>
    <w:rsid w:val="00B802D6"/>
    <w:rsid w:val="00B82845"/>
    <w:rsid w:val="00B90F74"/>
    <w:rsid w:val="00BA04F3"/>
    <w:rsid w:val="00BA23BB"/>
    <w:rsid w:val="00BA6083"/>
    <w:rsid w:val="00BB7D93"/>
    <w:rsid w:val="00BC5C91"/>
    <w:rsid w:val="00BD4C15"/>
    <w:rsid w:val="00BD5035"/>
    <w:rsid w:val="00BD7D11"/>
    <w:rsid w:val="00BE5F45"/>
    <w:rsid w:val="00BE6720"/>
    <w:rsid w:val="00BF0476"/>
    <w:rsid w:val="00BF78A6"/>
    <w:rsid w:val="00C0214A"/>
    <w:rsid w:val="00C07B8D"/>
    <w:rsid w:val="00C12908"/>
    <w:rsid w:val="00C151FA"/>
    <w:rsid w:val="00C17A46"/>
    <w:rsid w:val="00C20286"/>
    <w:rsid w:val="00C2644B"/>
    <w:rsid w:val="00C364B1"/>
    <w:rsid w:val="00C369EF"/>
    <w:rsid w:val="00C40F91"/>
    <w:rsid w:val="00C51514"/>
    <w:rsid w:val="00C536B3"/>
    <w:rsid w:val="00C66D0C"/>
    <w:rsid w:val="00C67CE3"/>
    <w:rsid w:val="00C7041C"/>
    <w:rsid w:val="00C8039B"/>
    <w:rsid w:val="00C81681"/>
    <w:rsid w:val="00C8446B"/>
    <w:rsid w:val="00C85DBF"/>
    <w:rsid w:val="00C963DA"/>
    <w:rsid w:val="00CA42A0"/>
    <w:rsid w:val="00CA55F6"/>
    <w:rsid w:val="00CB2666"/>
    <w:rsid w:val="00CB2C26"/>
    <w:rsid w:val="00CB40B4"/>
    <w:rsid w:val="00CB6BAE"/>
    <w:rsid w:val="00CC2C48"/>
    <w:rsid w:val="00CD31A1"/>
    <w:rsid w:val="00CD4F46"/>
    <w:rsid w:val="00CD57F3"/>
    <w:rsid w:val="00CE352B"/>
    <w:rsid w:val="00CE4EAA"/>
    <w:rsid w:val="00CF6A99"/>
    <w:rsid w:val="00D0105E"/>
    <w:rsid w:val="00D02B6D"/>
    <w:rsid w:val="00D12E00"/>
    <w:rsid w:val="00D135B5"/>
    <w:rsid w:val="00D165F5"/>
    <w:rsid w:val="00D30D9F"/>
    <w:rsid w:val="00D325CE"/>
    <w:rsid w:val="00D62F35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DF7440"/>
    <w:rsid w:val="00E001B3"/>
    <w:rsid w:val="00E00C78"/>
    <w:rsid w:val="00E00C7C"/>
    <w:rsid w:val="00E03725"/>
    <w:rsid w:val="00E052FC"/>
    <w:rsid w:val="00E13825"/>
    <w:rsid w:val="00E14ED9"/>
    <w:rsid w:val="00E15B73"/>
    <w:rsid w:val="00E25595"/>
    <w:rsid w:val="00E2583E"/>
    <w:rsid w:val="00E26757"/>
    <w:rsid w:val="00E26A45"/>
    <w:rsid w:val="00E30523"/>
    <w:rsid w:val="00E32DDF"/>
    <w:rsid w:val="00E400A2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71D03"/>
    <w:rsid w:val="00E74524"/>
    <w:rsid w:val="00E84A07"/>
    <w:rsid w:val="00E85AB2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D51B8"/>
    <w:rsid w:val="00ED56CB"/>
    <w:rsid w:val="00EE1C14"/>
    <w:rsid w:val="00EE1FA8"/>
    <w:rsid w:val="00EE6493"/>
    <w:rsid w:val="00EE6EB1"/>
    <w:rsid w:val="00F01814"/>
    <w:rsid w:val="00F05F25"/>
    <w:rsid w:val="00F11FBF"/>
    <w:rsid w:val="00F21CF0"/>
    <w:rsid w:val="00F27438"/>
    <w:rsid w:val="00F36AA4"/>
    <w:rsid w:val="00F50496"/>
    <w:rsid w:val="00F51702"/>
    <w:rsid w:val="00F55CA1"/>
    <w:rsid w:val="00F56598"/>
    <w:rsid w:val="00F64722"/>
    <w:rsid w:val="00F652BE"/>
    <w:rsid w:val="00F65A04"/>
    <w:rsid w:val="00F71557"/>
    <w:rsid w:val="00F8321B"/>
    <w:rsid w:val="00F84CB8"/>
    <w:rsid w:val="00F85652"/>
    <w:rsid w:val="00F87FE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2E7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7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Odlomakpopisa" w:type="paragraph">
    <w:name w:val="List Paragraph"/>
    <w:basedOn w:val="Normal"/>
    <w:uiPriority w:val="34"/>
    <w:qFormat/>
    <w:rsid w:val="0093551C"/>
    <w:pPr>
      <w:ind w:left="720"/>
      <w:contextualSpacing/>
    </w:pPr>
  </w:style>
  <w:style w:styleId="Podnoje" w:type="paragraph">
    <w:name w:val="footer"/>
    <w:basedOn w:val="Normal"/>
    <w:link w:val="PodnojeChar"/>
    <w:rsid w:val="00CE35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35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47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stečajnog dužnika ZDRAVSTVENO REKREACIJSKI CENTAR LIPIK dioničko društvo u stečaju</izvorni_sadrzaj>
    <derivirana_varijabla naziv="DomainObject.Predmet.ProtustrankaFormated_1">  Stečajna masa iza stečajnog dužnika ZDRAVSTVENO REKREACIJSKI CENTAR LIPIK dioničko društvo u stečaju</derivirana_varijabla>
  </DomainObject.Predmet.ProtustrankaFormated>
  <DomainObject.Predmet.ProtustrankaFormatedOIB>
    <izvorni_sadrzaj>  Stečajna masa iza stečajnog dužnika ZDRAVSTVENO REKREACIJSKI CENTAR LIPIK dioničko društvo u stečaju, OIB 67053200709</izvorni_sadrzaj>
    <derivirana_varijabla naziv="DomainObject.Predmet.ProtustrankaFormatedOIB_1">  Stečajna masa iza stečajnog dužnika ZDRAVSTVENO REKREACIJSKI CENTAR LIPIK dioničko društvo u stečaju, OIB 67053200709</derivirana_varijabla>
  </DomainObject.Predmet.ProtustrankaFormatedOIB>
  <DomainObject.Predmet.ProtustrankaFormatedWithAdress>
    <izvorni_sadrzaj> Stečajna masa iza stečajnog dužnika ZDRAVSTVENO REKREACIJSKI CENTAR LIPIK dioničko društvo u stečaju, Josipa Juraja Strossmayera 20, 34550 Pakrac</izvorni_sadrzaj>
    <derivirana_varijabla naziv="DomainObject.Predmet.ProtustrankaFormatedWithAdress_1"> Stečajna masa iza stečajnog dužnika ZDRAVSTVENO REKREACIJSKI CENTAR LIPIK dioničko društvo u stečaju, Josipa Juraja Strossmayera 20, 34550 Pakrac</derivirana_varijabla>
  </DomainObject.Predmet.ProtustrankaFormatedWithAdress>
  <DomainObject.Predmet.ProtustrankaFormatedWithAdressOIB>
    <izvorni_sadrzaj> Stečajna masa iza stečajnog dužnika ZDRAVSTVENO REKREACIJSKI CENTAR LIPIK dioničko društvo u stečaju, OIB 67053200709, Josipa Juraja Strossmayera 20, 34550 Pakrac</izvorni_sadrzaj>
    <derivirana_varijabla naziv="DomainObject.Predmet.ProtustrankaFormatedWithAdressOIB_1"> Stečajna masa iza stečajnog dužnika ZDRAVSTVENO REKREACIJSKI CENTAR LIPIK dioničko društvo u stečaju, OIB 67053200709, Josipa Juraja Strossmayera 20, 34550 Pakrac</derivirana_varijabla>
  </DomainObject.Predmet.ProtustrankaFormatedWithAdressOIB>
  <DomainObject.Predmet.ProtustrankaWithAdress>
    <izvorni_sadrzaj>Stečajna masa iza stečajnog dužnika ZDRAVSTVENO REKREACIJSKI CENTAR LIPIK dioničko društvo u stečaju Josipa Juraja Strossmayera 20, 34550 Pakrac</izvorni_sadrzaj>
    <derivirana_varijabla naziv="DomainObject.Predmet.ProtustrankaWithAdress_1">Stečajna masa iza stečajnog dužnika ZDRAVSTVENO REKREACIJSKI CENTAR LIPIK dioničko društvo u stečaju Josipa Juraja Strossmayera 20, 34550 Pakrac</derivirana_varijabla>
  </DomainObject.Predmet.ProtustrankaWithAdress>
  <DomainObject.Predmet.ProtustrankaWith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WithAdressOIB_1">Stečajna masa iza stečajnog dužnika ZDRAVSTVENO REKREACIJSKI CENTAR LIPIK dioničko društvo u stečaju, OIB 67053200709, Josipa Juraja Strossmayera 20, 34550 Pakrac</derivirana_varijabla>
  </DomainObject.Predmet.ProtustrankaWithAdressOIB>
  <DomainObject.Predmet.ProtustrankaNazivFormated>
    <izvorni_sadrzaj>Stečajna masa iza stečajnog dužnika ZDRAVSTVENO REKREACIJSKI CENTAR LIPIK dioničko društvo u stečaju</izvorni_sadrzaj>
    <derivirana_varijabla naziv="DomainObject.Predmet.ProtustrankaNazivFormated_1">Stečajna masa iza stečajnog dužnika ZDRAVSTVENO REKREACIJSKI CENTAR LIPIK dioničko društvo u stečaju</derivirana_varijabla>
  </DomainObject.Predmet.ProtustrankaNazivFormated>
  <DomainObject.Predmet.ProtustrankaNazivFormatedOIB>
    <izvorni_sadrzaj>Stečajna masa iza stečajnog dužnika ZDRAVSTVENO REKREACIJSKI CENTAR LIPIK dioničko društvo u stečaju, OIB 67053200709</izvorni_sadrzaj>
    <derivirana_varijabla naziv="DomainObject.Predmet.ProtustrankaNazivFormatedOIB_1">Stečajna masa iza stečajnog dužnika ZDRAVSTVENO REKREACIJSKI CENTAR LIPIK dioničko društvo u stečaju, OIB 67053200709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Nakić</izvorni_sadrzaj>
    <derivirana_varijabla naziv="DomainObject.Predmet.StrankaFormated_1">  Milan Nakić</derivirana_varijabla>
  </DomainObject.Predmet.StrankaFormated>
  <DomainObject.Predmet.StrankaFormatedOIB>
    <izvorni_sadrzaj>  Milan Nakić, OIB 11576973023</izvorni_sadrzaj>
    <derivirana_varijabla naziv="DomainObject.Predmet.StrankaFormatedOIB_1">  Milan Nakić, OIB 11576973023</derivirana_varijabla>
  </DomainObject.Predmet.StrankaFormatedOIB>
  <DomainObject.Predmet.StrankaFormatedWithAdress>
    <izvorni_sadrzaj> Milan Nakić, Josipa Juraja Strossmayera 20, 34550 Pakrac</izvorni_sadrzaj>
    <derivirana_varijabla naziv="DomainObject.Predmet.StrankaFormatedWithAdress_1"> Milan Nakić, Josipa Juraja Strossmayera 20, 34550 Pakrac</derivirana_varijabla>
  </DomainObject.Predmet.StrankaFormatedWithAdress>
  <DomainObject.Predmet.StrankaFormatedWithAdressOIB>
    <izvorni_sadrzaj> Milan Nakić, OIB 11576973023, Josipa Juraja Strossmayera 20, 34550 Pakrac</izvorni_sadrzaj>
    <derivirana_varijabla naziv="DomainObject.Predmet.StrankaFormatedWithAdressOIB_1"> Milan Nakić, OIB 11576973023, Josipa Juraja Strossmayera 20, 34550 Pakrac</derivirana_varijabla>
  </DomainObject.Predmet.StrankaFormatedWithAdressOIB>
  <DomainObject.Predmet.StrankaWithAdress>
    <izvorni_sadrzaj>Milan Nakić Josipa Juraja Strossmayera 20,34550 Pakrac</izvorni_sadrzaj>
    <derivirana_varijabla naziv="DomainObject.Predmet.StrankaWithAdress_1">Milan Nakić Josipa Juraja Strossmayera 20,34550 Pakrac</derivirana_varijabla>
  </DomainObject.Predmet.StrankaWithAdress>
  <DomainObject.Predmet.StrankaWithAdressOIB>
    <izvorni_sadrzaj>Milan Nakić, OIB 11576973023, Josipa Juraja Strossmayera 20,34550 Pakrac</izvorni_sadrzaj>
    <derivirana_varijabla naziv="DomainObject.Predmet.StrankaWithAdressOIB_1">Milan Nakić, OIB 11576973023, Josipa Juraja Strossmayera 20,34550 Pakrac</derivirana_varijabla>
  </DomainObject.Predmet.StrankaWithAdressOIB>
  <DomainObject.Predmet.StrankaNazivFormated>
    <izvorni_sadrzaj>Milan Nakić</izvorni_sadrzaj>
    <derivirana_varijabla naziv="DomainObject.Predmet.StrankaNazivFormated_1">Milan Nakić</derivirana_varijabla>
  </DomainObject.Predmet.StrankaNazivFormated>
  <DomainObject.Predmet.StrankaNazivFormatedOIB>
    <izvorni_sadrzaj>Milan Nakić, OIB 11576973023</izvorni_sadrzaj>
    <derivirana_varijabla naziv="DomainObject.Predmet.StrankaNazivFormatedOIB_1">Milan Nakić, OIB 11576973023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Milan Nakić</item>
    </izvorni_sadrzaj>
    <derivirana_varijabla naziv="DomainObject.Predmet.StrankaListFormated_1">
      <item>Milan Nakić</item>
    </derivirana_varijabla>
  </DomainObject.Predmet.StrankaListFormated>
  <DomainObject.Predmet.StrankaListFormatedOIB>
    <izvorni_sadrzaj>
      <item>Milan Nakić, OIB 11576973023</item>
    </izvorni_sadrzaj>
    <derivirana_varijabla naziv="DomainObject.Predmet.StrankaListFormatedOIB_1">
      <item>Milan Nakić, OIB 11576973023</item>
    </derivirana_varijabla>
  </DomainObject.Predmet.StrankaListFormatedOIB>
  <DomainObject.Predmet.StrankaListFormatedWithAdress>
    <izvorni_sadrzaj>
      <item>Milan Nakić, Josipa Juraja Strossmayera 20, 34550 Pakrac</item>
    </izvorni_sadrzaj>
    <derivirana_varijabla naziv="DomainObject.Predmet.StrankaListFormatedWithAdress_1">
      <item>Milan Nakić, Josipa Juraja Strossmayera 20, 34550 Pakrac</item>
    </derivirana_varijabla>
  </DomainObject.Predmet.StrankaListFormatedWithAdress>
  <DomainObject.Predmet.StrankaListFormatedWithAdressOIB>
    <izvorni_sadrzaj>
      <item>Milan Nakić, OIB 11576973023, Josipa Juraja Strossmayera 20, 34550 Pakrac</item>
    </izvorni_sadrzaj>
    <derivirana_varijabla naziv="DomainObject.Predmet.StrankaListFormatedWithAdressOIB_1">
      <item>Milan Nakić, OIB 11576973023, Josipa Juraja Strossmayera 20, 34550 Pakrac</item>
    </derivirana_varijabla>
  </DomainObject.Predmet.StrankaListFormatedWithAdressOIB>
  <DomainObject.Predmet.StrankaListNazivFormated>
    <izvorni_sadrzaj>
      <item>Milan Nakić</item>
    </izvorni_sadrzaj>
    <derivirana_varijabla naziv="DomainObject.Predmet.StrankaListNazivFormated_1">
      <item>Milan Nakić</item>
    </derivirana_varijabla>
  </DomainObject.Predmet.StrankaListNazivFormated>
  <DomainObject.Predmet.StrankaListNazivFormatedOIB>
    <izvorni_sadrzaj>
      <item>Milan Nakić, OIB 11576973023</item>
    </izvorni_sadrzaj>
    <derivirana_varijabla naziv="DomainObject.Predmet.StrankaListNazivFormatedOIB_1">
      <item>Milan Nakić, OIB 11576973023</item>
    </derivirana_varijabla>
  </DomainObject.Predmet.StrankaListNazivFormatedOIB>
  <DomainObject.Predmet.ProtuStrankaListFormated>
    <izvorni_sadrzaj>
      <item>Stečajna masa iza stečajnog dužnika ZDRAVSTVENO REKREACIJSKI CENTAR LIPIK dioničko društvo u stečaju</item>
    </izvorni_sadrzaj>
    <derivirana_varijabla naziv="DomainObject.Predmet.ProtuStrankaListFormated_1">
      <item>Stečajna masa iza stečajnog dužnika ZDRAVSTVENO REKREACIJSKI CENTAR LIPIK dioničko društvo u stečaju</item>
    </derivirana_varijabla>
  </DomainObject.Predmet.ProtuStrankaListFormated>
  <DomainObject.Predmet.ProtuStrankaListFormatedOIB>
    <izvorni_sadrzaj>
      <item>Stečajna masa iza stečajnog dužnika ZDRAVSTVENO REKREACIJSKI CENTAR LIPIK dioničko društvo u stečaju, OIB 67053200709</item>
    </izvorni_sadrzaj>
    <derivirana_varijabla naziv="DomainObject.Predmet.ProtuStrankaListFormatedOIB_1">
      <item>Stečajna masa iza stečajnog dužnika ZDRAVSTVENO REKREACIJSKI CENTAR LIPIK dioničko društvo u stečaju, OIB 67053200709</item>
    </derivirana_varijabla>
  </DomainObject.Predmet.ProtuStrankaListFormatedOIB>
  <DomainObject.Predmet.ProtuStrankaListFormatedWithAdress>
    <izvorni_sadrzaj>
      <item>Stečajna masa iza stečajnog dužnika ZDRAVSTVENO REKREACIJSKI CENTAR LIPIK dioničko društvo u stečaju, Josipa Juraja Strossmayera 20, 34550 Pakrac</item>
    </izvorni_sadrzaj>
    <derivirana_varijabla naziv="DomainObject.Predmet.ProtuStrankaListFormatedWithAdress_1">
      <item>Stečajna masa iza stečajnog dužnika ZDRAVSTVENO REKREACIJSKI CENTAR LIPIK dioničko društvo u stečaju, Josipa Juraja Strossmayera 20, 34550 Pakrac</item>
    </derivirana_varijabla>
  </DomainObject.Predmet.ProtuStrankaListFormatedWithAdress>
  <DomainObject.Predmet.ProtuStrankaListFormatedWithAdressOIB>
    <izvorni_sadrzaj>
      <item>Stečajna masa iza stečajnog dužnika ZDRAVSTVENO REKREACIJSKI CENTAR LIPIK dioničko društvo u stečaju, OIB 67053200709, Josipa Juraja Strossmayera 20, 34550 Pakrac</item>
    </izvorni_sadrzaj>
    <derivirana_varijabla naziv="DomainObject.Predmet.ProtuStrankaListFormatedWithAdressOIB_1">
      <item>Stečajna masa iza stečajnog dužnika ZDRAVSTVENO REKREACIJSKI CENTAR LIPIK dioničko društvo u stečaju, OIB 67053200709, Josipa Juraja Strossmayera 20, 34550 Pakrac</item>
    </derivirana_varijabla>
  </DomainObject.Predmet.ProtuStrankaListFormatedWithAdressOIB>
  <DomainObject.Predmet.ProtuStrankaListNazivFormated>
    <izvorni_sadrzaj>
      <item>Stečajna masa iza stečajnog dužnika ZDRAVSTVENO REKREACIJSKI CENTAR LIPIK dioničko društvo u stečaju</item>
    </izvorni_sadrzaj>
    <derivirana_varijabla naziv="DomainObject.Predmet.ProtuStrankaListNazivFormated_1">
      <item>Stečajna masa iza stečajnog dužnika ZDRAVSTVENO REKREACIJSKI CENTAR LIPIK dioničko društvo u stečaju</item>
    </derivirana_varijabla>
  </DomainObject.Predmet.ProtuStrankaListNazivFormated>
  <DomainObject.Predmet.ProtuStrankaListNazivFormatedOIB>
    <izvorni_sadrzaj>
      <item>Stečajna masa iza stečajnog dužnika ZDRAVSTVENO REKREACIJSKI CENTAR LIPIK dioničko društvo u stečaju, OIB 67053200709</item>
    </izvorni_sadrzaj>
    <derivirana_varijabla naziv="DomainObject.Predmet.ProtuStrankaListNazivFormatedOIB_1">
      <item>Stečajna masa iza stečajnog dužnika ZDRAVSTVENO REKREACIJSKI CENTAR LIPIK dioničko društvo u stečaju, OIB 67053200709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Nakić</izvorni_sadrzaj>
    <derivirana_varijabla naziv="DomainObject.Predmet.StrankaIDrugi_1">Milan Nakić</derivirana_varijabla>
  </DomainObject.Predmet.StrankaIDrugi>
  <DomainObject.Predmet.ProtustrankaIDrugi>
    <izvorni_sadrzaj>Stečajna masa iza stečajnog dužnika ZDRAVSTVENO REKREACIJSKI CENTAR LIPIK dioničko društvo u stečaju</izvorni_sadrzaj>
    <derivirana_varijabla naziv="DomainObject.Predmet.ProtustrankaIDrugi_1">Stečajna masa iza stečajnog dužnika ZDRAVSTVENO REKREACIJSKI CENTAR LIPIK dioničko društvo u stečaju</derivirana_varijabla>
  </DomainObject.Predmet.ProtustrankaIDrugi>
  <DomainObject.Predmet.StrankaIDrugiAdressOIB>
    <izvorni_sadrzaj>Milan Nakić, OIB 11576973023, Josipa Juraja Strossmayera 20, 34550 Pakrac</izvorni_sadrzaj>
    <derivirana_varijabla naziv="DomainObject.Predmet.StrankaIDrugiAdressOIB_1">Milan Nakić, OIB 11576973023, Josipa Juraja Strossmayera 20, 34550 Pakrac</derivirana_varijabla>
  </DomainObject.Predmet.StrankaIDrugiAdressOIB>
  <DomainObject.Predmet.ProtustrankaIDrugiAdressOIB>
    <izvorni_sadrzaj>Stečajna masa iza stečajnog dužnika ZDRAVSTVENO REKREACIJSKI CENTAR LIPIK dioničko društvo u stečaju, OIB 67053200709, Josipa Juraja Strossmayera 20, 34550 Pakrac</izvorni_sadrzaj>
    <derivirana_varijabla naziv="DomainObject.Predmet.ProtustrankaIDrugiAdressOIB_1">Stečajna masa iza stečajnog dužnika ZDRAVSTVENO REKREACIJSKI CENTAR LIPIK dioničko društvo u stečaju, OIB 67053200709, Josipa Juraja Strossmayera 20,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Nakić</item>
      <item>Stečajna masa iza stečajnog dužnika ZDRAVSTVENO REKREACIJSKI CENTAR LIPIK dioničko društvo u stečaju</item>
    </izvorni_sadrzaj>
    <derivirana_varijabla naziv="DomainObject.Predmet.SudioniciListNaziv_1">
      <item>Milan Nakić</item>
      <item>Stečajna masa iza stečajnog dužnika ZDRAVSTVENO REKREACIJSKI CENTAR LIPIK dioničko društvo u stečaju</item>
    </derivirana_varijabla>
  </DomainObject.Predmet.SudioniciListNaziv>
  <DomainObject.Predmet.SudioniciListAdressOIB>
    <izvorni_sadrzaj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izvorni_sadrzaj>
    <derivirana_varijabla naziv="DomainObject.Predmet.SudioniciListAdressOIB_1">
      <item>Milan Nakić, OIB 11576973023, Josipa Juraja Strossmayera 20,34550 Pakrac</item>
      <item>Stečajna masa iza stečajnog dužnika ZDRAVSTVENO REKREACIJSKI CENTAR LIPIK dioničko društvo u stečaju, OIB 67053200709,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11576973023</item>
      <item>, OIB 67053200709</item>
    </izvorni_sadrzaj>
    <derivirana_varijabla naziv="DomainObject.Predmet.SudioniciListNazivOIB_1">
      <item>, OIB 11576973023</item>
      <item>, OIB 67053200709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33BE2-E984-4AB8-92D5-1B9826D89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722</properties:Words>
  <properties:Characters>3951</properties:Characters>
  <properties:Lines>97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2018-03-27T08:54:00Z</dcterms:created>
  <dc:creator>zbiondic</dc:creator>
  <cp:lastModifiedBy>wsadmin</cp:lastModifiedBy>
  <cp:lastPrinted>2018-03-27T08:54:00Z</cp:lastPrinted>
  <dcterms:modified xmlns:xsi="http://www.w3.org/2001/XMLSchema-instance" xsi:type="dcterms:W3CDTF">2018-03-27T09:12:00Z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(st-921-2016-RJEŠENJE - Nagrada NOVI ZAKON NASTAVLJENI STEČAJNI POSTUPAK od 27.03.2018.docx)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