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2753" w14:paraId="2eb2753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E05187">
        <w:rPr>
          <w:sz w:val="24"/>
          <w:szCs w:val="24"/>
        </w:rPr>
        <w:t>310/12-16</w:t>
      </w:r>
      <w:r w:rsidR="009C74B7" w:rsidRPr="00211376">
        <w:rPr>
          <w:sz w:val="24"/>
          <w:szCs w:val="24"/>
        </w:rPr>
        <w:t xml:space="preserve">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 xml:space="preserve">Trgovački sud u Rijeci po stečajnoj sutkinji Emi Brdovčak, odlučujući o prijedlogu za otvaranje stečajnog postupka nad trgovačkim društvom </w:t>
      </w:r>
      <w:r w:rsidR="00E05187">
        <w:rPr>
          <w:sz w:val="24"/>
          <w:szCs w:val="24"/>
        </w:rPr>
        <w:t>AURATUS d.o.o. Rijeka, Nikole Tesle 9, OIB: 31656900506, MBS: 040134448, 24</w:t>
      </w:r>
      <w:r w:rsidRPr="00384B51">
        <w:rPr>
          <w:sz w:val="24"/>
          <w:szCs w:val="24"/>
        </w:rPr>
        <w:t xml:space="preserve">. </w:t>
      </w:r>
      <w:r w:rsidR="00543248">
        <w:rPr>
          <w:sz w:val="24"/>
          <w:szCs w:val="24"/>
        </w:rPr>
        <w:t xml:space="preserve">rujna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E0518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E05187" w:rsidRPr="00E05187">
        <w:rPr>
          <w:sz w:val="24"/>
          <w:szCs w:val="24"/>
        </w:rPr>
        <w:t>AURATUS d.o.o. Rijeka, nikole Tesle 9, OIB: 31656900506, MBS: 040134448</w:t>
      </w:r>
      <w:r w:rsidR="00384B51" w:rsidRPr="00384B51">
        <w:rPr>
          <w:sz w:val="24"/>
          <w:szCs w:val="24"/>
        </w:rPr>
        <w:t>.</w:t>
      </w:r>
      <w:r w:rsidR="00384B51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E05187">
        <w:rPr>
          <w:sz w:val="24"/>
          <w:szCs w:val="24"/>
        </w:rPr>
        <w:t>24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E05187">
        <w:rPr>
          <w:sz w:val="24"/>
          <w:szCs w:val="24"/>
        </w:rPr>
        <w:t xml:space="preserve"> u 1</w:t>
      </w:r>
      <w:r w:rsidR="003240E4">
        <w:rPr>
          <w:sz w:val="24"/>
          <w:szCs w:val="24"/>
        </w:rPr>
        <w:t>4</w:t>
      </w:r>
      <w:r w:rsidR="00543248">
        <w:rPr>
          <w:sz w:val="24"/>
          <w:szCs w:val="24"/>
        </w:rPr>
        <w:t>,00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43248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>
        <w:rPr>
          <w:rFonts w:hAnsi="Times New Roman" w:ascii="Times New Roman"/>
          <w:i w:val="false"/>
          <w:color w:val="auto"/>
          <w:szCs w:val="24"/>
        </w:rPr>
        <w:t xml:space="preserve"> Boris Debelić iz Rijeke, Rastočine 3, OIB: 48882555196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E05187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>Zaključuje se stečajni postupak nad trgovačkim društvom</w:t>
      </w:r>
      <w:r w:rsidR="00E05187">
        <w:rPr>
          <w:sz w:val="24"/>
          <w:szCs w:val="24"/>
        </w:rPr>
        <w:t xml:space="preserve"> </w:t>
      </w:r>
      <w:r w:rsidR="007C5C95">
        <w:rPr>
          <w:sz w:val="24"/>
          <w:szCs w:val="24"/>
        </w:rPr>
        <w:t>AURATUS d.o.o. Rijeka, N</w:t>
      </w:r>
      <w:r w:rsidR="00E05187" w:rsidRPr="00E05187">
        <w:rPr>
          <w:sz w:val="24"/>
          <w:szCs w:val="24"/>
        </w:rPr>
        <w:t>ikole Tesle 9, OIB: 31656900506, MBS: 040134448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E0518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</w:t>
      </w:r>
      <w:r w:rsidR="00E05187">
        <w:rPr>
          <w:sz w:val="24"/>
          <w:szCs w:val="24"/>
        </w:rPr>
        <w:t xml:space="preserve"> društvo </w:t>
      </w:r>
      <w:r w:rsidR="007C5C95">
        <w:rPr>
          <w:sz w:val="24"/>
          <w:szCs w:val="24"/>
        </w:rPr>
        <w:t>AURATUS d.o.o. Rijeka, N</w:t>
      </w:r>
      <w:r w:rsidR="00E05187" w:rsidRPr="00E05187">
        <w:rPr>
          <w:sz w:val="24"/>
          <w:szCs w:val="24"/>
        </w:rPr>
        <w:t>ikole Tesle 9, OIB: 31656900506, MBS: 040134448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543248" w:rsidP="00765AED" w:rsidR="00E051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05187">
        <w:rPr>
          <w:sz w:val="24"/>
          <w:szCs w:val="24"/>
        </w:rPr>
        <w:t xml:space="preserve">Stečajni dužnik je kao predlagatelj 19. </w:t>
      </w:r>
      <w:r w:rsidR="007C5C95">
        <w:rPr>
          <w:sz w:val="24"/>
          <w:szCs w:val="24"/>
        </w:rPr>
        <w:t>l</w:t>
      </w:r>
      <w:r w:rsidR="00E05187">
        <w:rPr>
          <w:sz w:val="24"/>
          <w:szCs w:val="24"/>
        </w:rPr>
        <w:t>istopada 2012. podnio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E05187">
        <w:rPr>
          <w:sz w:val="24"/>
          <w:szCs w:val="24"/>
        </w:rPr>
        <w:t xml:space="preserve">navodeći da je kod njega ostvaren stečajni razlog nesposobnosti za plaćanje. </w:t>
      </w:r>
    </w:p>
    <w:p w:rsidRDefault="00E05187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31</w:t>
      </w:r>
      <w:r w:rsidR="00543248">
        <w:rPr>
          <w:sz w:val="24"/>
          <w:szCs w:val="24"/>
        </w:rPr>
        <w:t>. srpnja 2014</w:t>
      </w:r>
      <w:r w:rsidR="00F736F6">
        <w:rPr>
          <w:sz w:val="24"/>
          <w:szCs w:val="24"/>
        </w:rPr>
        <w:t xml:space="preserve">. </w:t>
      </w:r>
      <w:r w:rsidR="007C5C95">
        <w:rPr>
          <w:sz w:val="24"/>
          <w:szCs w:val="24"/>
        </w:rPr>
        <w:t>p</w:t>
      </w:r>
      <w:r>
        <w:rPr>
          <w:sz w:val="24"/>
          <w:szCs w:val="24"/>
        </w:rPr>
        <w:t>okrenut je</w:t>
      </w:r>
      <w:r w:rsidR="001122AD">
        <w:rPr>
          <w:sz w:val="24"/>
          <w:szCs w:val="24"/>
        </w:rPr>
        <w:t xml:space="preserve"> prethodni postupak radi utvrđivanja uvjeta za otvaranje stečajnog postupka nad dužnikom. </w:t>
      </w:r>
    </w:p>
    <w:p w:rsidRDefault="001D1809" w:rsidP="001D1809" w:rsidR="00E05187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>ethod</w:t>
      </w:r>
      <w:r w:rsidR="00543248">
        <w:rPr>
          <w:sz w:val="24"/>
          <w:szCs w:val="24"/>
        </w:rPr>
        <w:t>nom postupku dužnik je dostavio</w:t>
      </w:r>
      <w:r w:rsidR="001122AD">
        <w:rPr>
          <w:sz w:val="24"/>
          <w:szCs w:val="24"/>
        </w:rPr>
        <w:t xml:space="preserve"> </w:t>
      </w:r>
      <w:r w:rsidR="00E05187">
        <w:rPr>
          <w:sz w:val="24"/>
          <w:szCs w:val="24"/>
        </w:rPr>
        <w:t>podnesak u kojem je naveo da su njegove pokretnine (ruleti, aparati za igre na</w:t>
      </w:r>
      <w:r w:rsidR="007C5C95">
        <w:rPr>
          <w:sz w:val="24"/>
          <w:szCs w:val="24"/>
        </w:rPr>
        <w:t xml:space="preserve"> sreću i automobil) zaplijenjene</w:t>
      </w:r>
      <w:r w:rsidR="00E05187">
        <w:rPr>
          <w:sz w:val="24"/>
          <w:szCs w:val="24"/>
        </w:rPr>
        <w:t xml:space="preserve"> od strane Porezne uprave, dok je ostali sitni inventar oštećen zbog dugotrajnog skladištenja te je u potpunosti izgubio svoju vrijednost. </w:t>
      </w:r>
    </w:p>
    <w:p w:rsidRDefault="00865DA3" w:rsidP="001D1809" w:rsidR="001D1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>("Narodne novine" broj 44/96, 29/99, 129/00, 123/03, 82/06, 116/10, 25/12 i 133/12; dalje: SZ)</w:t>
      </w:r>
      <w:r w:rsidR="00C76BE0">
        <w:rPr>
          <w:sz w:val="24"/>
          <w:szCs w:val="24"/>
        </w:rPr>
        <w:t xml:space="preserve"> koji se u ovom slučaju primjenjuje temeljem odredbe čl. 441. </w:t>
      </w:r>
      <w:r w:rsidR="00B07A88">
        <w:rPr>
          <w:sz w:val="24"/>
          <w:szCs w:val="24"/>
        </w:rPr>
        <w:t>s</w:t>
      </w:r>
      <w:r w:rsidR="00C76BE0">
        <w:rPr>
          <w:sz w:val="24"/>
          <w:szCs w:val="24"/>
        </w:rPr>
        <w:t xml:space="preserve">t. </w:t>
      </w:r>
      <w:r w:rsidR="000E4B2B">
        <w:rPr>
          <w:sz w:val="24"/>
          <w:szCs w:val="24"/>
        </w:rPr>
        <w:t xml:space="preserve">1. i </w:t>
      </w:r>
      <w:r w:rsidR="00C76BE0">
        <w:rPr>
          <w:sz w:val="24"/>
          <w:szCs w:val="24"/>
        </w:rPr>
        <w:t>2. Stečajnog zakona („Narodne novine“ broj 71/</w:t>
      </w:r>
      <w:r w:rsidR="00B07A88">
        <w:rPr>
          <w:sz w:val="24"/>
          <w:szCs w:val="24"/>
        </w:rPr>
        <w:t>15; dalje: SZ/15)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 xml:space="preserve">propisano je da će stečajni sudac donijeti odluku o otvaranju i zaključenju stečajnog postupka </w:t>
      </w:r>
      <w:r w:rsidR="001D1809" w:rsidRPr="00B1759F">
        <w:rPr>
          <w:sz w:val="24"/>
          <w:szCs w:val="24"/>
        </w:rPr>
        <w:lastRenderedPageBreak/>
        <w:t>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F736F6" w:rsidP="003240E4" w:rsidR="00E051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C76BE0">
        <w:rPr>
          <w:sz w:val="24"/>
          <w:szCs w:val="24"/>
        </w:rPr>
        <w:t>10. veljače 2015</w:t>
      </w:r>
      <w:r w:rsidR="0060231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C76BE0">
        <w:rPr>
          <w:sz w:val="24"/>
          <w:szCs w:val="24"/>
        </w:rPr>
        <w:t>25.00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 xml:space="preserve">. </w:t>
      </w:r>
    </w:p>
    <w:p w:rsidRDefault="00855B68" w:rsidP="00E05187" w:rsidR="000D45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D1809" w:rsidRPr="00B1759F">
        <w:rPr>
          <w:sz w:val="24"/>
          <w:szCs w:val="24"/>
        </w:rPr>
        <w:t xml:space="preserve">oziv </w:t>
      </w:r>
      <w:r w:rsidR="00865DA3"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</w:t>
      </w:r>
      <w:r w:rsidR="00E05187">
        <w:rPr>
          <w:sz w:val="24"/>
          <w:szCs w:val="24"/>
        </w:rPr>
        <w:t xml:space="preserve">na </w:t>
      </w:r>
      <w:r w:rsidR="00E05187" w:rsidRPr="00E05187">
        <w:rPr>
          <w:sz w:val="24"/>
          <w:szCs w:val="24"/>
        </w:rPr>
        <w:t xml:space="preserve">mrežnoj stranici e-oglasna ploča </w:t>
      </w:r>
      <w:r w:rsidR="000D45D6">
        <w:rPr>
          <w:sz w:val="24"/>
          <w:szCs w:val="24"/>
        </w:rPr>
        <w:t xml:space="preserve">1. </w:t>
      </w:r>
      <w:r w:rsidR="001F09C1">
        <w:rPr>
          <w:sz w:val="24"/>
          <w:szCs w:val="24"/>
        </w:rPr>
        <w:t>r</w:t>
      </w:r>
      <w:r w:rsidR="000D45D6">
        <w:rPr>
          <w:sz w:val="24"/>
          <w:szCs w:val="24"/>
        </w:rPr>
        <w:t xml:space="preserve">ujna 2015. </w:t>
      </w:r>
      <w:r w:rsidR="00865DA3">
        <w:rPr>
          <w:sz w:val="24"/>
          <w:szCs w:val="24"/>
        </w:rPr>
        <w:t>te je r</w:t>
      </w:r>
      <w:r w:rsidR="001D1809" w:rsidRPr="00B1759F">
        <w:rPr>
          <w:sz w:val="24"/>
          <w:szCs w:val="24"/>
        </w:rPr>
        <w:t>ok</w:t>
      </w:r>
      <w:r w:rsidR="00865DA3"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0D45D6">
        <w:rPr>
          <w:sz w:val="24"/>
          <w:szCs w:val="24"/>
        </w:rPr>
        <w:t>stekao 16. rujna</w:t>
      </w:r>
      <w:r w:rsidR="00865DA3">
        <w:rPr>
          <w:sz w:val="24"/>
          <w:szCs w:val="24"/>
        </w:rPr>
        <w:t xml:space="preserve">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</w:p>
    <w:p w:rsidRDefault="00865DA3" w:rsidP="00E05187" w:rsidR="00865D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navedenom rješenju suda nitko nije postupio. </w:t>
      </w:r>
    </w:p>
    <w:p w:rsidRDefault="00E646F1" w:rsidP="000D45D6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1F09C1">
        <w:rPr>
          <w:sz w:val="24"/>
          <w:szCs w:val="24"/>
        </w:rPr>
        <w:t xml:space="preserve">sam dužnik podnio prijedlog za otvaranje stečajnog postupka ističući </w:t>
      </w:r>
      <w:r w:rsidR="007C5C95">
        <w:rPr>
          <w:sz w:val="24"/>
          <w:szCs w:val="24"/>
        </w:rPr>
        <w:t xml:space="preserve">da mu je račun u neprekinutoj blokadi u razdoblju duljem od 60 dana </w:t>
      </w:r>
      <w:r w:rsidR="00787B70">
        <w:rPr>
          <w:sz w:val="24"/>
          <w:szCs w:val="24"/>
        </w:rPr>
        <w:t>(što</w:t>
      </w:r>
      <w:r w:rsidR="001F09C1">
        <w:rPr>
          <w:sz w:val="24"/>
          <w:szCs w:val="24"/>
        </w:rPr>
        <w:t xml:space="preserve"> je dokumentirao potvrdom</w:t>
      </w:r>
      <w:r w:rsidR="00787B70">
        <w:rPr>
          <w:sz w:val="24"/>
          <w:szCs w:val="24"/>
        </w:rPr>
        <w:t xml:space="preserve"> </w:t>
      </w:r>
      <w:r w:rsidR="001F09C1">
        <w:rPr>
          <w:sz w:val="24"/>
          <w:szCs w:val="24"/>
        </w:rPr>
        <w:t xml:space="preserve"> Zagrebačke banke d.d. Zagreb od 14. rujna 2012.), ovaj sud je utvrdio da je</w:t>
      </w:r>
      <w:r w:rsidR="007C5C95">
        <w:rPr>
          <w:sz w:val="24"/>
          <w:szCs w:val="24"/>
        </w:rPr>
        <w:t xml:space="preserve"> kod dužnika ostvaren stečajni razlog nesposob</w:t>
      </w:r>
      <w:r w:rsidR="001F09C1">
        <w:rPr>
          <w:sz w:val="24"/>
          <w:szCs w:val="24"/>
        </w:rPr>
        <w:t>n</w:t>
      </w:r>
      <w:r w:rsidR="007C5C95">
        <w:rPr>
          <w:sz w:val="24"/>
          <w:szCs w:val="24"/>
        </w:rPr>
        <w:t>osti</w:t>
      </w:r>
      <w:r w:rsidR="001F09C1">
        <w:rPr>
          <w:sz w:val="24"/>
          <w:szCs w:val="24"/>
        </w:rPr>
        <w:t xml:space="preserve"> za plaćanje (čl. 4. st. 4. SZ-a). Osim toga, a kako je tijekom prethodnog postupka utvrđeno da dužnikova imovina</w:t>
      </w:r>
      <w:r w:rsidR="001D1809" w:rsidRPr="00B1759F">
        <w:rPr>
          <w:sz w:val="24"/>
          <w:szCs w:val="24"/>
        </w:rPr>
        <w:t xml:space="preserve"> </w:t>
      </w:r>
      <w:r w:rsidR="001F09C1">
        <w:rPr>
          <w:sz w:val="24"/>
          <w:szCs w:val="24"/>
        </w:rPr>
        <w:t xml:space="preserve">nije dostatna </w:t>
      </w:r>
      <w:r w:rsidR="001D1809" w:rsidRPr="00B1759F">
        <w:rPr>
          <w:sz w:val="24"/>
          <w:szCs w:val="24"/>
        </w:rPr>
        <w:t xml:space="preserve">za namirenje </w:t>
      </w:r>
      <w:r w:rsidR="00787B70">
        <w:rPr>
          <w:sz w:val="24"/>
          <w:szCs w:val="24"/>
        </w:rPr>
        <w:t xml:space="preserve">troškova prethodnog i </w:t>
      </w:r>
      <w:r w:rsidR="001D1809" w:rsidRPr="00B1759F">
        <w:rPr>
          <w:sz w:val="24"/>
          <w:szCs w:val="24"/>
        </w:rPr>
        <w:t>stečajnog postupka te</w:t>
      </w:r>
      <w:r>
        <w:rPr>
          <w:sz w:val="24"/>
          <w:szCs w:val="24"/>
        </w:rPr>
        <w:t xml:space="preserve"> uvažavajući okolnost da </w:t>
      </w:r>
      <w:r w:rsidR="001D1809" w:rsidRPr="00B1759F">
        <w:rPr>
          <w:sz w:val="24"/>
          <w:szCs w:val="24"/>
        </w:rPr>
        <w:t>predujam za pokriće troškova postupka nije uplaćen u roku određen</w:t>
      </w:r>
      <w:r w:rsidR="001D1809">
        <w:rPr>
          <w:sz w:val="24"/>
          <w:szCs w:val="24"/>
        </w:rPr>
        <w:t>o</w:t>
      </w:r>
      <w:r w:rsidR="001D1809" w:rsidRPr="00B1759F">
        <w:rPr>
          <w:sz w:val="24"/>
          <w:szCs w:val="24"/>
        </w:rPr>
        <w:t>m rješenjem ovog</w:t>
      </w:r>
      <w:r w:rsidR="001D1809">
        <w:rPr>
          <w:sz w:val="24"/>
          <w:szCs w:val="24"/>
        </w:rPr>
        <w:t>a</w:t>
      </w:r>
      <w:r w:rsidR="00787B70">
        <w:rPr>
          <w:sz w:val="24"/>
          <w:szCs w:val="24"/>
        </w:rPr>
        <w:t xml:space="preserve"> suda od 10. veljače 2015</w:t>
      </w:r>
      <w:r w:rsidR="001D1809"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="001D1809" w:rsidRPr="00B1759F">
        <w:rPr>
          <w:sz w:val="24"/>
          <w:szCs w:val="24"/>
        </w:rPr>
        <w:t xml:space="preserve"> nad dužnikom</w:t>
      </w:r>
      <w:r>
        <w:rPr>
          <w:sz w:val="24"/>
          <w:szCs w:val="24"/>
        </w:rPr>
        <w:t xml:space="preserve"> je otvoren i istovremeno zaključen stečajni postupak</w:t>
      </w:r>
      <w:r w:rsidR="001D1809" w:rsidRPr="00B1759F">
        <w:rPr>
          <w:sz w:val="24"/>
          <w:szCs w:val="24"/>
        </w:rPr>
        <w:t xml:space="preserve"> te</w:t>
      </w:r>
      <w:r>
        <w:rPr>
          <w:sz w:val="24"/>
          <w:szCs w:val="24"/>
        </w:rPr>
        <w:t xml:space="preserve"> je imenovan stečajni</w:t>
      </w:r>
      <w:r w:rsidR="001D1809"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>
        <w:rPr>
          <w:sz w:val="24"/>
          <w:szCs w:val="24"/>
        </w:rPr>
        <w:t>-a 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B07A88">
        <w:rPr>
          <w:sz w:val="24"/>
          <w:szCs w:val="24"/>
        </w:rPr>
        <w:t>u</w:t>
      </w:r>
      <w:r>
        <w:rPr>
          <w:sz w:val="24"/>
          <w:szCs w:val="24"/>
        </w:rPr>
        <w:t xml:space="preserve"> vezi s čl. 12. SZ/15. </w:t>
      </w:r>
    </w:p>
    <w:p w:rsidRDefault="00787B70" w:rsidP="00F736F6" w:rsidR="00E646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F736F6">
        <w:rPr>
          <w:sz w:val="24"/>
          <w:szCs w:val="24"/>
        </w:rPr>
        <w:t>čl. 196.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F09C1">
        <w:rPr>
          <w:sz w:val="24"/>
          <w:szCs w:val="24"/>
        </w:rPr>
        <w:t>24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240E4" w:rsidP="001D1809" w:rsidR="003240E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F09C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F36" w:rsidR="009D5F36">
      <w:r>
        <w:separator/>
      </w:r>
    </w:p>
  </w:endnote>
  <w:endnote w:id="0" w:type="continuationSeparator">
    <w:p w:rsidRDefault="009D5F36" w:rsidR="009D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B2F39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F36" w:rsidR="009D5F36">
      <w:r>
        <w:separator/>
      </w:r>
    </w:p>
  </w:footnote>
  <w:footnote w:id="0" w:type="continuationSeparator">
    <w:p w:rsidRDefault="009D5F36" w:rsidR="009D5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 xml:space="preserve"> </w:t>
    </w:r>
  </w:p>
  <w:p w:rsidRDefault="00384B51" w:rsidP="00384B51" w:rsidR="00865DA3" w:rsidRPr="00C42C04">
    <w:pPr>
      <w:ind w:left="7200"/>
      <w:jc w:val="center"/>
      <w:rPr>
        <w:sz w:val="24"/>
        <w:szCs w:val="24"/>
      </w:rPr>
    </w:pPr>
    <w:r w:rsidRPr="00384B51">
      <w:rPr>
        <w:sz w:val="24"/>
        <w:szCs w:val="24"/>
      </w:rPr>
      <w:t>8 St-</w:t>
    </w:r>
    <w:r w:rsidR="007C5C95">
      <w:rPr>
        <w:sz w:val="24"/>
        <w:szCs w:val="24"/>
      </w:rPr>
      <w:t>310/12-16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0FA" w:rsidP="00A45EAD" w:rsidR="004170F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70FA" w:rsidP="00210E4E" w:rsidR="004170FA" w:rsidRPr="004170FA">
    <w:r w:rsidRPr="004170FA">
      <w:rPr>
        <w:rFonts w:eastAsia="MS Mincho"/>
      </w:rPr>
      <w:t>REPUBLIKA HRVATSKA</w:t>
    </w:r>
  </w:p>
  <w:p w:rsidRDefault="004170FA" w:rsidP="00210E4E" w:rsidR="004170FA" w:rsidRPr="004170FA">
    <w:r w:rsidRPr="004170FA">
      <w:rPr>
        <w:rFonts w:eastAsia="MS Mincho"/>
      </w:rPr>
      <w:t>TRGOVAČKI SUD U RIJECI</w:t>
    </w:r>
  </w:p>
  <w:p w:rsidRDefault="004170FA" w:rsidP="00A45EAD" w:rsidR="004170FA" w:rsidRPr="004170FA">
    <w:pPr>
      <w:rPr>
        <w:rFonts w:eastAsia="MS Mincho"/>
      </w:rPr>
    </w:pPr>
    <w:r w:rsidRPr="004170F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B555C"/>
    <w:rsid w:val="000D45D6"/>
    <w:rsid w:val="000E4B2B"/>
    <w:rsid w:val="00102DF1"/>
    <w:rsid w:val="001122AD"/>
    <w:rsid w:val="00157894"/>
    <w:rsid w:val="001D1809"/>
    <w:rsid w:val="001F09C1"/>
    <w:rsid w:val="001F363E"/>
    <w:rsid w:val="00211376"/>
    <w:rsid w:val="002A151F"/>
    <w:rsid w:val="003240E4"/>
    <w:rsid w:val="00384B51"/>
    <w:rsid w:val="003B2F39"/>
    <w:rsid w:val="003D4BAA"/>
    <w:rsid w:val="004170FA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7C5C95"/>
    <w:rsid w:val="008077D9"/>
    <w:rsid w:val="00855B68"/>
    <w:rsid w:val="00865DA3"/>
    <w:rsid w:val="008F0258"/>
    <w:rsid w:val="00935ABA"/>
    <w:rsid w:val="009C74B7"/>
    <w:rsid w:val="009D5F36"/>
    <w:rsid w:val="00A001D7"/>
    <w:rsid w:val="00B07A88"/>
    <w:rsid w:val="00BB00CD"/>
    <w:rsid w:val="00BE31B6"/>
    <w:rsid w:val="00C00CB9"/>
    <w:rsid w:val="00C42C04"/>
    <w:rsid w:val="00C76BE0"/>
    <w:rsid w:val="00C84152"/>
    <w:rsid w:val="00CF0770"/>
    <w:rsid w:val="00D91BD1"/>
    <w:rsid w:val="00DF6E4C"/>
    <w:rsid w:val="00E05187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3B2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3B2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2012.</izvorni_sadrzaj>
    <derivirana_varijabla naziv="DomainObject.Predmet.DatumOsnivanja_1">22.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AURATUS d.o.o.  Rijeka</izvorni_sadrzaj>
    <derivirana_varijabla naziv="DomainObject.Predmet.ProtustrankaFormated_1">  AURATUS d.o.o.  Rijeka</derivirana_varijabla>
  </DomainObject.Predmet.ProtustrankaFormated>
  <DomainObject.Predmet.ProtustrankaFormatedOIB>
    <izvorni_sadrzaj>  AURATUS d.o.o.  Rijeka, OIB 31656900506</izvorni_sadrzaj>
    <derivirana_varijabla naziv="DomainObject.Predmet.ProtustrankaFormatedOIB_1">  AURATUS d.o.o.  Rijeka, OIB 31656900506</derivirana_varijabla>
  </DomainObject.Predmet.ProtustrankaFormatedOIB>
  <DomainObject.Predmet.ProtustrankaFormatedWithAdress>
    <izvorni_sadrzaj> AURATUS d.o.o.  Rijeka, Nikole Tesle 9, 51 000 Rijeka</izvorni_sadrzaj>
    <derivirana_varijabla naziv="DomainObject.Predmet.ProtustrankaFormatedWithAdress_1"> AURATUS d.o.o.  Rijeka, Nikole Tesle 9, 51 000 Rijeka</derivirana_varijabla>
  </DomainObject.Predmet.ProtustrankaFormatedWithAdress>
  <DomainObject.Predmet.ProtustrankaFormatedWithAdressOIB>
    <izvorni_sadrzaj> AURATUS d.o.o.  Rijeka, OIB 31656900506, Nikole Tesle 9, 51 000 Rijeka</izvorni_sadrzaj>
    <derivirana_varijabla naziv="DomainObject.Predmet.ProtustrankaFormatedWithAdressOIB_1"> AURATUS d.o.o.  Rijeka, OIB 31656900506, Nikole Tesle 9, 51 000 Rijeka</derivirana_varijabla>
  </DomainObject.Predmet.ProtustrankaFormatedWithAdressOIB>
  <DomainObject.Predmet.ProtustrankaWithAdress>
    <izvorni_sadrzaj>AURATUS d.o.o.  Rijeka Nikole Tesle 9, 51 000 Rijeka</izvorni_sadrzaj>
    <derivirana_varijabla naziv="DomainObject.Predmet.ProtustrankaWithAdress_1">AURATUS d.o.o.  Rijeka Nikole Tesle 9, 51 000 Rijeka</derivirana_varijabla>
  </DomainObject.Predmet.ProtustrankaWithAdress>
  <DomainObject.Predmet.ProtustrankaWithAdressOIB>
    <izvorni_sadrzaj>AURATUS d.o.o.  Rijeka, OIB 31656900506, Nikole Tesle 9, 51 000 Rijeka</izvorni_sadrzaj>
    <derivirana_varijabla naziv="DomainObject.Predmet.ProtustrankaWithAdressOIB_1">AURATUS d.o.o.  Rijeka, OIB 31656900506, Nikole Tesle 9, 51 000 Rijeka</derivirana_varijabla>
  </DomainObject.Predmet.ProtustrankaWithAdressOIB>
  <DomainObject.Predmet.ProtustrankaNazivFormated>
    <izvorni_sadrzaj>AURATUS d.o.o.  Rijeka</izvorni_sadrzaj>
    <derivirana_varijabla naziv="DomainObject.Predmet.ProtustrankaNazivFormated_1">AURATUS d.o.o.  Rijeka</derivirana_varijabla>
  </DomainObject.Predmet.ProtustrankaNazivFormated>
  <DomainObject.Predmet.ProtustrankaNazivFormatedOIB>
    <izvorni_sadrzaj>AURATUS d.o.o.  Rijeka, OIB 31656900506</izvorni_sadrzaj>
    <derivirana_varijabla naziv="DomainObject.Predmet.ProtustrankaNazivFormatedOIB_1">AURATUS d.o.o.  Rijeka, OIB 31656900506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MAČINKOVIĆ  Bjelovar</izvorni_sadrzaj>
    <derivirana_varijabla naziv="DomainObject.Predmet.StrankaFormated_1">  MARKO MAČINKOVIĆ  Bjelovar</derivirana_varijabla>
  </DomainObject.Predmet.StrankaFormated>
  <DomainObject.Predmet.StrankaFormatedOIB>
    <izvorni_sadrzaj>  MARKO MAČINKOVIĆ  Bjelovar</izvorni_sadrzaj>
    <derivirana_varijabla naziv="DomainObject.Predmet.StrankaFormatedOIB_1">  MARKO MAČINKOVIĆ  Bjelovar</derivirana_varijabla>
  </DomainObject.Predmet.StrankaFormatedOIB>
  <DomainObject.Predmet.StrankaFormatedWithAdress>
    <izvorni_sadrzaj> MARKO MAČINKOVIĆ  Bjelovar, Ferdo Livadić 5, 43 000 Bjelovar</izvorni_sadrzaj>
    <derivirana_varijabla naziv="DomainObject.Predmet.StrankaFormatedWithAdress_1"> MARKO MAČINKOVIĆ  Bjelovar, Ferdo Livadić 5, 43 000 Bjelovar</derivirana_varijabla>
  </DomainObject.Predmet.StrankaFormatedWithAdress>
  <DomainObject.Predmet.StrankaFormatedWithAdressOIB>
    <izvorni_sadrzaj> MARKO MAČINKOVIĆ  Bjelovar, Ferdo Livadić 5, 43 000 Bjelovar</izvorni_sadrzaj>
    <derivirana_varijabla naziv="DomainObject.Predmet.StrankaFormatedWithAdressOIB_1"> MARKO MAČINKOVIĆ  Bjelovar, Ferdo Livadić 5, 43 000 Bjelovar</derivirana_varijabla>
  </DomainObject.Predmet.StrankaFormatedWithAdressOIB>
  <DomainObject.Predmet.StrankaWithAdress>
    <izvorni_sadrzaj>MARKO MAČINKOVIĆ  Bjelovar Ferdo Livadić 5,43 000 Bjelovar</izvorni_sadrzaj>
    <derivirana_varijabla naziv="DomainObject.Predmet.StrankaWithAdress_1">MARKO MAČINKOVIĆ  Bjelovar Ferdo Livadić 5,43 000 Bjelovar</derivirana_varijabla>
  </DomainObject.Predmet.StrankaWithAdress>
  <DomainObject.Predmet.StrankaWithAdressOIB>
    <izvorni_sadrzaj>MARKO MAČINKOVIĆ  Bjelovar, Ferdo Livadić 5,43 000 Bjelovar</izvorni_sadrzaj>
    <derivirana_varijabla naziv="DomainObject.Predmet.StrankaWithAdressOIB_1">MARKO MAČINKOVIĆ  Bjelovar, Ferdo Livadić 5,43 000 Bjelovar</derivirana_varijabla>
  </DomainObject.Predmet.StrankaWithAdressOIB>
  <DomainObject.Predmet.StrankaNazivFormated>
    <izvorni_sadrzaj>MARKO MAČINKOVIĆ  Bjelovar</izvorni_sadrzaj>
    <derivirana_varijabla naziv="DomainObject.Predmet.StrankaNazivFormated_1">MARKO MAČINKOVIĆ  Bjelovar</derivirana_varijabla>
  </DomainObject.Predmet.StrankaNazivFormated>
  <DomainObject.Predmet.StrankaNazivFormatedOIB>
    <izvorni_sadrzaj>MARKO MAČINKOVIĆ  Bjelovar</izvorni_sadrzaj>
    <derivirana_varijabla naziv="DomainObject.Predmet.StrankaNazivFormatedOIB_1">MARKO MAČINKOVIĆ  Bjelovar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MARKO MAČINKOVIĆ  Bjelovar</item>
    </izvorni_sadrzaj>
    <derivirana_varijabla naziv="DomainObject.Predmet.StrankaListFormated_1">
      <item>MARKO MAČINKOVIĆ  Bjelovar</item>
    </derivirana_varijabla>
  </DomainObject.Predmet.StrankaListFormated>
  <DomainObject.Predmet.StrankaListFormatedOIB>
    <izvorni_sadrzaj>
      <item>MARKO MAČINKOVIĆ  Bjelovar</item>
    </izvorni_sadrzaj>
    <derivirana_varijabla naziv="DomainObject.Predmet.StrankaListFormatedOIB_1">
      <item>MARKO MAČINKOVIĆ  Bjelovar</item>
    </derivirana_varijabla>
  </DomainObject.Predmet.StrankaListFormatedOIB>
  <DomainObject.Predmet.StrankaListFormatedWithAdress>
    <izvorni_sadrzaj>
      <item>MARKO MAČINKOVIĆ  Bjelovar, Ferdo Livadić 5, 43 000 Bjelovar</item>
    </izvorni_sadrzaj>
    <derivirana_varijabla naziv="DomainObject.Predmet.StrankaListFormatedWithAdress_1">
      <item>MARKO MAČINKOVIĆ  Bjelovar, Ferdo Livadić 5, 43 000 Bjelovar</item>
    </derivirana_varijabla>
  </DomainObject.Predmet.StrankaListFormatedWithAdress>
  <DomainObject.Predmet.StrankaListFormatedWithAdressOIB>
    <izvorni_sadrzaj>
      <item>MARKO MAČINKOVIĆ  Bjelovar, Ferdo Livadić 5, 43 000 Bjelovar</item>
    </izvorni_sadrzaj>
    <derivirana_varijabla naziv="DomainObject.Predmet.StrankaListFormatedWithAdressOIB_1">
      <item>MARKO MAČINKOVIĆ  Bjelovar, Ferdo Livadić 5, 43 000 Bjelovar</item>
    </derivirana_varijabla>
  </DomainObject.Predmet.StrankaListFormatedWithAdressOIB>
  <DomainObject.Predmet.StrankaListNazivFormated>
    <izvorni_sadrzaj>
      <item>MARKO MAČINKOVIĆ  Bjelovar</item>
    </izvorni_sadrzaj>
    <derivirana_varijabla naziv="DomainObject.Predmet.StrankaListNazivFormated_1">
      <item>MARKO MAČINKOVIĆ  Bjelovar</item>
    </derivirana_varijabla>
  </DomainObject.Predmet.StrankaListNazivFormated>
  <DomainObject.Predmet.StrankaListNazivFormatedOIB>
    <izvorni_sadrzaj>
      <item>MARKO MAČINKOVIĆ  Bjelovar</item>
    </izvorni_sadrzaj>
    <derivirana_varijabla naziv="DomainObject.Predmet.StrankaListNazivFormatedOIB_1">
      <item>MARKO MAČINKOVIĆ  Bjelovar</item>
    </derivirana_varijabla>
  </DomainObject.Predmet.StrankaListNazivFormatedOIB>
  <DomainObject.Predmet.ProtuStrankaListFormated>
    <izvorni_sadrzaj>
      <item>AURATUS d.o.o.  Rijeka</item>
    </izvorni_sadrzaj>
    <derivirana_varijabla naziv="DomainObject.Predmet.ProtuStrankaListFormated_1">
      <item>AURATUS d.o.o.  Rijeka</item>
    </derivirana_varijabla>
  </DomainObject.Predmet.ProtuStrankaListFormated>
  <DomainObject.Predmet.ProtuStrankaListFormatedOIB>
    <izvorni_sadrzaj>
      <item>AURATUS d.o.o.  Rijeka, OIB 31656900506</item>
    </izvorni_sadrzaj>
    <derivirana_varijabla naziv="DomainObject.Predmet.ProtuStrankaListFormatedOIB_1">
      <item>AURATUS d.o.o.  Rijeka, OIB 31656900506</item>
    </derivirana_varijabla>
  </DomainObject.Predmet.ProtuStrankaListFormatedOIB>
  <DomainObject.Predmet.ProtuStrankaListFormatedWithAdress>
    <izvorni_sadrzaj>
      <item>AURATUS d.o.o.  Rijeka, Nikole Tesle 9, 51 000 Rijeka</item>
    </izvorni_sadrzaj>
    <derivirana_varijabla naziv="DomainObject.Predmet.ProtuStrankaListFormatedWithAdress_1">
      <item>AURATUS d.o.o.  Rijeka, Nikole Tesle 9, 51 000 Rijeka</item>
    </derivirana_varijabla>
  </DomainObject.Predmet.ProtuStrankaListFormatedWithAdress>
  <DomainObject.Predmet.ProtuStrankaListFormatedWithAdressOIB>
    <izvorni_sadrzaj>
      <item>AURATUS d.o.o.  Rijeka, OIB 31656900506, Nikole Tesle 9, 51 000 Rijeka</item>
    </izvorni_sadrzaj>
    <derivirana_varijabla naziv="DomainObject.Predmet.ProtuStrankaListFormatedWithAdressOIB_1">
      <item>AURATUS d.o.o.  Rijeka, OIB 31656900506, Nikole Tesle 9, 51 000 Rijeka</item>
    </derivirana_varijabla>
  </DomainObject.Predmet.ProtuStrankaListFormatedWithAdressOIB>
  <DomainObject.Predmet.ProtuStrankaListNazivFormated>
    <izvorni_sadrzaj>
      <item>AURATUS d.o.o.  Rijeka</item>
    </izvorni_sadrzaj>
    <derivirana_varijabla naziv="DomainObject.Predmet.ProtuStrankaListNazivFormated_1">
      <item>AURATUS d.o.o.  Rijeka</item>
    </derivirana_varijabla>
  </DomainObject.Predmet.ProtuStrankaListNazivFormated>
  <DomainObject.Predmet.ProtuStrankaListNazivFormatedOIB>
    <izvorni_sadrzaj>
      <item>AURATUS d.o.o.  Rijeka, OIB 31656900506</item>
    </izvorni_sadrzaj>
    <derivirana_varijabla naziv="DomainObject.Predmet.ProtuStrankaListNazivFormatedOIB_1">
      <item>AURATUS d.o.o.  Rijeka, OIB 31656900506</item>
    </derivirana_varijabla>
  </DomainObject.Predmet.ProtuStrankaListNazivFormatedOIB>
  <DomainObject.Predmet.OstaliListFormated>
    <izvorni_sadrzaj>
      <item>Odvjetničko društvo Kovačević, Koren i partneri j.t.d.</item>
    </izvorni_sadrzaj>
    <derivirana_varijabla naziv="DomainObject.Predmet.OstaliListFormated_1">
      <item>Odvjetničko društvo Kovačević, Koren i partneri j.t.d.</item>
    </derivirana_varijabla>
  </DomainObject.Predmet.OstaliListFormated>
  <DomainObject.Predmet.OstaliListFormatedOIB>
    <izvorni_sadrzaj>
      <item>Odvjetničko društvo Kovačević, Koren i partneri j.t.d.</item>
    </izvorni_sadrzaj>
    <derivirana_varijabla naziv="DomainObject.Predmet.OstaliListFormatedOIB_1">
      <item>Odvjetničko društvo Kovačević, Koren i partneri j.t.d.</item>
    </derivirana_varijabla>
  </DomainObject.Predmet.OstaliListFormatedOIB>
  <DomainObject.Predmet.OstaliListFormatedWithAdress>
    <izvorni_sadrzaj>
      <item>Odvjetničko društvo Kovačević, Koren i partneri j.t.d., Supilova 6, 51 000 Rijeka</item>
    </izvorni_sadrzaj>
    <derivirana_varijabla naziv="DomainObject.Predmet.OstaliListFormatedWithAdress_1">
      <item>Odvjetničko društvo Kovačević, Koren i partneri j.t.d., Supilova 6, 51 000 Rijeka</item>
    </derivirana_varijabla>
  </DomainObject.Predmet.OstaliListFormatedWithAdress>
  <DomainObject.Predmet.OstaliListFormatedWithAdressOIB>
    <izvorni_sadrzaj>
      <item>Odvjetničko društvo Kovačević, Koren i partneri j.t.d., Supilova 6, 51 000 Rijeka</item>
    </izvorni_sadrzaj>
    <derivirana_varijabla naziv="DomainObject.Predmet.OstaliListFormatedWithAdressOIB_1">
      <item>Odvjetničko društvo Kovačević, Koren i partneri j.t.d., Supilova 6, 51 000 Rijeka</item>
    </derivirana_varijabla>
  </DomainObject.Predmet.OstaliListFormatedWithAdressOIB>
  <DomainObject.Predmet.OstaliListNazivFormated>
    <izvorni_sadrzaj>
      <item>Odvjetničko društvo Kovačević, Koren i partneri j.t.d.</item>
    </izvorni_sadrzaj>
    <derivirana_varijabla naziv="DomainObject.Predmet.OstaliListNazivFormated_1">
      <item>Odvjetničko društvo Kovačević, Koren i partneri j.t.d.</item>
    </derivirana_varijabla>
  </DomainObject.Predmet.OstaliListNazivFormated>
  <DomainObject.Predmet.OstaliListNazivFormatedOIB>
    <izvorni_sadrzaj>
      <item>Odvjetničko društvo Kovačević, Koren i partneri j.t.d.</item>
    </izvorni_sadrzaj>
    <derivirana_varijabla naziv="DomainObject.Predmet.OstaliListNazivFormatedOIB_1">
      <item>Odvjetničko društvo Kovačević, Koren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MAČINKOVIĆ  Bjelovar</izvorni_sadrzaj>
    <derivirana_varijabla naziv="DomainObject.Predmet.StrankaIDrugi_1">MARKO MAČINKOVIĆ  Bjelovar</derivirana_varijabla>
  </DomainObject.Predmet.StrankaIDrugi>
  <DomainObject.Predmet.ProtustrankaIDrugi>
    <izvorni_sadrzaj>AURATUS d.o.o.  Rijeka</izvorni_sadrzaj>
    <derivirana_varijabla naziv="DomainObject.Predmet.ProtustrankaIDrugi_1">AURATUS d.o.o.  Rijeka</derivirana_varijabla>
  </DomainObject.Predmet.ProtustrankaIDrugi>
  <DomainObject.Predmet.StrankaIDrugiAdressOIB>
    <izvorni_sadrzaj>MARKO MAČINKOVIĆ  Bjelovar, Ferdo Livadić 5, 43 000 Bjelovar</izvorni_sadrzaj>
    <derivirana_varijabla naziv="DomainObject.Predmet.StrankaIDrugiAdressOIB_1">MARKO MAČINKOVIĆ  Bjelovar, Ferdo Livadić 5, 43 000 Bjelovar</derivirana_varijabla>
  </DomainObject.Predmet.StrankaIDrugiAdressOIB>
  <DomainObject.Predmet.ProtustrankaIDrugiAdressOIB>
    <izvorni_sadrzaj>AURATUS d.o.o.  Rijeka, OIB 31656900506, Nikole Tesle 9, 51 000 Rijeka</izvorni_sadrzaj>
    <derivirana_varijabla naziv="DomainObject.Predmet.ProtustrankaIDrugiAdressOIB_1">AURATUS d.o.o.  Rijeka, OIB 31656900506, Nikole Tesle 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MAČINKOVIĆ  Bjelovar</item>
      <item>AURATUS d.o.o.  Rijeka</item>
      <item>Odvjetničko društvo Kovačević, Koren i partneri j.t.d.</item>
    </izvorni_sadrzaj>
    <derivirana_varijabla naziv="DomainObject.Predmet.SudioniciListNaziv_1">
      <item>MARKO MAČINKOVIĆ  Bjelovar</item>
      <item>AURATUS d.o.o.  Rijeka</item>
      <item>Odvjetničko društvo Kovačević, Koren i partneri j.t.d.</item>
    </derivirana_varijabla>
  </DomainObject.Predmet.SudioniciListNaziv>
  <DomainObject.Predmet.SudioniciListAdressOIB>
    <izvorni_sadrzaj>
      <item>MARKO MAČINKOVIĆ  Bjelovar, Ferdo Livadić 5,43 000 Bjelovar</item>
      <item>AURATUS d.o.o.  Rijeka, OIB 31656900506, Nikole Tesle 9,51 000 Rijeka</item>
      <item>Odvjetničko društvo Kovačević, Koren i partneri j.t.d., Supilova 6,51 000 Rijeka</item>
    </izvorni_sadrzaj>
    <derivirana_varijabla naziv="DomainObject.Predmet.SudioniciListAdressOIB_1">
      <item>MARKO MAČINKOVIĆ  Bjelovar, Ferdo Livadić 5,43 000 Bjelovar</item>
      <item>AURATUS d.o.o.  Rijeka, OIB 31656900506, Nikole Tesle 9,51 000 Rijeka</item>
      <item>Odvjetničko društvo Kovačević, Koren i partneri j.t.d., Supilova 6,51 000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31656900506</item>
      <item>, OIB null</item>
    </izvorni_sadrzaj>
    <derivirana_varijabla naziv="DomainObject.Predmet.SudioniciListNazivOIB_1">
      <item>, OIB null</item>
      <item>, OIB 31656900506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4104</properties:Characters>
  <properties:Lines>106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2015-09-22T13:36:00Z</dcterms:created>
  <dc:creator>nmarkovic</dc:creator>
  <cp:lastModifiedBy>Renata Valić</cp:lastModifiedBy>
  <cp:lastPrinted>2015-09-24T11:17:00Z</cp:lastPrinted>
  <dcterms:modified xmlns:xsi="http://www.w3.org/2001/XMLSchema-instance" xsi:type="dcterms:W3CDTF">2015-09-24T11:20:00Z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