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8e7c" w14:paraId="2918e7c" w:rsidRDefault="00792140" w:rsidR="0011572E" w:rsidRPr="00EE7A99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680E10"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72E" w:rsidR="0011572E" w:rsidRPr="00EE7A99">
      <w:r w:rsidRPr="00EE7A99">
        <w:t xml:space="preserve">REPUBLIKA HRVATSKA </w:t>
      </w:r>
    </w:p>
    <w:p w:rsidRDefault="0011572E" w:rsidR="0011572E" w:rsidRPr="00EE7A99">
      <w:r w:rsidRPr="00EE7A99">
        <w:t>TRGOVAČKI SUD U ZAGREBU</w:t>
      </w:r>
    </w:p>
    <w:p w:rsidRDefault="0011572E" w:rsidR="0011572E" w:rsidRPr="00EE7A99">
      <w:r w:rsidRPr="00EE7A99">
        <w:t xml:space="preserve">Zagreb, </w:t>
      </w:r>
      <w:proofErr w:type="spellStart"/>
      <w:r w:rsidRPr="00EE7A99">
        <w:t>Amruševa</w:t>
      </w:r>
      <w:proofErr w:type="spellEnd"/>
      <w:r w:rsidRPr="00EE7A99">
        <w:t xml:space="preserve"> 2/II</w:t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="003D2441" w:rsidRPr="00EE7A99">
        <w:tab/>
      </w:r>
      <w:r w:rsidR="00886F7E">
        <w:t xml:space="preserve">             </w:t>
      </w:r>
      <w:r w:rsidR="006A4073">
        <w:t xml:space="preserve"> </w:t>
      </w:r>
      <w:r w:rsidR="00792140">
        <w:t xml:space="preserve">  </w:t>
      </w:r>
      <w:r w:rsidR="006A4073">
        <w:t>48. St-4968/2016</w:t>
      </w:r>
    </w:p>
    <w:p w:rsidRDefault="00A85DF2" w:rsidR="00A85DF2" w:rsidRPr="00EE7A99"/>
    <w:p w:rsidRDefault="00886F7E" w:rsidP="00A85DF2" w:rsidR="00A85DF2" w:rsidRPr="00EE7A99">
      <w:pPr>
        <w:jc w:val="center"/>
      </w:pPr>
      <w:r>
        <w:t>R E P U B L I K A</w:t>
      </w:r>
      <w:r w:rsidR="00A85DF2" w:rsidRPr="00EE7A99">
        <w:t xml:space="preserve">  </w:t>
      </w:r>
      <w:r>
        <w:t xml:space="preserve">  H R V A T S K A</w:t>
      </w:r>
    </w:p>
    <w:p w:rsidRDefault="00F12E16" w:rsidP="00F12E16" w:rsidR="00F12E16" w:rsidRPr="00EE7A99">
      <w:pPr>
        <w:jc w:val="center"/>
      </w:pPr>
      <w:r w:rsidRPr="00EE7A99">
        <w:t xml:space="preserve">R J E Š E N J E </w:t>
      </w:r>
    </w:p>
    <w:p w:rsidRDefault="00F12E16" w:rsidP="00F12E16" w:rsidR="00F12E16" w:rsidRPr="00EE7A99">
      <w:pPr>
        <w:jc w:val="center"/>
      </w:pPr>
    </w:p>
    <w:p w:rsidRDefault="00F12E16" w:rsidP="00886F7E" w:rsidR="00F12E16" w:rsidRPr="00EE7A99">
      <w:pPr>
        <w:jc w:val="both"/>
      </w:pPr>
      <w:r w:rsidRPr="00EE7A99">
        <w:tab/>
      </w:r>
      <w:r w:rsidR="003D2441" w:rsidRPr="00EE7A99">
        <w:t>T</w:t>
      </w:r>
      <w:r w:rsidR="00886F7E">
        <w:t>rgovački sud u Zagrebu, p</w:t>
      </w:r>
      <w:r w:rsidR="003D2441" w:rsidRPr="00EE7A99">
        <w:t xml:space="preserve">o </w:t>
      </w:r>
      <w:r w:rsidR="00886F7E">
        <w:t xml:space="preserve">sucu toga suda Vesni Sremac Šoštar </w:t>
      </w:r>
      <w:r w:rsidR="003D2441" w:rsidRPr="00EE7A99">
        <w:t>u stečajnom postupku nad stečajnim dužnikom</w:t>
      </w:r>
      <w:r w:rsidR="00886F7E">
        <w:t xml:space="preserve"> </w:t>
      </w:r>
      <w:r w:rsidR="00764EF2" w:rsidRPr="00764EF2">
        <w:t>SARATOGA GRADNJA d.o.o.</w:t>
      </w:r>
      <w:r w:rsidR="00764EF2">
        <w:t xml:space="preserve"> u stečaju</w:t>
      </w:r>
      <w:r w:rsidR="00764EF2" w:rsidRPr="00764EF2">
        <w:t xml:space="preserve">, Zagreb, </w:t>
      </w:r>
      <w:proofErr w:type="spellStart"/>
      <w:r w:rsidR="00764EF2" w:rsidRPr="00764EF2">
        <w:t>Pakoštanska</w:t>
      </w:r>
      <w:proofErr w:type="spellEnd"/>
      <w:r w:rsidR="00764EF2" w:rsidRPr="00764EF2">
        <w:t xml:space="preserve"> ulica 5/II, OIB: 83576033266</w:t>
      </w:r>
      <w:r w:rsidR="00E41E93" w:rsidRPr="00E41E93">
        <w:t xml:space="preserve">,  </w:t>
      </w:r>
      <w:r w:rsidR="003D2441" w:rsidRPr="00EE7A99">
        <w:t xml:space="preserve">dana </w:t>
      </w:r>
      <w:r w:rsidR="006A4073">
        <w:t>27</w:t>
      </w:r>
      <w:r w:rsidR="00E41E93">
        <w:t xml:space="preserve">. </w:t>
      </w:r>
      <w:r w:rsidR="006A4073">
        <w:t>studenog</w:t>
      </w:r>
      <w:r w:rsidR="00E41E93">
        <w:t xml:space="preserve"> </w:t>
      </w:r>
      <w:r w:rsidR="006A4073">
        <w:t>2018</w:t>
      </w:r>
      <w:r w:rsidR="00566527">
        <w:t>.</w:t>
      </w:r>
      <w:r w:rsidR="00EE7A99" w:rsidRPr="00EE7A99">
        <w:t xml:space="preserve"> </w:t>
      </w:r>
      <w:r w:rsidR="003D2441" w:rsidRPr="00EE7A99">
        <w:t xml:space="preserve"> godine</w:t>
      </w:r>
      <w:r w:rsidRPr="00EE7A99">
        <w:t xml:space="preserve"> </w:t>
      </w:r>
    </w:p>
    <w:p w:rsidRDefault="00F12E16" w:rsidP="00886F7E" w:rsidR="00F12E16" w:rsidRPr="00EE7A99">
      <w:pPr>
        <w:jc w:val="both"/>
      </w:pPr>
    </w:p>
    <w:p w:rsidRDefault="00F12E16" w:rsidP="00E41E93" w:rsidR="00F12E16" w:rsidRPr="00EE7A99">
      <w:pPr>
        <w:jc w:val="center"/>
      </w:pPr>
      <w:r w:rsidRPr="00EE7A99">
        <w:t>r i j e š i o   j e</w:t>
      </w:r>
    </w:p>
    <w:p w:rsidRDefault="00F12E16" w:rsidP="00E41E93" w:rsidR="00F12E16" w:rsidRPr="00EE7A99">
      <w:pPr>
        <w:jc w:val="center"/>
      </w:pPr>
    </w:p>
    <w:p w:rsidRDefault="009A40BA" w:rsidP="00E41E93" w:rsidR="00764EF2">
      <w:pPr>
        <w:ind w:left="705"/>
        <w:jc w:val="both"/>
      </w:pPr>
      <w:r w:rsidRPr="00EE7A99">
        <w:t>1.</w:t>
      </w:r>
      <w:r w:rsidR="00E41E93">
        <w:t xml:space="preserve"> </w:t>
      </w:r>
      <w:r w:rsidR="002F17E5" w:rsidRPr="00EE7A99">
        <w:t>Z</w:t>
      </w:r>
      <w:r w:rsidR="00F12E16" w:rsidRPr="00EE7A99">
        <w:t>aključuje se stečajni postupak nad stečajnim dužnikom</w:t>
      </w:r>
      <w:r w:rsidR="00E41E93">
        <w:t xml:space="preserve"> </w:t>
      </w:r>
      <w:r w:rsidR="00764EF2" w:rsidRPr="00764EF2">
        <w:t xml:space="preserve">SARATOGA GRADNJA d.o.o. u stečaju, Zagreb, </w:t>
      </w:r>
      <w:proofErr w:type="spellStart"/>
      <w:r w:rsidR="00764EF2" w:rsidRPr="00764EF2">
        <w:t>Pakoštanska</w:t>
      </w:r>
      <w:proofErr w:type="spellEnd"/>
      <w:r w:rsidR="00764EF2" w:rsidRPr="00764EF2">
        <w:t xml:space="preserve"> ulica 5/II, OIB: 83576033266</w:t>
      </w:r>
      <w:r w:rsidR="00E41E93">
        <w:t>.</w:t>
      </w:r>
      <w:r w:rsidR="00F12E16" w:rsidRPr="00EE7A99">
        <w:tab/>
      </w:r>
    </w:p>
    <w:p w:rsidRDefault="009A40BA" w:rsidP="00E41E93" w:rsidR="00F12E16" w:rsidRPr="00EE7A99">
      <w:pPr>
        <w:ind w:left="705"/>
        <w:jc w:val="both"/>
      </w:pPr>
      <w:r w:rsidRPr="00EE7A99">
        <w:t>2.</w:t>
      </w:r>
      <w:r w:rsidR="00F12E16" w:rsidRPr="00EE7A99">
        <w:t xml:space="preserve">  Rješenje o zaključenju stečajnog postupka objavi</w:t>
      </w:r>
      <w:r w:rsidR="00566527">
        <w:t>t će se na e-oglasnoj ploči suda.</w:t>
      </w:r>
      <w:r w:rsidR="00F12E16" w:rsidRPr="00EE7A99">
        <w:t xml:space="preserve"> </w:t>
      </w:r>
    </w:p>
    <w:p w:rsidRDefault="00F12E16" w:rsidP="00886F7E" w:rsidR="00F12E16" w:rsidRPr="00EE7A99">
      <w:pPr>
        <w:jc w:val="both"/>
      </w:pPr>
      <w:r w:rsidRPr="00EE7A99">
        <w:tab/>
      </w:r>
      <w:r w:rsidR="009A40BA" w:rsidRPr="00EE7A99">
        <w:t>3.</w:t>
      </w:r>
      <w:r w:rsidRPr="00EE7A99">
        <w:t xml:space="preserve"> </w:t>
      </w:r>
      <w:r w:rsidR="009A40BA" w:rsidRPr="00EE7A99">
        <w:t xml:space="preserve"> </w:t>
      </w:r>
      <w:r w:rsidRPr="00EE7A99">
        <w:t xml:space="preserve">Po pravomoćnosti rješenja stečajni dužnik brisat će se iz registra ovog suda. </w:t>
      </w:r>
    </w:p>
    <w:p w:rsidRDefault="00377D04" w:rsidP="00886F7E" w:rsidR="00377D04" w:rsidRPr="00EE7A99">
      <w:pPr>
        <w:jc w:val="both"/>
      </w:pPr>
    </w:p>
    <w:p w:rsidRDefault="00F12E16" w:rsidP="00E41E93" w:rsidR="00F12E16" w:rsidRPr="00EE7A99">
      <w:pPr>
        <w:jc w:val="center"/>
      </w:pPr>
      <w:r w:rsidRPr="00EE7A99">
        <w:t>Obrazloženje</w:t>
      </w:r>
    </w:p>
    <w:p w:rsidRDefault="001D2032" w:rsidP="00E41E93" w:rsidR="001D2032" w:rsidRPr="00EE7A99">
      <w:pPr>
        <w:jc w:val="center"/>
      </w:pPr>
    </w:p>
    <w:p w:rsidRDefault="001D2032" w:rsidP="00886F7E" w:rsidR="00251EB3">
      <w:pPr>
        <w:jc w:val="both"/>
      </w:pPr>
      <w:r w:rsidRPr="00EE7A99">
        <w:tab/>
      </w:r>
      <w:r w:rsidR="00764EF2">
        <w:t xml:space="preserve">Rješenjem ovog suda, </w:t>
      </w:r>
      <w:r w:rsidR="00817B39" w:rsidRPr="00EE7A99">
        <w:t xml:space="preserve">broj </w:t>
      </w:r>
      <w:r w:rsidR="00764EF2">
        <w:t>gornji,</w:t>
      </w:r>
      <w:r w:rsidR="00251EB3">
        <w:t xml:space="preserve"> </w:t>
      </w:r>
      <w:r w:rsidR="002830F2" w:rsidRPr="00EE7A99">
        <w:t>otvoren je stečajni postupak nad stečajnim dužnikom</w:t>
      </w:r>
      <w:r w:rsidR="00251EB3">
        <w:t xml:space="preserve"> </w:t>
      </w:r>
      <w:r w:rsidR="00764EF2" w:rsidRPr="00764EF2">
        <w:t xml:space="preserve">SARATOGA GRADNJA d.o.o. u stečaju, Zagreb, </w:t>
      </w:r>
      <w:proofErr w:type="spellStart"/>
      <w:r w:rsidR="00764EF2" w:rsidRPr="00764EF2">
        <w:t>Pakoštanska</w:t>
      </w:r>
      <w:proofErr w:type="spellEnd"/>
      <w:r w:rsidR="00764EF2" w:rsidRPr="00764EF2">
        <w:t xml:space="preserve"> ulica 5/II, OIB: 83576033266</w:t>
      </w:r>
      <w:r w:rsidR="00862309">
        <w:t xml:space="preserve">, </w:t>
      </w:r>
      <w:r w:rsidR="00251EB3">
        <w:t xml:space="preserve"> dana </w:t>
      </w:r>
      <w:r w:rsidR="00D7322F">
        <w:t>21. prosinca 2017</w:t>
      </w:r>
      <w:r w:rsidR="00251EB3">
        <w:t xml:space="preserve">. godine. </w:t>
      </w:r>
    </w:p>
    <w:p w:rsidRDefault="00760595" w:rsidP="00251EB3" w:rsidR="001D2032" w:rsidRPr="00EE7A99">
      <w:pPr>
        <w:ind w:firstLine="708"/>
        <w:jc w:val="both"/>
      </w:pPr>
      <w:r w:rsidRPr="00EE7A99">
        <w:t>Nakon unovčenja im</w:t>
      </w:r>
      <w:r w:rsidR="00EE7A99" w:rsidRPr="00EE7A99">
        <w:t>ovine stečajnog dužnika</w:t>
      </w:r>
      <w:r w:rsidR="00F221ED">
        <w:t>,</w:t>
      </w:r>
      <w:r w:rsidR="00EE7A99" w:rsidRPr="00EE7A99">
        <w:t xml:space="preserve"> stečajni</w:t>
      </w:r>
      <w:r w:rsidRPr="00EE7A99">
        <w:t xml:space="preserve"> upravitelj</w:t>
      </w:r>
      <w:r w:rsidR="00EE7A99" w:rsidRPr="00EE7A99">
        <w:t xml:space="preserve"> </w:t>
      </w:r>
      <w:r w:rsidR="00F221ED">
        <w:t xml:space="preserve">je </w:t>
      </w:r>
      <w:r w:rsidR="00EE7A99" w:rsidRPr="00EE7A99">
        <w:t>dostavio</w:t>
      </w:r>
      <w:r w:rsidR="00F221ED">
        <w:t xml:space="preserve"> sud</w:t>
      </w:r>
      <w:r w:rsidR="00457559" w:rsidRPr="00EE7A99">
        <w:t xml:space="preserve">u završni račun i završni diobeni </w:t>
      </w:r>
      <w:r w:rsidRPr="00EE7A99">
        <w:t xml:space="preserve">popis. </w:t>
      </w:r>
    </w:p>
    <w:p w:rsidRDefault="00F221ED" w:rsidP="00886F7E" w:rsidR="00760595" w:rsidRPr="00EE7A99">
      <w:pPr>
        <w:ind w:firstLine="708"/>
        <w:jc w:val="both"/>
      </w:pPr>
      <w:r>
        <w:t>Sud</w:t>
      </w:r>
      <w:r w:rsidR="00334D9B" w:rsidRPr="00EE7A99">
        <w:t xml:space="preserve"> je potvrdio da je ispitao završni račun i dao suglasnost na završni diobeni popis. </w:t>
      </w:r>
      <w:r w:rsidR="00760595" w:rsidRPr="00EE7A99">
        <w:t xml:space="preserve"> </w:t>
      </w:r>
    </w:p>
    <w:p w:rsidRDefault="00334D9B" w:rsidP="00886F7E" w:rsidR="00760595" w:rsidRPr="00EE7A99">
      <w:pPr>
        <w:ind w:firstLine="708"/>
        <w:jc w:val="both"/>
      </w:pPr>
      <w:r w:rsidRPr="00EE7A99">
        <w:t>Završni diobeni popis je na temelju sug</w:t>
      </w:r>
      <w:r w:rsidR="00EE7A99" w:rsidRPr="00EE7A99">
        <w:t xml:space="preserve">lasnosti </w:t>
      </w:r>
      <w:r w:rsidR="00F221ED">
        <w:t>suda</w:t>
      </w:r>
      <w:r w:rsidR="00EE7A99" w:rsidRPr="00EE7A99">
        <w:t xml:space="preserve"> </w:t>
      </w:r>
      <w:r w:rsidR="00566527">
        <w:t xml:space="preserve">objavljen na e-oglasnoj ploči suda </w:t>
      </w:r>
      <w:r w:rsidR="00D7322F">
        <w:t>24</w:t>
      </w:r>
      <w:r w:rsidR="00233D15">
        <w:t xml:space="preserve">. </w:t>
      </w:r>
      <w:r w:rsidR="00D7322F">
        <w:t>rujna 2018</w:t>
      </w:r>
      <w:r w:rsidR="00566527">
        <w:t>.</w:t>
      </w:r>
      <w:r w:rsidR="00233D15">
        <w:t xml:space="preserve"> </w:t>
      </w:r>
    </w:p>
    <w:p w:rsidRDefault="00760595" w:rsidP="00074288" w:rsidR="00074288">
      <w:pPr>
        <w:jc w:val="both"/>
      </w:pPr>
      <w:r w:rsidRPr="00EE7A99">
        <w:tab/>
        <w:t>Na završnom roči</w:t>
      </w:r>
      <w:r w:rsidR="009A40BA" w:rsidRPr="00EE7A99">
        <w:t xml:space="preserve">štu </w:t>
      </w:r>
      <w:r w:rsidR="003C3C03">
        <w:t xml:space="preserve">dana </w:t>
      </w:r>
      <w:r w:rsidR="00D7322F">
        <w:t>17. listopada 2018</w:t>
      </w:r>
      <w:r w:rsidR="00C551C4">
        <w:t>. stečajni upravitelj</w:t>
      </w:r>
      <w:r w:rsidR="007E64E0">
        <w:t xml:space="preserve"> je</w:t>
      </w:r>
      <w:r w:rsidR="00C551C4">
        <w:t xml:space="preserve"> </w:t>
      </w:r>
      <w:r w:rsidR="00074288">
        <w:t xml:space="preserve">izlagao kao u svom pisanom izvješću od </w:t>
      </w:r>
      <w:r w:rsidR="00E029B1">
        <w:t>15. lipnja 2018</w:t>
      </w:r>
      <w:r w:rsidR="00DC2909">
        <w:t>. godine.</w:t>
      </w:r>
    </w:p>
    <w:p w:rsidRDefault="00074288" w:rsidP="00645C25" w:rsidR="00645C25">
      <w:pPr>
        <w:ind w:firstLine="708"/>
        <w:jc w:val="both"/>
      </w:pPr>
      <w:r>
        <w:t xml:space="preserve">On je </w:t>
      </w:r>
      <w:r w:rsidRPr="00074288">
        <w:t>unov</w:t>
      </w:r>
      <w:r w:rsidR="00645C25">
        <w:t>čio stečajnu masu prodajom pokretnine i to:</w:t>
      </w:r>
    </w:p>
    <w:p w:rsidRDefault="00E330C4" w:rsidP="00645C25" w:rsidR="00645C25">
      <w:pPr>
        <w:ind w:firstLine="708"/>
        <w:jc w:val="both"/>
      </w:pPr>
      <w:r>
        <w:t>osobno</w:t>
      </w:r>
      <w:r w:rsidR="00697269">
        <w:t>g vozila</w:t>
      </w:r>
      <w:r>
        <w:t xml:space="preserve"> marke </w:t>
      </w:r>
      <w:r w:rsidR="00645C25">
        <w:t xml:space="preserve">Renault </w:t>
      </w:r>
      <w:proofErr w:type="spellStart"/>
      <w:r w:rsidR="00645C25">
        <w:t>Megan</w:t>
      </w:r>
      <w:r>
        <w:t>e</w:t>
      </w:r>
      <w:proofErr w:type="spellEnd"/>
      <w:r w:rsidR="00645C25">
        <w:t xml:space="preserve"> GT</w:t>
      </w:r>
      <w:r w:rsidR="00697269">
        <w:t>,</w:t>
      </w:r>
      <w:r w:rsidR="00645C25">
        <w:t xml:space="preserve"> godina proizvodnje 2011., broj šasije VF1DZ1U0644127694, reg. oznake ZG5207EZ, kojem je registracija istekla u travnju 2018. </w:t>
      </w:r>
    </w:p>
    <w:p w:rsidRDefault="00645C25" w:rsidP="00645C25" w:rsidR="00645C25">
      <w:pPr>
        <w:ind w:firstLine="708"/>
        <w:jc w:val="both"/>
      </w:pPr>
      <w:r>
        <w:t>Vozilo je procijenjeno od strane sudskog vještaka i to na iznos od 36.157,00 kn bruto.</w:t>
      </w:r>
    </w:p>
    <w:p w:rsidRDefault="00645C25" w:rsidP="009603DF" w:rsidR="00645C25">
      <w:pPr>
        <w:ind w:firstLine="708"/>
        <w:jc w:val="both"/>
      </w:pPr>
      <w:r>
        <w:t xml:space="preserve">Na motornom vozilu evidentirano je </w:t>
      </w:r>
      <w:proofErr w:type="spellStart"/>
      <w:r>
        <w:t>razlučno</w:t>
      </w:r>
      <w:proofErr w:type="spellEnd"/>
      <w:r>
        <w:t xml:space="preserve"> pravo vjerovnika Republika Hrvatska te je po prodaji navedenog vozila isto djelomično zatvoreno i to za iznos od 20.056,90 kn.</w:t>
      </w:r>
    </w:p>
    <w:p w:rsidRDefault="00645C25" w:rsidP="009603DF" w:rsidR="00645C25">
      <w:pPr>
        <w:ind w:firstLine="708"/>
        <w:jc w:val="both"/>
      </w:pPr>
      <w:r>
        <w:t>Predmetno vozilo prodavano je prikupljanjem pisanih zatvore</w:t>
      </w:r>
      <w:r w:rsidR="009603DF">
        <w:t xml:space="preserve">nih ponuda uz smanjenje od 10% </w:t>
      </w:r>
      <w:r>
        <w:t>po svakoj prodaji. Povodom</w:t>
      </w:r>
      <w:r w:rsidR="009603DF">
        <w:t xml:space="preserve"> </w:t>
      </w:r>
      <w:r>
        <w:t xml:space="preserve">prvog oglasa za prikupljanje pisanih ponuda kada su pristigle tri ponude, vozilo je prodano ponuditelju najviše cijene za iznos od 33.128,00 kn plus PDV </w:t>
      </w:r>
      <w:proofErr w:type="spellStart"/>
      <w:r>
        <w:t>odn</w:t>
      </w:r>
      <w:proofErr w:type="spellEnd"/>
      <w:r>
        <w:t>. ukupno 41.410,00 kn.</w:t>
      </w:r>
    </w:p>
    <w:p w:rsidRDefault="00645C25" w:rsidP="00645C25" w:rsidR="00645C25">
      <w:pPr>
        <w:ind w:firstLine="708"/>
        <w:jc w:val="both"/>
      </w:pPr>
      <w:r>
        <w:t xml:space="preserve">Izvršen je obračun troškova i dioba </w:t>
      </w:r>
      <w:proofErr w:type="spellStart"/>
      <w:r>
        <w:t>kupovnine</w:t>
      </w:r>
      <w:proofErr w:type="spellEnd"/>
      <w:r>
        <w:t xml:space="preserve"> na način da je utvrđeno da iznos od 20.056,90 kn pripada </w:t>
      </w:r>
      <w:proofErr w:type="spellStart"/>
      <w:r>
        <w:t>razlučnom</w:t>
      </w:r>
      <w:proofErr w:type="spellEnd"/>
      <w:r>
        <w:t xml:space="preserve"> vjerovniku RH na ime </w:t>
      </w:r>
      <w:proofErr w:type="spellStart"/>
      <w:r>
        <w:t>razlučnog</w:t>
      </w:r>
      <w:proofErr w:type="spellEnd"/>
      <w:r>
        <w:t xml:space="preserve"> prava na predmetnom vozilu dok ostatak od 21.353,10 kn kn ulazi u stečajnu masu stečajnog dužnika u svrhu namirenja troškova stečajne mase.</w:t>
      </w:r>
    </w:p>
    <w:p w:rsidRDefault="00645C25" w:rsidP="00645C25" w:rsidR="00645C25">
      <w:pPr>
        <w:ind w:firstLine="708"/>
        <w:jc w:val="both"/>
      </w:pPr>
    </w:p>
    <w:p w:rsidRDefault="00645C25" w:rsidP="00645C25" w:rsidR="00645C25">
      <w:pPr>
        <w:ind w:firstLine="708"/>
        <w:jc w:val="both"/>
      </w:pPr>
      <w:r>
        <w:lastRenderedPageBreak/>
        <w:t>Ukupne obveze stečajnog dužnika po pristiglim i ispitanim tražbinama iznose:</w:t>
      </w:r>
    </w:p>
    <w:p w:rsidRDefault="00645C25" w:rsidP="00645C25" w:rsidR="00645C25">
      <w:pPr>
        <w:ind w:firstLine="708"/>
        <w:jc w:val="both"/>
      </w:pPr>
    </w:p>
    <w:p w:rsidRDefault="00645C25" w:rsidP="00645C25" w:rsidR="00645C25">
      <w:pPr>
        <w:ind w:firstLine="708"/>
        <w:jc w:val="both"/>
      </w:pPr>
      <w:r>
        <w:t>1.</w:t>
      </w:r>
      <w:r>
        <w:tab/>
        <w:t>Ukupno prijavljeno i priznato I viši isplatni red</w:t>
      </w:r>
      <w:r>
        <w:tab/>
      </w:r>
      <w:r>
        <w:tab/>
      </w:r>
      <w:r>
        <w:tab/>
        <w:t xml:space="preserve">137.600,00 kn </w:t>
      </w:r>
    </w:p>
    <w:p w:rsidRDefault="00645C25" w:rsidP="00645C25" w:rsidR="00645C25">
      <w:pPr>
        <w:ind w:firstLine="708"/>
        <w:jc w:val="both"/>
      </w:pPr>
      <w:r>
        <w:t>2.</w:t>
      </w:r>
      <w:r>
        <w:tab/>
        <w:t>Ukupno prijavljeno i priznato II viši isplatni red</w:t>
      </w:r>
      <w:r>
        <w:tab/>
      </w:r>
      <w:r>
        <w:tab/>
      </w:r>
      <w:r>
        <w:tab/>
        <w:t>284.594,73 kn</w:t>
      </w:r>
    </w:p>
    <w:p w:rsidRDefault="00645C25" w:rsidP="00645C25" w:rsidR="00645C25">
      <w:pPr>
        <w:ind w:firstLine="708"/>
        <w:jc w:val="both"/>
      </w:pPr>
      <w:r>
        <w:t xml:space="preserve"> </w:t>
      </w:r>
    </w:p>
    <w:p w:rsidRDefault="00645C25" w:rsidP="00645C25" w:rsidR="00645C25">
      <w:pPr>
        <w:ind w:firstLine="708"/>
        <w:jc w:val="both"/>
      </w:pPr>
      <w:r>
        <w:t>Ukupno priznate tražbine vjerovnika I i II višeg isplatnog reda iznose 422.194,73 kn.</w:t>
      </w:r>
    </w:p>
    <w:p w:rsidRDefault="00645C25" w:rsidP="009603DF" w:rsidR="00645C25">
      <w:pPr>
        <w:jc w:val="both"/>
      </w:pPr>
    </w:p>
    <w:p w:rsidRDefault="00645C25" w:rsidP="00645C25" w:rsidR="00645C25">
      <w:pPr>
        <w:ind w:firstLine="708"/>
        <w:jc w:val="both"/>
      </w:pPr>
      <w:r>
        <w:t>PRIHODI I TROŠKOVI STEČAJNOG POSTUPKA</w:t>
      </w:r>
    </w:p>
    <w:p w:rsidRDefault="00645C25" w:rsidP="00645C25" w:rsidR="00645C25">
      <w:pPr>
        <w:ind w:firstLine="708"/>
        <w:jc w:val="both"/>
      </w:pPr>
    </w:p>
    <w:p w:rsidRDefault="00645C25" w:rsidP="00645C25" w:rsidR="00645C25">
      <w:pPr>
        <w:ind w:firstLine="708"/>
        <w:jc w:val="both"/>
      </w:pPr>
      <w:r>
        <w:t>Rezime primitaka je:</w:t>
      </w:r>
    </w:p>
    <w:p w:rsidRDefault="00645C25" w:rsidP="00645C25" w:rsidR="00645C25">
      <w:pPr>
        <w:ind w:firstLine="708"/>
        <w:jc w:val="both"/>
      </w:pPr>
      <w:r>
        <w:t>I.     putem žiro računa temeljem kupoprodaje motornog vozila 41.410,00 kn</w:t>
      </w:r>
    </w:p>
    <w:p w:rsidRDefault="00645C25" w:rsidP="00645C25" w:rsidR="00645C25">
      <w:pPr>
        <w:ind w:firstLine="708"/>
        <w:jc w:val="both"/>
      </w:pPr>
      <w:r>
        <w:t>•</w:t>
      </w:r>
      <w:r>
        <w:tab/>
        <w:t>ostalo: prijenos 1,81 kn</w:t>
      </w:r>
    </w:p>
    <w:p w:rsidRDefault="00645C25" w:rsidP="00645C25" w:rsidR="00645C25">
      <w:pPr>
        <w:ind w:firstLine="708"/>
        <w:jc w:val="both"/>
      </w:pPr>
      <w:r>
        <w:t xml:space="preserve">Rezime izdataka: </w:t>
      </w:r>
    </w:p>
    <w:p w:rsidRDefault="00645C25" w:rsidP="00645C25" w:rsidR="00645C25">
      <w:pPr>
        <w:ind w:firstLine="708"/>
        <w:jc w:val="both"/>
      </w:pPr>
      <w:r>
        <w:t>1.I.</w:t>
      </w:r>
      <w:r>
        <w:tab/>
        <w:t xml:space="preserve">           Knjigovodstvo 2.500,00 kn,</w:t>
      </w:r>
    </w:p>
    <w:p w:rsidRDefault="00645C25" w:rsidP="00645C25" w:rsidR="00645C25">
      <w:pPr>
        <w:ind w:firstLine="708"/>
        <w:jc w:val="both"/>
      </w:pPr>
      <w:r>
        <w:t>1.II.</w:t>
      </w:r>
      <w:r>
        <w:tab/>
        <w:t>Nagrada stečajnom upravitelju  6.625,60 kn</w:t>
      </w:r>
    </w:p>
    <w:p w:rsidRDefault="00645C25" w:rsidP="00645C25" w:rsidR="00645C25">
      <w:pPr>
        <w:ind w:firstLine="708"/>
        <w:jc w:val="both"/>
      </w:pPr>
      <w:r>
        <w:t>1.III.</w:t>
      </w:r>
      <w:r>
        <w:tab/>
        <w:t>Vještak  625,00 kn</w:t>
      </w:r>
    </w:p>
    <w:p w:rsidRDefault="00645C25" w:rsidP="00645C25" w:rsidR="00645C25">
      <w:pPr>
        <w:ind w:firstLine="708"/>
        <w:jc w:val="both"/>
      </w:pPr>
      <w:r>
        <w:t>1.IV.</w:t>
      </w:r>
      <w:r>
        <w:tab/>
        <w:t xml:space="preserve">Isplata </w:t>
      </w:r>
      <w:proofErr w:type="spellStart"/>
      <w:r>
        <w:t>razlučnom</w:t>
      </w:r>
      <w:proofErr w:type="spellEnd"/>
      <w:r>
        <w:t xml:space="preserve"> vjerovniku 20.056,90 kn</w:t>
      </w:r>
    </w:p>
    <w:p w:rsidRDefault="00645C25" w:rsidP="00645C25" w:rsidR="00645C25">
      <w:pPr>
        <w:ind w:firstLine="708"/>
        <w:jc w:val="both"/>
      </w:pPr>
      <w:r>
        <w:t>1.V.</w:t>
      </w:r>
      <w:r>
        <w:tab/>
        <w:t>PDV 8.282,00 kn</w:t>
      </w:r>
    </w:p>
    <w:p w:rsidRDefault="00645C25" w:rsidP="00645C25" w:rsidR="00645C25">
      <w:pPr>
        <w:ind w:firstLine="708"/>
        <w:jc w:val="both"/>
      </w:pPr>
      <w:r>
        <w:t>1.VI.</w:t>
      </w:r>
      <w:r>
        <w:tab/>
        <w:t>Prijevoz i čuvanje vozila (Green zone j.d.o.o.) 1.000,00 kn</w:t>
      </w:r>
    </w:p>
    <w:p w:rsidRDefault="00645C25" w:rsidP="00645C25" w:rsidR="00645C25">
      <w:pPr>
        <w:ind w:firstLine="708"/>
        <w:jc w:val="both"/>
      </w:pPr>
      <w:r>
        <w:t>1.VII.</w:t>
      </w:r>
      <w:r>
        <w:tab/>
        <w:t>Bankarski trošak: 77,70 kn</w:t>
      </w:r>
    </w:p>
    <w:p w:rsidRDefault="00645C25" w:rsidP="00645C25" w:rsidR="00645C25">
      <w:pPr>
        <w:ind w:firstLine="708"/>
        <w:jc w:val="both"/>
      </w:pPr>
      <w:r>
        <w:t>1.VIII.</w:t>
      </w:r>
      <w:r>
        <w:tab/>
        <w:t>Izrada pečata 139,00 kn</w:t>
      </w:r>
    </w:p>
    <w:p w:rsidRDefault="00645C25" w:rsidP="00645C25" w:rsidR="00645C25">
      <w:pPr>
        <w:ind w:firstLine="708"/>
        <w:jc w:val="both"/>
      </w:pPr>
      <w:r>
        <w:t>1.IX.</w:t>
      </w:r>
      <w:r>
        <w:tab/>
        <w:t>Materijalni trošak 150,00 kn</w:t>
      </w:r>
    </w:p>
    <w:p w:rsidRDefault="00645C25" w:rsidP="009603DF" w:rsidR="00645C25">
      <w:pPr>
        <w:jc w:val="both"/>
      </w:pPr>
    </w:p>
    <w:p w:rsidRDefault="00074288" w:rsidP="00074288" w:rsidR="00862309">
      <w:pPr>
        <w:ind w:firstLine="708"/>
        <w:jc w:val="both"/>
      </w:pPr>
      <w:r>
        <w:t xml:space="preserve">Stečajni upravitelj </w:t>
      </w:r>
      <w:r w:rsidR="00F5344B">
        <w:t xml:space="preserve">je </w:t>
      </w:r>
      <w:r>
        <w:t>predložio da se prihvati njegovo izvješće o podnesenom završnom računu i da se zaključi stečajni postupak</w:t>
      </w:r>
      <w:r w:rsidR="00862309">
        <w:t>.  N</w:t>
      </w:r>
      <w:r>
        <w:t>akon što su vjerovnici prihvatili završno</w:t>
      </w:r>
      <w:r w:rsidR="00F5344B">
        <w:t xml:space="preserve"> izvješće stečajnog upravitelja</w:t>
      </w:r>
      <w:r>
        <w:t xml:space="preserve"> te nisu imali primjedbe na završni diobeni popis, stečajni upravitelj je</w:t>
      </w:r>
      <w:r w:rsidR="00862309">
        <w:t xml:space="preserve"> obavijestio sud da je</w:t>
      </w:r>
      <w:r>
        <w:t xml:space="preserve"> proveo diobu vjerovnika u skladu sa prijedlogom za završnu diobu, prema di</w:t>
      </w:r>
      <w:r w:rsidR="00697269">
        <w:t>obenom popisu i završnom računu.</w:t>
      </w:r>
    </w:p>
    <w:p w:rsidRDefault="00697269" w:rsidP="00B11D53" w:rsidR="00074288">
      <w:pPr>
        <w:ind w:firstLine="708"/>
        <w:jc w:val="both"/>
      </w:pPr>
      <w:r w:rsidRPr="00697269">
        <w:t xml:space="preserve">Stečajni upravitelj </w:t>
      </w:r>
      <w:r w:rsidR="00B11D53">
        <w:t xml:space="preserve">je, ujedno, predložio, s </w:t>
      </w:r>
      <w:r w:rsidRPr="00697269">
        <w:t>obzirom</w:t>
      </w:r>
      <w:r w:rsidR="00B11D53">
        <w:t xml:space="preserve"> da</w:t>
      </w:r>
      <w:r w:rsidRPr="00697269">
        <w:t xml:space="preserve"> je unovčena sva stečajna imovina te je po namirenju obveza stečajne mase preostao iznos od svega 3.850,00 kn</w:t>
      </w:r>
      <w:r w:rsidR="00B11D53">
        <w:t>,</w:t>
      </w:r>
      <w:r w:rsidRPr="00697269">
        <w:t xml:space="preserve"> </w:t>
      </w:r>
      <w:r w:rsidR="00B11D53">
        <w:t>da se isti iznos odlukom s</w:t>
      </w:r>
      <w:r w:rsidRPr="00697269">
        <w:t>uda prenese u Fond iz kojeg se isplaćuju sredstva za namirenje troškova stečajnoga postupka</w:t>
      </w:r>
      <w:r w:rsidR="00B11D53">
        <w:t>,</w:t>
      </w:r>
      <w:r w:rsidRPr="00697269">
        <w:t xml:space="preserve"> koji se ne mogu namiriti iz imovine dužnika ili iz osiguranja predujma za namirenje stečajnih troškova.</w:t>
      </w:r>
      <w:r w:rsidR="00074288">
        <w:t xml:space="preserve"> </w:t>
      </w:r>
    </w:p>
    <w:p w:rsidRDefault="007E64E0" w:rsidP="00886F7E" w:rsidR="00074288">
      <w:pPr>
        <w:jc w:val="both"/>
      </w:pPr>
      <w:r>
        <w:tab/>
      </w:r>
      <w:r w:rsidR="001B0470" w:rsidRPr="00EE7A99">
        <w:t xml:space="preserve">Prema odredbi čl. </w:t>
      </w:r>
      <w:r w:rsidR="00C80C1A">
        <w:t>286 SZ-a ( NN 71/15, 104/17),</w:t>
      </w:r>
      <w:r w:rsidR="001B0470" w:rsidRPr="00EE7A99">
        <w:t xml:space="preserve"> odmah nakon </w:t>
      </w:r>
      <w:r w:rsidR="00C80C1A">
        <w:t>završetka</w:t>
      </w:r>
      <w:r w:rsidR="001B0470" w:rsidRPr="00EE7A99">
        <w:t xml:space="preserve"> završne diobe </w:t>
      </w:r>
      <w:r w:rsidR="00F5344B">
        <w:t>sud</w:t>
      </w:r>
      <w:r w:rsidR="001B0470" w:rsidRPr="00EE7A99">
        <w:t xml:space="preserve"> će donijeti rješenje o zaključenju stečajnog postupka, pa kako je završna dioba </w:t>
      </w:r>
      <w:r w:rsidR="00C80C1A">
        <w:t>završena</w:t>
      </w:r>
      <w:r w:rsidR="001B0470" w:rsidRPr="00EE7A99">
        <w:t xml:space="preserve"> na način da je izvršena isplata </w:t>
      </w:r>
      <w:proofErr w:type="spellStart"/>
      <w:r w:rsidR="00054121">
        <w:t>razlučnog</w:t>
      </w:r>
      <w:proofErr w:type="spellEnd"/>
      <w:r w:rsidR="00054121">
        <w:t xml:space="preserve"> </w:t>
      </w:r>
      <w:r w:rsidR="001B0470" w:rsidRPr="00EE7A99">
        <w:t>vjerovnika</w:t>
      </w:r>
      <w:r w:rsidR="00B11D53">
        <w:t>,</w:t>
      </w:r>
      <w:r w:rsidR="001B0470" w:rsidRPr="00EE7A99">
        <w:t xml:space="preserve"> valjalo je temeljem čl. </w:t>
      </w:r>
      <w:r w:rsidR="00993B25">
        <w:t>286.</w:t>
      </w:r>
      <w:r w:rsidR="001B0470" w:rsidRPr="00EE7A99">
        <w:t xml:space="preserve"> Stečajnog zakona riješiti kao u izreci.</w:t>
      </w:r>
    </w:p>
    <w:p w:rsidRDefault="001B0470" w:rsidP="00886F7E" w:rsidR="001D2032" w:rsidRPr="00EE7A99">
      <w:pPr>
        <w:jc w:val="both"/>
      </w:pPr>
      <w:r w:rsidRPr="00EE7A99">
        <w:t xml:space="preserve"> </w:t>
      </w:r>
    </w:p>
    <w:p w:rsidRDefault="001D2032" w:rsidP="00074288" w:rsidR="00F12E16" w:rsidRPr="00EE7A99">
      <w:pPr>
        <w:jc w:val="center"/>
      </w:pPr>
      <w:r w:rsidRPr="00EE7A99">
        <w:t>U Zagrebu,</w:t>
      </w:r>
      <w:r w:rsidR="00817B39" w:rsidRPr="00EE7A99">
        <w:t xml:space="preserve"> </w:t>
      </w:r>
      <w:r w:rsidR="006A4073">
        <w:t>27</w:t>
      </w:r>
      <w:r w:rsidR="00074288">
        <w:t xml:space="preserve">. </w:t>
      </w:r>
      <w:r w:rsidR="006A4073">
        <w:t>studenog</w:t>
      </w:r>
      <w:r w:rsidR="00074288">
        <w:t xml:space="preserve"> </w:t>
      </w:r>
      <w:r w:rsidR="006A4073">
        <w:t>2018</w:t>
      </w:r>
      <w:r w:rsidR="00566527">
        <w:t>.</w:t>
      </w:r>
      <w:r w:rsidR="00074288">
        <w:t xml:space="preserve"> godine</w:t>
      </w:r>
    </w:p>
    <w:p w:rsidRDefault="001D2032" w:rsidP="00886F7E" w:rsidR="001D2032" w:rsidRPr="00EE7A99">
      <w:pPr>
        <w:jc w:val="both"/>
      </w:pPr>
    </w:p>
    <w:p w:rsidRDefault="001D2032" w:rsidP="00074288" w:rsidR="007E64E0">
      <w:pPr>
        <w:jc w:val="right"/>
      </w:pP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="00074288">
        <w:t>SUDAC:</w:t>
      </w:r>
    </w:p>
    <w:p w:rsidRDefault="00074288" w:rsidP="00E53D3D" w:rsidR="004C71F2">
      <w:pPr>
        <w:pStyle w:val="Uvuenotijeloteksta"/>
        <w:ind w:firstLine="141" w:left="1983"/>
        <w:jc w:val="right"/>
      </w:pPr>
      <w:r>
        <w:t>Vesna Sremac Šoštar</w:t>
      </w:r>
      <w:r w:rsidR="004C71F2">
        <w:t>,v.r.</w:t>
      </w:r>
    </w:p>
    <w:p w:rsidRDefault="004C71F2" w:rsidP="00D338FD" w:rsidR="004C71F2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C71F2" w:rsidP="00074288" w:rsidR="00074288" w:rsidRPr="00EE7A99">
      <w:pPr>
        <w:jc w:val="right"/>
      </w:pPr>
      <w:r>
        <w:t>Matea Bizjak</w:t>
      </w:r>
    </w:p>
    <w:p w:rsidRDefault="00074288" w:rsidP="00886F7E" w:rsidR="00074288">
      <w:pPr>
        <w:jc w:val="both"/>
      </w:pPr>
    </w:p>
    <w:p w:rsidRDefault="005A61EB" w:rsidP="00886F7E" w:rsidR="005A61EB">
      <w:pPr>
        <w:jc w:val="both"/>
      </w:pPr>
    </w:p>
    <w:p w:rsidRDefault="00074288" w:rsidP="00886F7E" w:rsidR="001D2032" w:rsidRPr="00EE7A99">
      <w:pPr>
        <w:jc w:val="both"/>
      </w:pPr>
      <w:r>
        <w:t>UPUTA</w:t>
      </w:r>
      <w:r w:rsidR="001D2032" w:rsidRPr="00EE7A99">
        <w:t xml:space="preserve"> O PRAVNOM LIJEKU</w:t>
      </w:r>
      <w:r>
        <w:t xml:space="preserve">: </w:t>
      </w:r>
      <w:r w:rsidR="001D2032" w:rsidRPr="00EE7A99">
        <w:t xml:space="preserve"> </w:t>
      </w:r>
    </w:p>
    <w:p w:rsidRDefault="001D2032" w:rsidP="00886F7E" w:rsidR="00054121">
      <w:pPr>
        <w:jc w:val="both"/>
      </w:pPr>
      <w:r w:rsidRPr="00EE7A99">
        <w:t>Protiv ovog rješenja vjerovnici mogu uložiti žal</w:t>
      </w:r>
      <w:r w:rsidR="005A61EB">
        <w:t>bu u</w:t>
      </w:r>
      <w:r w:rsidR="00FB028C">
        <w:t xml:space="preserve"> roku od 8 dana od objave na e-O</w:t>
      </w:r>
      <w:r w:rsidR="005A61EB">
        <w:t xml:space="preserve">glasnoj </w:t>
      </w:r>
    </w:p>
    <w:p w:rsidRDefault="005A61EB" w:rsidP="00886F7E" w:rsidR="009F7426">
      <w:pPr>
        <w:jc w:val="both"/>
      </w:pPr>
      <w:r>
        <w:t xml:space="preserve">ploči suda. </w:t>
      </w:r>
    </w:p>
    <w:sectPr w:rsidSect="00074288" w:rsidR="009F7426">
      <w:headerReference w:type="default" r:id="rId10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EDE" w:rsidP="00A84081" w:rsidR="00216EDE">
      <w:r>
        <w:separator/>
      </w:r>
    </w:p>
  </w:endnote>
  <w:endnote w:id="0" w:type="continuationSeparator">
    <w:p w:rsidRDefault="00216EDE" w:rsidP="00A84081" w:rsidR="00216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EDE" w:rsidP="00A84081" w:rsidR="00216EDE">
      <w:r>
        <w:separator/>
      </w:r>
    </w:p>
  </w:footnote>
  <w:footnote w:id="0" w:type="continuationSeparator">
    <w:p w:rsidRDefault="00216EDE" w:rsidP="00A84081" w:rsidR="00216E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7342169"/>
      <w:docPartObj>
        <w:docPartGallery w:val="Page Numbers (Top of Page)"/>
        <w:docPartUnique/>
      </w:docPartObj>
    </w:sdtPr>
    <w:sdtEndPr/>
    <w:sdtContent>
      <w:p w:rsidRDefault="00A84081" w:rsidR="00A84081">
        <w:pPr>
          <w:pStyle w:val="Zaglavlje"/>
          <w:jc w:val="center"/>
        </w:pPr>
        <w:r>
          <w:t xml:space="preserve">                                   </w:t>
        </w:r>
        <w:r w:rsidR="00074288">
          <w:t xml:space="preserve">                             </w:t>
        </w:r>
        <w:r w:rsidR="00862309">
          <w:t>2</w:t>
        </w:r>
        <w:r w:rsidR="00074288">
          <w:t xml:space="preserve">   </w:t>
        </w:r>
        <w:r w:rsidR="00862309">
          <w:t xml:space="preserve">               </w:t>
        </w:r>
        <w:r w:rsidR="00074288">
          <w:t xml:space="preserve">              </w:t>
        </w:r>
        <w:r w:rsidR="006A4073">
          <w:t xml:space="preserve">                      48. St-4968/2016</w:t>
        </w:r>
      </w:p>
    </w:sdtContent>
  </w:sdt>
  <w:p w:rsidRDefault="00A84081" w:rsidR="00A840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F1569"/>
    <w:multiLevelType w:val="hybridMultilevel"/>
    <w:tmpl w:val="040CB81E"/>
    <w:lvl w:tplc="9E0254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79C459E"/>
    <w:multiLevelType w:val="hybridMultilevel"/>
    <w:tmpl w:val="72FE0076"/>
    <w:lvl w:tplc="4590FA0E" w:ilvl="0">
      <w:start w:val="31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34DB00CE"/>
    <w:multiLevelType w:val="hybridMultilevel"/>
    <w:tmpl w:val="9B5EE0D6"/>
    <w:lvl w:tplc="F112C21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D67617"/>
    <w:multiLevelType w:val="hybridMultilevel"/>
    <w:tmpl w:val="D3CEFE32"/>
    <w:lvl w:tplc="D842119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4190ED3"/>
    <w:multiLevelType w:val="hybridMultilevel"/>
    <w:tmpl w:val="5F6A017A"/>
    <w:lvl w:tplc="771E1D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84778E"/>
    <w:multiLevelType w:val="hybridMultilevel"/>
    <w:tmpl w:val="14B84822"/>
    <w:lvl w:tplc="295AE57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093"/>
    <w:rsid w:val="00006E64"/>
    <w:rsid w:val="0000791E"/>
    <w:rsid w:val="00010F47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1115"/>
    <w:rsid w:val="00054121"/>
    <w:rsid w:val="00056DF3"/>
    <w:rsid w:val="000572D8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288"/>
    <w:rsid w:val="00074375"/>
    <w:rsid w:val="0007487C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572E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7508"/>
    <w:rsid w:val="0016015D"/>
    <w:rsid w:val="001608FB"/>
    <w:rsid w:val="00164A93"/>
    <w:rsid w:val="001670BF"/>
    <w:rsid w:val="00167291"/>
    <w:rsid w:val="00170E5A"/>
    <w:rsid w:val="001727BF"/>
    <w:rsid w:val="00174B3D"/>
    <w:rsid w:val="00176476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6E7E"/>
    <w:rsid w:val="001978E0"/>
    <w:rsid w:val="001A0AEA"/>
    <w:rsid w:val="001A2460"/>
    <w:rsid w:val="001A4309"/>
    <w:rsid w:val="001A4AA5"/>
    <w:rsid w:val="001A5EBE"/>
    <w:rsid w:val="001A631A"/>
    <w:rsid w:val="001B0470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4D4F"/>
    <w:rsid w:val="001C57FA"/>
    <w:rsid w:val="001C583D"/>
    <w:rsid w:val="001C739C"/>
    <w:rsid w:val="001D1564"/>
    <w:rsid w:val="001D1B28"/>
    <w:rsid w:val="001D2032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6A63"/>
    <w:rsid w:val="00216EDE"/>
    <w:rsid w:val="00217D0B"/>
    <w:rsid w:val="00217D27"/>
    <w:rsid w:val="002215E6"/>
    <w:rsid w:val="002218B0"/>
    <w:rsid w:val="00223F70"/>
    <w:rsid w:val="00224DBA"/>
    <w:rsid w:val="00226E21"/>
    <w:rsid w:val="00226E30"/>
    <w:rsid w:val="0023047F"/>
    <w:rsid w:val="00233D15"/>
    <w:rsid w:val="00240CB7"/>
    <w:rsid w:val="002412CA"/>
    <w:rsid w:val="00241746"/>
    <w:rsid w:val="00244A1F"/>
    <w:rsid w:val="002454E0"/>
    <w:rsid w:val="00245B50"/>
    <w:rsid w:val="002462F8"/>
    <w:rsid w:val="00251EB3"/>
    <w:rsid w:val="00256FE0"/>
    <w:rsid w:val="0026148C"/>
    <w:rsid w:val="00265621"/>
    <w:rsid w:val="00265EB2"/>
    <w:rsid w:val="00266A1B"/>
    <w:rsid w:val="00266B0F"/>
    <w:rsid w:val="00267423"/>
    <w:rsid w:val="0026742A"/>
    <w:rsid w:val="00267A63"/>
    <w:rsid w:val="002701AE"/>
    <w:rsid w:val="00271EB4"/>
    <w:rsid w:val="00271EBF"/>
    <w:rsid w:val="00272182"/>
    <w:rsid w:val="0027348F"/>
    <w:rsid w:val="00281A07"/>
    <w:rsid w:val="00281F80"/>
    <w:rsid w:val="002829D8"/>
    <w:rsid w:val="002830F2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7E5"/>
    <w:rsid w:val="002F1BBE"/>
    <w:rsid w:val="002F2B40"/>
    <w:rsid w:val="002F2D7C"/>
    <w:rsid w:val="002F48C9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8C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4D9B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77D04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6C0A"/>
    <w:rsid w:val="003B7357"/>
    <w:rsid w:val="003C128A"/>
    <w:rsid w:val="003C17A5"/>
    <w:rsid w:val="003C3C03"/>
    <w:rsid w:val="003C3C35"/>
    <w:rsid w:val="003C5CCD"/>
    <w:rsid w:val="003C6DB6"/>
    <w:rsid w:val="003C6E35"/>
    <w:rsid w:val="003C74DC"/>
    <w:rsid w:val="003D10BE"/>
    <w:rsid w:val="003D2045"/>
    <w:rsid w:val="003D2441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1725C"/>
    <w:rsid w:val="00424005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4776D"/>
    <w:rsid w:val="00453A32"/>
    <w:rsid w:val="004545ED"/>
    <w:rsid w:val="00457559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4A1F"/>
    <w:rsid w:val="00495E96"/>
    <w:rsid w:val="0049664E"/>
    <w:rsid w:val="00496DE7"/>
    <w:rsid w:val="00497DEE"/>
    <w:rsid w:val="004A219F"/>
    <w:rsid w:val="004A2E81"/>
    <w:rsid w:val="004A51FB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1F2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6913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17324"/>
    <w:rsid w:val="00520150"/>
    <w:rsid w:val="00523FD3"/>
    <w:rsid w:val="005245C2"/>
    <w:rsid w:val="005317C9"/>
    <w:rsid w:val="0053183C"/>
    <w:rsid w:val="00531B85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45B9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7F7"/>
    <w:rsid w:val="00564F48"/>
    <w:rsid w:val="00566527"/>
    <w:rsid w:val="005666EA"/>
    <w:rsid w:val="00567831"/>
    <w:rsid w:val="0057065F"/>
    <w:rsid w:val="0057147F"/>
    <w:rsid w:val="0057350D"/>
    <w:rsid w:val="00574FD4"/>
    <w:rsid w:val="0057768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A61EB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32A2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3396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C25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0E10"/>
    <w:rsid w:val="006813BE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70D4"/>
    <w:rsid w:val="00697269"/>
    <w:rsid w:val="006A1577"/>
    <w:rsid w:val="006A2C5F"/>
    <w:rsid w:val="006A4073"/>
    <w:rsid w:val="006A4143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290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52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48A"/>
    <w:rsid w:val="0074587D"/>
    <w:rsid w:val="00747A7F"/>
    <w:rsid w:val="00747C39"/>
    <w:rsid w:val="007505D2"/>
    <w:rsid w:val="007512FF"/>
    <w:rsid w:val="00751FA4"/>
    <w:rsid w:val="00754055"/>
    <w:rsid w:val="0075479C"/>
    <w:rsid w:val="007566C3"/>
    <w:rsid w:val="00757F03"/>
    <w:rsid w:val="00760595"/>
    <w:rsid w:val="007612D6"/>
    <w:rsid w:val="00761595"/>
    <w:rsid w:val="00764896"/>
    <w:rsid w:val="00764EF2"/>
    <w:rsid w:val="00766CA0"/>
    <w:rsid w:val="00767A48"/>
    <w:rsid w:val="00771B6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140"/>
    <w:rsid w:val="00793460"/>
    <w:rsid w:val="00795472"/>
    <w:rsid w:val="0079593D"/>
    <w:rsid w:val="007972D0"/>
    <w:rsid w:val="007A195D"/>
    <w:rsid w:val="007A2B17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4E0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32A5"/>
    <w:rsid w:val="008150DE"/>
    <w:rsid w:val="00815FCA"/>
    <w:rsid w:val="008169C9"/>
    <w:rsid w:val="00817B39"/>
    <w:rsid w:val="00817BD7"/>
    <w:rsid w:val="0082075E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153F"/>
    <w:rsid w:val="0084207A"/>
    <w:rsid w:val="00843289"/>
    <w:rsid w:val="00843D83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309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776ED"/>
    <w:rsid w:val="00880BB5"/>
    <w:rsid w:val="008835B7"/>
    <w:rsid w:val="00883AEE"/>
    <w:rsid w:val="0088477C"/>
    <w:rsid w:val="0088519C"/>
    <w:rsid w:val="00886F7E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5FE9"/>
    <w:rsid w:val="008C62C7"/>
    <w:rsid w:val="008D1C4C"/>
    <w:rsid w:val="008D2B02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3DF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B2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0BA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5A77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426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3DD4"/>
    <w:rsid w:val="00A37C0B"/>
    <w:rsid w:val="00A400B3"/>
    <w:rsid w:val="00A46455"/>
    <w:rsid w:val="00A5003C"/>
    <w:rsid w:val="00A5143F"/>
    <w:rsid w:val="00A563F8"/>
    <w:rsid w:val="00A5754F"/>
    <w:rsid w:val="00A577A2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4081"/>
    <w:rsid w:val="00A85DF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D7FA2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07DA"/>
    <w:rsid w:val="00B11D53"/>
    <w:rsid w:val="00B12F46"/>
    <w:rsid w:val="00B1409B"/>
    <w:rsid w:val="00B1528A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551C4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1A"/>
    <w:rsid w:val="00C80C57"/>
    <w:rsid w:val="00C81093"/>
    <w:rsid w:val="00C83BB2"/>
    <w:rsid w:val="00C87321"/>
    <w:rsid w:val="00C90171"/>
    <w:rsid w:val="00C91816"/>
    <w:rsid w:val="00C92ACF"/>
    <w:rsid w:val="00C949B0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322F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235C"/>
    <w:rsid w:val="00D94E5A"/>
    <w:rsid w:val="00D95239"/>
    <w:rsid w:val="00DA598F"/>
    <w:rsid w:val="00DA7045"/>
    <w:rsid w:val="00DB10EB"/>
    <w:rsid w:val="00DB356C"/>
    <w:rsid w:val="00DB6505"/>
    <w:rsid w:val="00DC2909"/>
    <w:rsid w:val="00DC6B93"/>
    <w:rsid w:val="00DD094B"/>
    <w:rsid w:val="00DD0AFA"/>
    <w:rsid w:val="00DD787A"/>
    <w:rsid w:val="00DE057D"/>
    <w:rsid w:val="00DE4E52"/>
    <w:rsid w:val="00DE6124"/>
    <w:rsid w:val="00DE6790"/>
    <w:rsid w:val="00DF2B9A"/>
    <w:rsid w:val="00DF2D33"/>
    <w:rsid w:val="00DF416D"/>
    <w:rsid w:val="00DF64E5"/>
    <w:rsid w:val="00DF73F1"/>
    <w:rsid w:val="00E029B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523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30C4"/>
    <w:rsid w:val="00E3531E"/>
    <w:rsid w:val="00E37B84"/>
    <w:rsid w:val="00E40240"/>
    <w:rsid w:val="00E41E93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4222"/>
    <w:rsid w:val="00E5551E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195B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A99"/>
    <w:rsid w:val="00EE7B71"/>
    <w:rsid w:val="00EF24BF"/>
    <w:rsid w:val="00EF4346"/>
    <w:rsid w:val="00EF7401"/>
    <w:rsid w:val="00F01085"/>
    <w:rsid w:val="00F01D3C"/>
    <w:rsid w:val="00F0448E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1ED"/>
    <w:rsid w:val="00F23818"/>
    <w:rsid w:val="00F24AAF"/>
    <w:rsid w:val="00F27913"/>
    <w:rsid w:val="00F333C9"/>
    <w:rsid w:val="00F33592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44B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28C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0E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C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C0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C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C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54121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4C71F2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4C71F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0E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C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C0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C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C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54121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4C71F2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4C71F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912181">
      <w:bodyDiv w:val="true"/>
      <w:marLeft w:val="104"/>
      <w:marRight w:val="104"/>
      <w:marTop w:val="104"/>
      <w:marBottom w:val="104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9065580">
          <w:marLeft w:val="0"/>
          <w:marRight w:val="0"/>
          <w:marTop w:val="52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3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593548">
                  <w:marLeft w:val="3243"/>
                  <w:marRight w:val="0"/>
                  <w:marTop w:val="0"/>
                  <w:marBottom w:val="25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3076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3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41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26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2543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921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538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4968</izvorni_sadrzaj>
    <derivirana_varijabla naziv="DomainObject.Predmet.Broj_1">4968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St-4968/2016</izvorni_sadrzaj>
    <derivirana_varijabla naziv="DomainObject.Predmet.OznakaBroj_1">St-4968/2016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SARATOGA GRADNJA d.o.o. zastupanog po punomoćniku GORDAN FRANCIŠKOVIĆ</izvorni_sadrzaj>
    <derivirana_varijabla naziv="DomainObject.Predmet.ProtustrankaFormated_1">  SARATOGA GRADNJA d.o.o. zastupanog po punomoćniku GORDAN FRANCIŠKOVIĆ</derivirana_varijabla>
  </DomainObject.Predmet.ProtustrankaFormated>
  <DomainObject.Predmet.ProtustrankaFormatedOIB>
    <izvorni_sadrzaj>  SARATOGA GRADNJA d.o.o., OIB 83576033266 zastupanog po punomoćniku GORDAN FRANCIŠKOVIĆ</izvorni_sadrzaj>
    <derivirana_varijabla naziv="DomainObject.Predmet.ProtustrankaFormatedOIB_1">  SARATOGA GRADNJA d.o.o., OIB 83576033266 zastupanog po punomoćniku GORDAN FRANCIŠKOVIĆ</derivirana_varijabla>
  </DomainObject.Predmet.ProtustrankaFormatedOIB>
  <DomainObject.Predmet.ProtustrankaFormatedWithAdress>
    <izvorni_sadrzaj> SARATOGA GRADNJA d.o.o., Pakoštanska ulica 5/II, 10000 Zagreb zastupanog po punomoćniku GORDAN FRANCIŠKOVIĆ</izvorni_sadrzaj>
    <derivirana_varijabla naziv="DomainObject.Predmet.ProtustrankaFormatedWithAdress_1"> SARATOGA GRADNJA d.o.o., Pakoštanska ulica 5/II, 10000 Zagreb zastupanog po punomoćniku GORDAN FRANCIŠKOVIĆ</derivirana_varijabla>
  </DomainObject.Predmet.ProtustrankaFormatedWithAdress>
  <DomainObject.Predmet.ProtustrankaFormatedWithAdressOIB>
    <izvorni_sadrzaj> SARATOGA GRADNJA d.o.o., OIB 83576033266, Pakoštanska ulica 5/II, 10000 Zagreb zastupanog po punomoćniku GORDAN FRANCIŠKOVIĆ</izvorni_sadrzaj>
    <derivirana_varijabla naziv="DomainObject.Predmet.ProtustrankaFormatedWithAdressOIB_1"> SARATOGA GRADNJA d.o.o., OIB 83576033266, Pakoštanska ulica 5/II, 10000 Zagreb zastupanog po punomoćniku GORDAN FRANCIŠKOVIĆ</derivirana_varijabla>
  </DomainObject.Predmet.ProtustrankaFormatedWithAdressOIB>
  <DomainObject.Predmet.ProtustrankaWithAdress>
    <izvorni_sadrzaj>SARATOGA GRADNJA d.o.o. Pakoštanska ulica 5/II, 10000 Zagreb</izvorni_sadrzaj>
    <derivirana_varijabla naziv="DomainObject.Predmet.ProtustrankaWithAdress_1">SARATOGA GRADNJA d.o.o. Pakoštanska ulica 5/II, 10000 Zagreb</derivirana_varijabla>
  </DomainObject.Predmet.ProtustrankaWithAdress>
  <DomainObject.Predmet.ProtustrankaWithAdressOIB>
    <izvorni_sadrzaj>SARATOGA GRADNJA d.o.o., OIB 83576033266, Pakoštanska ulica 5/II, 10000 Zagreb</izvorni_sadrzaj>
    <derivirana_varijabla naziv="DomainObject.Predmet.ProtustrankaWithAdressOIB_1">SARATOGA GRADNJA d.o.o., OIB 83576033266, Pakoštanska ulica 5/II, 10000 Zagreb</derivirana_varijabla>
  </DomainObject.Predmet.ProtustrankaWithAdressOIB>
  <DomainObject.Predmet.ProtustrankaNazivFormated>
    <izvorni_sadrzaj>SARATOGA GRADNJA d.o.o.</izvorni_sadrzaj>
    <derivirana_varijabla naziv="DomainObject.Predmet.ProtustrankaNazivFormated_1">SARATOGA GRADNJA d.o.o.</derivirana_varijabla>
  </DomainObject.Predmet.ProtustrankaNazivFormated>
  <DomainObject.Predmet.ProtustrankaNazivFormatedOIB>
    <izvorni_sadrzaj>SARATOGA GRADNJA d.o.o., OIB 83576033266</izvorni_sadrzaj>
    <derivirana_varijabla naziv="DomainObject.Predmet.ProtustrankaNazivFormatedOIB_1">SARATOGA GRADNJA d.o.o., OIB 83576033266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SARATOGA GRADNJA d.o.o. zastupanog po punomoćniku GORDAN FRANCIŠKOVIĆ</item>
    </izvorni_sadrzaj>
    <derivirana_varijabla naziv="DomainObject.Predmet.ProtuStrankaListFormated_1">
      <item>SARATOGA GRADNJA d.o.o. zastupanog po punomoćniku GORDAN FRANCIŠKOVIĆ</item>
    </derivirana_varijabla>
  </DomainObject.Predmet.ProtuStrankaListFormated>
  <DomainObject.Predmet.ProtuStrankaListFormatedOIB>
    <izvorni_sadrzaj>
      <item>SARATOGA GRADNJA d.o.o., OIB 83576033266 zastupanog po punomoćniku GORDAN FRANCIŠKOVIĆ</item>
    </izvorni_sadrzaj>
    <derivirana_varijabla naziv="DomainObject.Predmet.ProtuStrankaListFormatedOIB_1">
      <item>SARATOGA GRADNJA d.o.o., OIB 83576033266 zastupanog po punomoćniku GORDAN FRANCIŠKOVIĆ</item>
    </derivirana_varijabla>
  </DomainObject.Predmet.ProtuStrankaListFormatedOIB>
  <DomainObject.Predmet.ProtuStrankaListFormatedWithAdress>
    <izvorni_sadrzaj>
      <item>SARATOGA GRADNJA d.o.o., Pakoštanska ulica 5/II, 10000 Zagreb zastupanog po punomoćniku GORDAN FRANCIŠKOVIĆ</item>
    </izvorni_sadrzaj>
    <derivirana_varijabla naziv="DomainObject.Predmet.ProtuStrankaListFormatedWithAdress_1">
      <item>SARATOGA GRADNJA d.o.o., Pakoštanska ulica 5/II, 10000 Zagreb zastupanog po punomoćniku GORDAN FRANCIŠKOVIĆ</item>
    </derivirana_varijabla>
  </DomainObject.Predmet.ProtuStrankaListFormatedWithAdress>
  <DomainObject.Predmet.ProtuStrankaListFormatedWithAdressOIB>
    <izvorni_sadrzaj>
      <item>SARATOGA GRADNJA d.o.o., OIB 83576033266, Pakoštanska ulica 5/II, 10000 Zagreb zastupanog po punomoćniku GORDAN FRANCIŠKOVIĆ</item>
    </izvorni_sadrzaj>
    <derivirana_varijabla naziv="DomainObject.Predmet.ProtuStrankaListFormatedWithAdressOIB_1">
      <item>SARATOGA GRADNJA d.o.o., OIB 83576033266, Pakoštanska ulica 5/II, 10000 Zagreb zastupanog po punomoćniku GORDAN FRANCIŠKOVIĆ</item>
    </derivirana_varijabla>
  </DomainObject.Predmet.ProtuStrankaListFormatedWithAdressOIB>
  <DomainObject.Predmet.ProtuStrankaListNazivFormated>
    <izvorni_sadrzaj>
      <item>SARATOGA GRADNJA d.o.o.</item>
    </izvorni_sadrzaj>
    <derivirana_varijabla naziv="DomainObject.Predmet.ProtuStrankaListNazivFormated_1">
      <item>SARATOGA GRADNJA d.o.o.</item>
    </derivirana_varijabla>
  </DomainObject.Predmet.ProtuStrankaListNazivFormated>
  <DomainObject.Predmet.ProtuStrankaListNazivFormatedOIB>
    <izvorni_sadrzaj>
      <item>SARATOGA GRADNJA d.o.o., OIB 83576033266</item>
    </izvorni_sadrzaj>
    <derivirana_varijabla naziv="DomainObject.Predmet.ProtuStrankaListNazivFormatedOIB_1">
      <item>SARATOGA GRADNJA d.o.o., OIB 83576033266</item>
    </derivirana_varijabla>
  </DomainObject.Predmet.ProtuStrankaListNazivFormatedOIB>
  <DomainObject.Predmet.OstaliListFormated>
    <izvorni_sadrzaj>
      <item>GORDAN FRANCIŠKOVIĆ punomoćnik sudionika u postupku SARATOGA GRADNJA d.o.o.</item>
    </izvorni_sadrzaj>
    <derivirana_varijabla naziv="DomainObject.Predmet.OstaliListFormated_1">
      <item>GORDAN FRANCIŠKOVIĆ punomoćnik sudionika u postupku SARATOGA GRADNJA d.o.o.</item>
    </derivirana_varijabla>
  </DomainObject.Predmet.OstaliListFormated>
  <DomainObject.Predmet.OstaliListFormatedOIB>
    <izvorni_sadrzaj>
      <item>GORDAN FRANCIŠKOVIĆ, OIB 38757327919 punomoćnik sudionika u postupku SARATOGA GRADNJA d.o.o.</item>
    </izvorni_sadrzaj>
    <derivirana_varijabla naziv="DomainObject.Predmet.OstaliListFormatedOIB_1">
      <item>GORDAN FRANCIŠKOVIĆ, OIB 38757327919 punomoćnik sudionika u postupku SARATOGA GRADNJA d.o.o.</item>
    </derivirana_varijabla>
  </DomainObject.Predmet.OstaliListFormatedOIB>
  <DomainObject.Predmet.OstaliListFormatedWithAdress>
    <izvorni_sadrzaj>
      <item>GORDAN FRANCIŠKOVIĆ, Ulica Ksavera Šandora Đalskog 25, 10290 Zaprešić punomoćnik sudionika u postupku SARATOGA GRADNJA d.o.o.</item>
    </izvorni_sadrzaj>
    <derivirana_varijabla naziv="DomainObject.Predmet.OstaliListFormatedWithAdress_1">
      <item>GORDAN FRANCIŠKOVIĆ, Ulica Ksavera Šandora Đalskog 25, 10290 Zaprešić punomoćnik sudionika u postupku SARATOGA GRADNJA d.o.o.</item>
    </derivirana_varijabla>
  </DomainObject.Predmet.OstaliListFormatedWithAdress>
  <DomainObject.Predmet.OstaliListFormatedWithAdressOIB>
    <izvorni_sadrzaj>
      <item>GORDAN FRANCIŠKOVIĆ, OIB 38757327919, Ulica Ksavera Šandora Đalskog 25, 10290 Zaprešić punomoćnik sudionika u postupku SARATOGA GRADNJA d.o.o.</item>
    </izvorni_sadrzaj>
    <derivirana_varijabla naziv="DomainObject.Predmet.OstaliListFormatedWithAdressOIB_1">
      <item>GORDAN FRANCIŠKOVIĆ, OIB 38757327919, Ulica Ksavera Šandora Đalskog 25, 10290 Zaprešić punomoćnik sudionika u postupku SARATOGA GRADNJA d.o.o.</item>
    </derivirana_varijabla>
  </DomainObject.Predmet.OstaliListFormatedWithAdressOIB>
  <DomainObject.Predmet.OstaliListNazivFormated>
    <izvorni_sadrzaj>
      <item>GORDAN FRANCIŠKOVIĆ</item>
    </izvorni_sadrzaj>
    <derivirana_varijabla naziv="DomainObject.Predmet.OstaliListNazivFormated_1">
      <item>GORDAN FRANCIŠKOVIĆ</item>
    </derivirana_varijabla>
  </DomainObject.Predmet.OstaliListNazivFormated>
  <DomainObject.Predmet.OstaliListNazivFormatedOIB>
    <izvorni_sadrzaj>
      <item>GORDAN FRANCIŠKOVIĆ, OIB 38757327919</item>
    </izvorni_sadrzaj>
    <derivirana_varijabla naziv="DomainObject.Predmet.OstaliListNazivFormatedOIB_1">
      <item>GORDAN FRANCIŠKOVIĆ, OIB 38757327919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SARATOGA GRADNJA d.o.o.</izvorni_sadrzaj>
    <derivirana_varijabla naziv="DomainObject.Predmet.ProtustrankaIDrugi_1">SARATOGA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SARATOGA GRADNJA d.o.o., OIB 83576033266, Pakoštanska ulica 5/II, 10000 Zagreb</izvorni_sadrzaj>
    <derivirana_varijabla naziv="DomainObject.Predmet.ProtustrankaIDrugiAdressOIB_1">SARATOGA GRADNJA d.o.o., OIB 83576033266, Pakoštanska ulica 5/II,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SARATOGA GRADNJA d.o.o.</item>
      <item>GORDAN FRANCIŠKOVIĆ</item>
    </izvorni_sadrzaj>
    <derivirana_varijabla naziv="DomainObject.Predmet.SudioniciListNaziv_1">
      <item>FINA Regionalni centar Zagreb</item>
      <item>SARATOGA GRADNJA d.o.o.</item>
      <item>GORDAN FRANCIŠKOVIĆ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SARATOGA GRADNJA d.o.o., OIB 83576033266, Pakoštanska ulica 5/II,10000 Zagreb</item>
      <item>GORDAN FRANCIŠKOVIĆ, OIB 38757327919, Ulica Ksavera Šandora Đalskog 25,10290 Zaprešić</item>
    </izvorni_sadrzaj>
    <derivirana_varijabla naziv="DomainObject.Predmet.SudioniciListAdressOIB_1">
      <item>FINA Regionalni centar Zagreb, OIB 85821130368, Trg svibanjskih žrtava 1995. br. 1,10000 Zagreb</item>
      <item>SARATOGA GRADNJA d.o.o., OIB 83576033266, Pakoštanska ulica 5/II,10000 Zagreb</item>
      <item>GORDAN FRANCIŠKOVIĆ, OIB 38757327919, Ulica Ksavera Šandora Đalskog 25,10290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83576033266</item>
      <item>, OIB 38757327919</item>
    </izvorni_sadrzaj>
    <derivirana_varijabla naziv="DomainObject.Predmet.SudioniciListNazivOIB_1">
      <item>, OIB 85821130368</item>
      <item>, OIB 83576033266</item>
      <item>, OIB 38757327919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3830</properties:Characters>
  <properties:Lines>97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2018-11-26T13:42:00Z</dcterms:created>
  <dc:creator>kraljicn</dc:creator>
  <cp:lastModifiedBy>Matea Bizjak</cp:lastModifiedBy>
  <cp:lastPrinted>2018-11-27T08:20:00Z</cp:lastPrinted>
  <dcterms:modified xmlns:xsi="http://www.w3.org/2001/XMLSchema-instance" xsi:type="dcterms:W3CDTF">2018-11-27T08:20:00Z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(St-4968-16-zaključenje stečaja-novi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