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e85ef" w14:paraId="57e85ef" w:rsidRDefault="00AE649C" w:rsidP="007734BA" w:rsidR="00AE649C" w:rsidRPr="007734BA">
      <w:pPr>
        <w:pStyle w:val="Naslov3"/>
        <w:spacing w:after="0"/>
        <w15:collapsed w:val="false"/>
        <w:rPr>
          <w:rFonts w:cs="Times New Roman"/>
          <w:b w:val="false"/>
        </w:rPr>
      </w:pPr>
      <w:bookmarkStart w:name="_GoBack" w:id="0"/>
      <w:bookmarkEnd w:id="0"/>
    </w:p>
    <w:p w:rsidRDefault="007734BA" w:rsidP="007734BA" w:rsidR="007734BA" w:rsidRPr="007734BA">
      <w:pPr>
        <w:pStyle w:val="SudNaziv"/>
        <w:ind w:firstLine="708" w:left="4956"/>
        <w:rPr>
          <w:rFonts w:cs="Times New Roman"/>
          <w:b w:val="false"/>
        </w:rPr>
      </w:pPr>
      <w:r w:rsidRPr="007734BA">
        <w:rPr>
          <w:rFonts w:cs="Times New Roman"/>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7734BA"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sidRPr="007734BA">
        <w:rPr>
          <w:rFonts w:cs="Times New Roman"/>
          <w:b w:val="false"/>
        </w:rPr>
        <w:t>Poslovni broj: 4 St-481/15-18</w:t>
      </w:r>
    </w:p>
    <w:p w:rsidRDefault="007734BA" w:rsidP="007734BA" w:rsidR="007734BA" w:rsidRPr="007734BA">
      <w:pPr>
        <w:tabs>
          <w:tab w:pos="516" w:val="left"/>
        </w:tabs>
        <w:spacing w:after="0"/>
        <w:rPr>
          <w:rFonts w:cs="Times New Roman"/>
          <w:bCs/>
        </w:rPr>
      </w:pPr>
      <w:r w:rsidRPr="007734BA">
        <w:rPr>
          <w:rFonts w:cs="Times New Roman"/>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7734BA">
        <w:rPr>
          <w:rFonts w:cs="Times New Roman"/>
          <w:bCs/>
        </w:rPr>
        <w:tab/>
      </w:r>
    </w:p>
    <w:p w:rsidRDefault="007734BA" w:rsidP="007734BA" w:rsidR="007734BA" w:rsidRPr="007734BA">
      <w:pPr>
        <w:spacing w:after="0"/>
        <w:rPr>
          <w:rFonts w:cs="Times New Roman"/>
        </w:rPr>
      </w:pPr>
    </w:p>
    <w:p w:rsidRDefault="007734BA" w:rsidP="007734BA" w:rsidR="007734BA" w:rsidRPr="007734BA">
      <w:pPr>
        <w:spacing w:after="0"/>
        <w:ind w:firstLine="720"/>
        <w:rPr>
          <w:rFonts w:cs="Times New Roman"/>
        </w:rPr>
      </w:pPr>
    </w:p>
    <w:p w:rsidRDefault="007734BA" w:rsidP="007734BA" w:rsidR="007734BA" w:rsidRPr="007734BA">
      <w:pPr>
        <w:spacing w:after="0"/>
        <w:ind w:firstLine="720"/>
        <w:rPr>
          <w:rFonts w:cs="Times New Roman"/>
        </w:rPr>
      </w:pPr>
    </w:p>
    <w:p w:rsidRDefault="007734BA" w:rsidP="007734BA" w:rsidR="007734BA" w:rsidRPr="007734BA">
      <w:pPr>
        <w:spacing w:after="0"/>
        <w:rPr>
          <w:rFonts w:cs="Times New Roman"/>
        </w:rPr>
      </w:pPr>
      <w:r w:rsidRPr="007734BA">
        <w:rPr>
          <w:rFonts w:cs="Times New Roman"/>
        </w:rPr>
        <w:t xml:space="preserve">       REPUBLIKA HRVATSKA</w:t>
      </w:r>
    </w:p>
    <w:p w:rsidRDefault="007734BA" w:rsidP="007734BA" w:rsidR="007734BA" w:rsidRPr="007734BA">
      <w:pPr>
        <w:spacing w:after="0"/>
        <w:rPr>
          <w:rFonts w:cs="Times New Roman"/>
        </w:rPr>
      </w:pPr>
      <w:r w:rsidRPr="007734BA">
        <w:rPr>
          <w:rFonts w:cs="Times New Roman"/>
        </w:rPr>
        <w:t>TRGOVAČKI SUD U VARAŽDINU</w:t>
      </w:r>
    </w:p>
    <w:p w:rsidRDefault="007734BA" w:rsidP="007734BA" w:rsidR="007734BA" w:rsidRPr="007734BA">
      <w:pPr>
        <w:spacing w:after="0"/>
        <w:rPr>
          <w:rFonts w:cs="Times New Roman"/>
        </w:rPr>
      </w:pPr>
      <w:r w:rsidRPr="007734BA">
        <w:rPr>
          <w:rFonts w:cs="Times New Roman"/>
        </w:rPr>
        <w:t xml:space="preserve">                 Braće Radića 2</w:t>
      </w:r>
    </w:p>
    <w:p w:rsidRDefault="007734BA" w:rsidP="007734BA" w:rsidR="007734BA" w:rsidRPr="007734BA">
      <w:pPr>
        <w:spacing w:after="0"/>
        <w:jc w:val="both"/>
        <w:rPr>
          <w:rFonts w:cs="Times New Roman"/>
        </w:rPr>
      </w:pPr>
    </w:p>
    <w:p w:rsidRDefault="007734BA" w:rsidP="007734BA" w:rsidR="007734BA" w:rsidRPr="007734BA">
      <w:pPr>
        <w:spacing w:after="0"/>
        <w:jc w:val="both"/>
        <w:rPr>
          <w:rFonts w:cs="Times New Roman"/>
        </w:rPr>
      </w:pPr>
    </w:p>
    <w:p w:rsidRDefault="007734BA" w:rsidP="007734BA" w:rsidR="007734BA" w:rsidRPr="007734BA">
      <w:pPr>
        <w:spacing w:after="0"/>
        <w:jc w:val="center"/>
        <w:rPr>
          <w:rFonts w:cs="Times New Roman"/>
        </w:rPr>
      </w:pPr>
      <w:r w:rsidRPr="007734BA">
        <w:rPr>
          <w:rFonts w:cs="Times New Roman"/>
        </w:rPr>
        <w:t>R E P U B L I K A    H R V A T S K A</w:t>
      </w:r>
    </w:p>
    <w:p w:rsidRDefault="007734BA" w:rsidP="007734BA" w:rsidR="007734BA" w:rsidRPr="007734BA">
      <w:pPr>
        <w:spacing w:after="0"/>
        <w:jc w:val="both"/>
        <w:rPr>
          <w:rFonts w:cs="Times New Roman"/>
        </w:rPr>
      </w:pPr>
    </w:p>
    <w:p w:rsidRDefault="007734BA" w:rsidP="007734BA" w:rsidR="007734BA" w:rsidRPr="007734BA">
      <w:pPr>
        <w:pStyle w:val="Naslov2"/>
        <w:spacing w:after="0"/>
        <w:rPr>
          <w:rFonts w:cs="Times New Roman"/>
          <w:b w:val="false"/>
          <w:sz w:val="24"/>
          <w:szCs w:val="24"/>
        </w:rPr>
      </w:pPr>
      <w:r w:rsidRPr="007734BA">
        <w:rPr>
          <w:rFonts w:cs="Times New Roman"/>
          <w:b w:val="false"/>
          <w:sz w:val="24"/>
          <w:szCs w:val="24"/>
        </w:rPr>
        <w:t>R J E Š E NJ E</w:t>
      </w:r>
    </w:p>
    <w:p w:rsidRDefault="007734BA" w:rsidP="007734BA" w:rsidR="007734BA" w:rsidRPr="007734BA">
      <w:pPr>
        <w:spacing w:after="0"/>
        <w:jc w:val="both"/>
        <w:rPr>
          <w:rFonts w:cs="Times New Roman"/>
        </w:rPr>
      </w:pPr>
    </w:p>
    <w:p w:rsidRDefault="007734BA" w:rsidP="007734BA" w:rsidR="007734BA" w:rsidRPr="007734BA">
      <w:pPr>
        <w:spacing w:after="0"/>
        <w:ind w:firstLine="720"/>
        <w:jc w:val="both"/>
        <w:rPr>
          <w:rFonts w:cs="Times New Roman"/>
        </w:rPr>
      </w:pPr>
      <w:r w:rsidRPr="007734BA">
        <w:rPr>
          <w:rFonts w:cs="Times New Roman"/>
        </w:rPr>
        <w:t xml:space="preserve">Trgovački sud u Varaždinu, po sucu toga suda Iris Hatvalić </w:t>
      </w:r>
      <w:proofErr w:type="spellStart"/>
      <w:r w:rsidRPr="007734BA">
        <w:rPr>
          <w:rFonts w:cs="Times New Roman"/>
        </w:rPr>
        <w:t>Nemec</w:t>
      </w:r>
      <w:proofErr w:type="spellEnd"/>
      <w:r w:rsidRPr="007734BA">
        <w:rPr>
          <w:rFonts w:cs="Times New Roman"/>
        </w:rPr>
        <w:t>, kao stečajnom sucu, u stečajnom postupku nad dužnikom ARISTOTEL d.o.o., Varaždin, Ulica Josipa Kozarca 16, OIB: 18247391562,  12. svibnja 2016.</w:t>
      </w:r>
    </w:p>
    <w:p w:rsidRDefault="007734BA" w:rsidP="007734BA" w:rsidR="007734BA" w:rsidRPr="007734BA">
      <w:pPr>
        <w:spacing w:after="0"/>
        <w:ind w:firstLine="720"/>
        <w:jc w:val="both"/>
        <w:rPr>
          <w:rFonts w:cs="Times New Roman"/>
        </w:rPr>
      </w:pPr>
    </w:p>
    <w:p w:rsidRDefault="007734BA" w:rsidP="007734BA" w:rsidR="007734BA" w:rsidRPr="007734BA">
      <w:pPr>
        <w:spacing w:after="0"/>
        <w:ind w:firstLine="720"/>
        <w:jc w:val="both"/>
        <w:rPr>
          <w:rFonts w:cs="Times New Roman"/>
        </w:rPr>
      </w:pPr>
    </w:p>
    <w:p w:rsidRDefault="007734BA" w:rsidP="007734BA" w:rsidR="007734BA" w:rsidRPr="007734BA">
      <w:pPr>
        <w:spacing w:after="0"/>
        <w:ind w:firstLine="720"/>
        <w:jc w:val="center"/>
        <w:rPr>
          <w:rFonts w:cs="Times New Roman"/>
        </w:rPr>
      </w:pPr>
      <w:r w:rsidRPr="007734BA">
        <w:rPr>
          <w:rFonts w:cs="Times New Roman"/>
        </w:rPr>
        <w:t>r i j e š i o  j e</w:t>
      </w:r>
    </w:p>
    <w:p w:rsidRDefault="007734BA" w:rsidP="007734BA" w:rsidR="007734BA" w:rsidRPr="007734BA">
      <w:pPr>
        <w:spacing w:after="0"/>
        <w:jc w:val="both"/>
        <w:rPr>
          <w:rFonts w:cs="Times New Roman"/>
        </w:rPr>
      </w:pPr>
    </w:p>
    <w:p w:rsidRDefault="007734BA" w:rsidP="007734BA" w:rsidR="007734BA" w:rsidRPr="007734BA">
      <w:pPr>
        <w:spacing w:after="0"/>
        <w:jc w:val="center"/>
        <w:rPr>
          <w:rFonts w:cs="Times New Roman"/>
        </w:rPr>
      </w:pPr>
    </w:p>
    <w:p w:rsidRDefault="007734BA" w:rsidP="007734BA" w:rsidR="007734BA" w:rsidRPr="007734BA">
      <w:pPr>
        <w:widowControl w:val="false"/>
        <w:numPr>
          <w:ilvl w:val="0"/>
          <w:numId w:val="47"/>
        </w:numPr>
        <w:suppressAutoHyphens/>
        <w:spacing w:after="0"/>
        <w:jc w:val="both"/>
        <w:rPr>
          <w:rFonts w:cs="Times New Roman"/>
        </w:rPr>
      </w:pPr>
      <w:r w:rsidRPr="007734BA">
        <w:rPr>
          <w:rFonts w:cs="Times New Roman"/>
        </w:rPr>
        <w:t>Otvara se stečajni postupak nad stečajnim dužnikom ARISTOTEL d.o.o., Varaždin, Ulica Josipa Kozarca 16, OIB: 18247391562,, s danom 12. svibnja 2016. u 13,00 sati.</w:t>
      </w:r>
    </w:p>
    <w:p w:rsidRDefault="007734BA" w:rsidP="007734BA" w:rsidR="007734BA" w:rsidRPr="007734BA">
      <w:pPr>
        <w:widowControl w:val="false"/>
        <w:suppressAutoHyphens/>
        <w:spacing w:after="0"/>
        <w:ind w:left="1065"/>
        <w:jc w:val="both"/>
        <w:rPr>
          <w:rFonts w:cs="Times New Roman"/>
        </w:rPr>
      </w:pPr>
    </w:p>
    <w:p w:rsidRDefault="007734BA" w:rsidP="007734BA" w:rsidR="007734BA" w:rsidRPr="007734BA">
      <w:pPr>
        <w:pStyle w:val="Odlomakpopisa"/>
        <w:numPr>
          <w:ilvl w:val="0"/>
          <w:numId w:val="47"/>
        </w:numPr>
        <w:tabs>
          <w:tab w:pos="708" w:val="left"/>
        </w:tabs>
        <w:spacing w:after="0"/>
        <w:contextualSpacing/>
        <w:rPr>
          <w:rFonts w:cs="Times New Roman"/>
        </w:rPr>
      </w:pPr>
      <w:r w:rsidRPr="007734BA">
        <w:rPr>
          <w:rFonts w:cs="Times New Roman"/>
        </w:rPr>
        <w:t xml:space="preserve">Za stečajnog upravitelja imenuje se Antun </w:t>
      </w:r>
      <w:proofErr w:type="spellStart"/>
      <w:r w:rsidRPr="007734BA">
        <w:rPr>
          <w:rFonts w:cs="Times New Roman"/>
        </w:rPr>
        <w:t>Mišanović</w:t>
      </w:r>
      <w:proofErr w:type="spellEnd"/>
      <w:r w:rsidRPr="007734BA">
        <w:rPr>
          <w:rFonts w:cs="Times New Roman"/>
        </w:rPr>
        <w:t xml:space="preserve"> iz Varaždina, Braće Radića 24, OIB: 50827538620.</w:t>
      </w:r>
    </w:p>
    <w:p w:rsidRDefault="007734BA" w:rsidP="007734BA" w:rsidR="007734BA" w:rsidRPr="007734BA">
      <w:pPr>
        <w:pStyle w:val="Odlomakpopisa"/>
        <w:spacing w:after="0"/>
        <w:rPr>
          <w:rFonts w:cs="Times New Roman"/>
        </w:rPr>
      </w:pPr>
    </w:p>
    <w:p w:rsidRDefault="007734BA" w:rsidP="007734BA" w:rsidR="007734BA" w:rsidRPr="007734BA">
      <w:pPr>
        <w:widowControl w:val="false"/>
        <w:numPr>
          <w:ilvl w:val="0"/>
          <w:numId w:val="47"/>
        </w:numPr>
        <w:suppressAutoHyphens/>
        <w:spacing w:after="0"/>
        <w:jc w:val="both"/>
        <w:rPr>
          <w:rFonts w:cs="Times New Roman"/>
        </w:rPr>
      </w:pPr>
      <w:r w:rsidRPr="007734BA">
        <w:rPr>
          <w:rFonts w:cs="Times New Roman"/>
        </w:rPr>
        <w:t>Pozivaju se vjerovnici stečajnog dužnika da u roku od 60 dana od dana objave oglasa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HR00, poziv na broj odobrenja 5045-3574-22048115 s naznakom OIB-a uplatitelja.</w:t>
      </w:r>
    </w:p>
    <w:p w:rsidRDefault="007734BA" w:rsidP="007734BA" w:rsidR="007734BA" w:rsidRPr="007734BA">
      <w:pPr>
        <w:pStyle w:val="Odlomakpopisa"/>
        <w:spacing w:after="0"/>
        <w:rPr>
          <w:rFonts w:cs="Times New Roman"/>
        </w:rPr>
      </w:pPr>
    </w:p>
    <w:p w:rsidRDefault="007734BA" w:rsidP="007734BA" w:rsidR="007734BA" w:rsidRPr="007734BA">
      <w:pPr>
        <w:widowControl w:val="false"/>
        <w:numPr>
          <w:ilvl w:val="0"/>
          <w:numId w:val="47"/>
        </w:numPr>
        <w:suppressAutoHyphens/>
        <w:spacing w:after="0"/>
        <w:jc w:val="both"/>
        <w:rPr>
          <w:rFonts w:cs="Times New Roman"/>
        </w:rPr>
      </w:pPr>
      <w:r w:rsidRPr="007734BA">
        <w:rPr>
          <w:rFonts w:cs="Times New Roman"/>
        </w:rPr>
        <w:t>Pozivaju se dužnikovi dužnici da svoje obveze prema stečajnom dužniku ispune bez odlaganja  stečajnom upravitelju za stečajnog dužnika.</w:t>
      </w:r>
    </w:p>
    <w:p w:rsidRDefault="007734BA" w:rsidP="007734BA" w:rsidR="007734BA" w:rsidRPr="007734BA">
      <w:pPr>
        <w:pStyle w:val="Odlomakpopisa"/>
        <w:spacing w:after="0"/>
        <w:rPr>
          <w:rFonts w:cs="Times New Roman"/>
        </w:rPr>
      </w:pPr>
    </w:p>
    <w:p w:rsidRDefault="007734BA" w:rsidP="007734BA" w:rsidR="007734BA" w:rsidRPr="007734BA">
      <w:pPr>
        <w:widowControl w:val="false"/>
        <w:numPr>
          <w:ilvl w:val="0"/>
          <w:numId w:val="47"/>
        </w:numPr>
        <w:suppressAutoHyphens/>
        <w:spacing w:after="0"/>
        <w:jc w:val="both"/>
        <w:rPr>
          <w:rFonts w:cs="Times New Roman"/>
        </w:rPr>
      </w:pPr>
      <w:proofErr w:type="spellStart"/>
      <w:r w:rsidRPr="007734BA">
        <w:rPr>
          <w:rFonts w:cs="Times New Roman"/>
        </w:rPr>
        <w:t>Razlučni</w:t>
      </w:r>
      <w:proofErr w:type="spellEnd"/>
      <w:r w:rsidRPr="007734BA">
        <w:rPr>
          <w:rFonts w:cs="Times New Roman"/>
        </w:rPr>
        <w:t xml:space="preserve"> i izlučni vjerovnici pozivaju se da u roku od 60 dana obavijeste stečajnog upravitelja o svojim pravima.</w:t>
      </w:r>
    </w:p>
    <w:p w:rsidRDefault="007734BA" w:rsidP="007734BA" w:rsidR="007734BA" w:rsidRPr="007734BA">
      <w:pPr>
        <w:pStyle w:val="Odlomakpopisa"/>
        <w:spacing w:after="0"/>
        <w:rPr>
          <w:rFonts w:cs="Times New Roman"/>
        </w:rPr>
      </w:pPr>
    </w:p>
    <w:p w:rsidRDefault="007734BA" w:rsidP="007734BA" w:rsidR="007734BA" w:rsidRPr="007734BA">
      <w:pPr>
        <w:widowControl w:val="false"/>
        <w:numPr>
          <w:ilvl w:val="0"/>
          <w:numId w:val="47"/>
        </w:numPr>
        <w:suppressAutoHyphens/>
        <w:spacing w:after="0"/>
        <w:jc w:val="both"/>
        <w:rPr>
          <w:rFonts w:cs="Times New Roman"/>
        </w:rPr>
      </w:pPr>
      <w:r w:rsidRPr="007734BA">
        <w:rPr>
          <w:rFonts w:cs="Times New Roman"/>
        </w:rPr>
        <w:t xml:space="preserve">Ročište vjerovnika na kojem će se ispitati prijavljene tražbine- </w:t>
      </w:r>
      <w:r w:rsidRPr="007734BA">
        <w:rPr>
          <w:rFonts w:cs="Times New Roman"/>
          <w:u w:val="single"/>
        </w:rPr>
        <w:t>ispitno ročište</w:t>
      </w:r>
      <w:r w:rsidRPr="007734BA">
        <w:rPr>
          <w:rFonts w:cs="Times New Roman"/>
        </w:rPr>
        <w:t xml:space="preserve"> zakazuje se za </w:t>
      </w:r>
      <w:r w:rsidRPr="007734BA">
        <w:rPr>
          <w:rFonts w:cs="Times New Roman"/>
          <w:u w:val="single"/>
        </w:rPr>
        <w:t>28. srpnja 2016. u 10,00 sati</w:t>
      </w:r>
      <w:r w:rsidRPr="007734BA">
        <w:rPr>
          <w:rFonts w:cs="Times New Roman"/>
        </w:rPr>
        <w:t>, kod Trgovačkog suda u Varaždinu, Braće Radića 2, soba br. 230/II.</w:t>
      </w:r>
    </w:p>
    <w:p w:rsidRDefault="007734BA" w:rsidP="007734BA" w:rsidR="007734BA" w:rsidRPr="007734BA">
      <w:pPr>
        <w:widowControl w:val="false"/>
        <w:suppressAutoHyphens/>
        <w:spacing w:after="0"/>
        <w:jc w:val="both"/>
        <w:rPr>
          <w:rFonts w:cs="Times New Roman"/>
        </w:rPr>
      </w:pPr>
    </w:p>
    <w:p w:rsidRDefault="007734BA" w:rsidP="007734BA" w:rsidR="007734BA" w:rsidRPr="007734BA">
      <w:pPr>
        <w:widowControl w:val="false"/>
        <w:numPr>
          <w:ilvl w:val="0"/>
          <w:numId w:val="47"/>
        </w:numPr>
        <w:suppressAutoHyphens/>
        <w:spacing w:after="0"/>
        <w:jc w:val="both"/>
        <w:rPr>
          <w:rFonts w:cs="Times New Roman"/>
        </w:rPr>
      </w:pPr>
      <w:r w:rsidRPr="007734BA">
        <w:rPr>
          <w:rFonts w:cs="Times New Roman"/>
        </w:rPr>
        <w:lastRenderedPageBreak/>
        <w:t xml:space="preserve">Ročište vjerovnika na kojem će se na temelju izvješća stečajnog upravitelja odlučivati o daljnjem tijeku stečajnog postupka - </w:t>
      </w:r>
      <w:r w:rsidRPr="007734BA">
        <w:rPr>
          <w:rFonts w:cs="Times New Roman"/>
          <w:u w:val="single"/>
        </w:rPr>
        <w:t>izvještajno ročište</w:t>
      </w:r>
      <w:r w:rsidRPr="007734BA">
        <w:rPr>
          <w:rFonts w:cs="Times New Roman"/>
        </w:rPr>
        <w:t xml:space="preserve"> održati će se </w:t>
      </w:r>
      <w:r w:rsidRPr="007734BA">
        <w:rPr>
          <w:rFonts w:cs="Times New Roman"/>
          <w:u w:val="single"/>
        </w:rPr>
        <w:t>28. srpnja 2016. u 10,15 sati,</w:t>
      </w:r>
      <w:r w:rsidRPr="007734BA">
        <w:rPr>
          <w:rFonts w:cs="Times New Roman"/>
        </w:rPr>
        <w:t xml:space="preserve"> kod Trgovačkog suda u Varaždinu, soba br. 230, odmah nakon ispitnog ročišta.</w:t>
      </w:r>
    </w:p>
    <w:p w:rsidRDefault="007734BA" w:rsidP="007734BA" w:rsidR="007734BA" w:rsidRPr="007734BA">
      <w:pPr>
        <w:widowControl w:val="false"/>
        <w:suppressAutoHyphens/>
        <w:spacing w:after="0"/>
        <w:ind w:left="1065"/>
        <w:jc w:val="both"/>
        <w:rPr>
          <w:rFonts w:cs="Times New Roman"/>
        </w:rPr>
      </w:pPr>
    </w:p>
    <w:p w:rsidRDefault="007734BA" w:rsidP="007734BA" w:rsidR="007734BA" w:rsidRPr="007734BA">
      <w:pPr>
        <w:widowControl w:val="false"/>
        <w:numPr>
          <w:ilvl w:val="0"/>
          <w:numId w:val="47"/>
        </w:numPr>
        <w:suppressAutoHyphens/>
        <w:spacing w:after="0"/>
        <w:jc w:val="both"/>
        <w:rPr>
          <w:rFonts w:cs="Times New Roman"/>
        </w:rPr>
      </w:pPr>
      <w:r w:rsidRPr="007734BA">
        <w:rPr>
          <w:rFonts w:cs="Times New Roman"/>
        </w:rPr>
        <w:t>Rješenje o otvaranju stečajnog postupka dostaviti će se sudskom registru ovog suda radi upisa otvaranja stečajnog postupka u sudskom registru.</w:t>
      </w:r>
    </w:p>
    <w:p w:rsidRDefault="007734BA" w:rsidP="007734BA" w:rsidR="007734BA" w:rsidRPr="007734BA">
      <w:pPr>
        <w:pStyle w:val="Odlomakpopisa"/>
        <w:spacing w:after="0"/>
        <w:rPr>
          <w:rFonts w:cs="Times New Roman"/>
        </w:rPr>
      </w:pPr>
    </w:p>
    <w:p w:rsidRDefault="007734BA" w:rsidP="007734BA" w:rsidR="007734BA" w:rsidRPr="007734BA">
      <w:pPr>
        <w:widowControl w:val="false"/>
        <w:numPr>
          <w:ilvl w:val="0"/>
          <w:numId w:val="47"/>
        </w:numPr>
        <w:suppressAutoHyphens/>
        <w:spacing w:after="0"/>
        <w:jc w:val="both"/>
        <w:rPr>
          <w:rFonts w:cs="Times New Roman"/>
        </w:rPr>
      </w:pPr>
      <w:r w:rsidRPr="007734BA">
        <w:rPr>
          <w:rFonts w:cs="Times New Roman"/>
        </w:rPr>
        <w:t>Oglas o otvaranju stečajnog postupka objavljuje se isticanjem na e-Oglasnoj ploči ovog suda sa danom otvaranja stečajnog postupka.</w:t>
      </w:r>
    </w:p>
    <w:p w:rsidRDefault="007734BA" w:rsidP="007734BA" w:rsidR="007734BA" w:rsidRPr="007734BA">
      <w:pPr>
        <w:pStyle w:val="Odlomakpopisa"/>
        <w:spacing w:after="0"/>
        <w:rPr>
          <w:rFonts w:cs="Times New Roman"/>
        </w:rPr>
      </w:pPr>
    </w:p>
    <w:p w:rsidRDefault="007734BA" w:rsidP="007734BA" w:rsidR="007734BA" w:rsidRPr="007734BA">
      <w:pPr>
        <w:widowControl w:val="false"/>
        <w:numPr>
          <w:ilvl w:val="0"/>
          <w:numId w:val="47"/>
        </w:numPr>
        <w:suppressAutoHyphens/>
        <w:spacing w:after="0"/>
        <w:jc w:val="both"/>
        <w:rPr>
          <w:rFonts w:cs="Times New Roman"/>
        </w:rPr>
      </w:pPr>
      <w:r w:rsidRPr="007734BA">
        <w:rPr>
          <w:rFonts w:cs="Times New Roman"/>
        </w:rPr>
        <w:t xml:space="preserve">Nalaže se Općinskom sudu u Osijeku, Zemljišnoknjižni odjel Osijek da izvrši upis zabilježbe otvaranja stečajnog postupka u zemljišnim knjigama na nekretninama stečajnog dužnika upisanim: </w:t>
      </w:r>
    </w:p>
    <w:p w:rsidRDefault="007734BA" w:rsidP="007734BA" w:rsidR="007734BA" w:rsidRPr="007734BA">
      <w:pPr>
        <w:spacing w:after="0"/>
        <w:ind w:left="708"/>
        <w:jc w:val="both"/>
        <w:rPr>
          <w:rFonts w:cs="Times New Roman"/>
        </w:rPr>
      </w:pP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20109 k.o. Osijek, čestica broj 9920/33, stambena zgrada, Biševska 13 od 153 m2, suvlasnički dio s neodređenim omjerom, etažno vlasništvo (E-2) 1. stan broj 2 u prizemlju koji se sastoji od hodnika, sobe, kupaonice, ostave, dnevne sobe, kuhinje s blagovaonicom i lođe, ukupne površine 52,59 m2 te sporednog dijela koji se sastoji od spremišta površine 6,15 m2 sa suvlasničkim udjelom koji je jednako velik kao i ostali suvlasnički dijelovi </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uložak 1032 k.o. Sarvaš, čestica broj 617/2, kuća, dvor i oranica Ulica Ljudevita Gaja 33 od 1125 m2 u kojoj cijeloj nekretnini dužnik dolazi upisan kao vlasnik u 5/6 dijela</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506, k.o. </w:t>
      </w:r>
      <w:proofErr w:type="spellStart"/>
      <w:r w:rsidRPr="007734BA">
        <w:rPr>
          <w:rFonts w:cs="Times New Roman"/>
        </w:rPr>
        <w:t>Dopsin</w:t>
      </w:r>
      <w:proofErr w:type="spellEnd"/>
      <w:r w:rsidRPr="007734BA">
        <w:rPr>
          <w:rFonts w:cs="Times New Roman"/>
        </w:rPr>
        <w:t>, čestica broj 626/5, kuća broj 15 F, dvor, oranica Lipovac od 935 m2, u kojoj cijeloj nekretnini dužnik dolazi upisan u 1/</w:t>
      </w:r>
      <w:proofErr w:type="spellStart"/>
      <w:r w:rsidRPr="007734BA">
        <w:rPr>
          <w:rFonts w:cs="Times New Roman"/>
        </w:rPr>
        <w:t>1</w:t>
      </w:r>
      <w:proofErr w:type="spellEnd"/>
      <w:r w:rsidRPr="007734BA">
        <w:rPr>
          <w:rFonts w:cs="Times New Roman"/>
        </w:rPr>
        <w:t xml:space="preserve"> dijela. </w:t>
      </w:r>
    </w:p>
    <w:p w:rsidRDefault="007734BA" w:rsidP="007734BA" w:rsidR="007734BA" w:rsidRPr="007734BA">
      <w:pPr>
        <w:spacing w:after="0"/>
        <w:ind w:left="708"/>
        <w:jc w:val="both"/>
        <w:rPr>
          <w:rFonts w:cs="Times New Roman"/>
        </w:rPr>
      </w:pPr>
    </w:p>
    <w:p w:rsidRDefault="007734BA" w:rsidP="007734BA" w:rsidR="007734BA" w:rsidRPr="007734BA">
      <w:pPr>
        <w:pStyle w:val="Odlomakpopisa"/>
        <w:numPr>
          <w:ilvl w:val="0"/>
          <w:numId w:val="47"/>
        </w:numPr>
        <w:tabs>
          <w:tab w:pos="851" w:val="clear"/>
        </w:tabs>
        <w:spacing w:after="0"/>
        <w:contextualSpacing/>
        <w:rPr>
          <w:rFonts w:cs="Times New Roman"/>
        </w:rPr>
      </w:pPr>
      <w:r w:rsidRPr="007734BA">
        <w:rPr>
          <w:rFonts w:cs="Times New Roman"/>
        </w:rPr>
        <w:t>Nalaže se Općinskom sudu u Puli, Zemljišnoknjižni odjel Pula da izvrši upis zabilježbe otvaranja stečajnog postupka u zemljišnim knjigama na nekretninama stečajnog dužnika upisanim:</w:t>
      </w:r>
    </w:p>
    <w:p w:rsidRDefault="007734BA" w:rsidP="007734BA" w:rsidR="007734BA" w:rsidRPr="007734BA">
      <w:pPr>
        <w:spacing w:after="0"/>
        <w:ind w:left="708"/>
        <w:jc w:val="both"/>
        <w:rPr>
          <w:rFonts w:cs="Times New Roman"/>
        </w:rPr>
      </w:pP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uložak 4190, k.o. Pula, čestica broj 427/1, ZGR. dvorište od 88 m2, čestica broj 427/2 ZGR. prolaz od 19m2, čestica broj 428/ZGR., kuća od 44 m2, u kojoj cijeloj nekretnini dužnik dolazi upisan u 1/</w:t>
      </w:r>
      <w:proofErr w:type="spellStart"/>
      <w:r w:rsidRPr="007734BA">
        <w:rPr>
          <w:rFonts w:cs="Times New Roman"/>
        </w:rPr>
        <w:t>1</w:t>
      </w:r>
      <w:proofErr w:type="spellEnd"/>
      <w:r w:rsidRPr="007734BA">
        <w:rPr>
          <w:rFonts w:cs="Times New Roman"/>
        </w:rPr>
        <w:t xml:space="preserve"> dijela. </w:t>
      </w:r>
    </w:p>
    <w:p w:rsidRDefault="007734BA" w:rsidP="007734BA" w:rsidR="007734BA" w:rsidRPr="007734BA">
      <w:pPr>
        <w:pStyle w:val="Odlomakpopisa"/>
        <w:spacing w:after="0"/>
        <w:ind w:left="1068"/>
        <w:rPr>
          <w:rFonts w:cs="Times New Roman"/>
        </w:rPr>
      </w:pPr>
    </w:p>
    <w:p w:rsidRDefault="007734BA" w:rsidP="007734BA" w:rsidR="007734BA" w:rsidRPr="007734BA">
      <w:pPr>
        <w:pStyle w:val="Odlomakpopisa"/>
        <w:numPr>
          <w:ilvl w:val="0"/>
          <w:numId w:val="47"/>
        </w:numPr>
        <w:tabs>
          <w:tab w:pos="851" w:val="clear"/>
        </w:tabs>
        <w:spacing w:after="0"/>
        <w:contextualSpacing/>
        <w:rPr>
          <w:rFonts w:cs="Times New Roman"/>
        </w:rPr>
      </w:pPr>
      <w:r w:rsidRPr="007734BA">
        <w:rPr>
          <w:rFonts w:cs="Times New Roman"/>
        </w:rPr>
        <w:t xml:space="preserve"> Nalaže se Općinskom sudu u Varaždinu, Zemljišnoknjižni odjel Ludbreg da izvrši upis zabilježbe otvaranja stečajnog postupka u zemljišnim knjigama na nekretninama stečajnog dužnika upisanim:</w:t>
      </w:r>
    </w:p>
    <w:p w:rsidRDefault="007734BA" w:rsidP="007734BA" w:rsidR="007734BA" w:rsidRPr="007734BA">
      <w:pPr>
        <w:spacing w:after="0"/>
        <w:ind w:left="708"/>
        <w:jc w:val="both"/>
        <w:rPr>
          <w:rFonts w:cs="Times New Roman"/>
        </w:rPr>
      </w:pP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480, k.o. </w:t>
      </w:r>
      <w:proofErr w:type="spellStart"/>
      <w:r w:rsidRPr="007734BA">
        <w:rPr>
          <w:rFonts w:cs="Times New Roman"/>
        </w:rPr>
        <w:t>Slokovec</w:t>
      </w:r>
      <w:proofErr w:type="spellEnd"/>
      <w:r w:rsidRPr="007734BA">
        <w:rPr>
          <w:rFonts w:cs="Times New Roman"/>
        </w:rPr>
        <w:t xml:space="preserve">, čestica broj 76, kuća broj 18 i dvorište u </w:t>
      </w:r>
      <w:proofErr w:type="spellStart"/>
      <w:r w:rsidRPr="007734BA">
        <w:rPr>
          <w:rFonts w:cs="Times New Roman"/>
        </w:rPr>
        <w:t>Slokovcu</w:t>
      </w:r>
      <w:proofErr w:type="spellEnd"/>
      <w:r w:rsidRPr="007734BA">
        <w:rPr>
          <w:rFonts w:cs="Times New Roman"/>
        </w:rPr>
        <w:t xml:space="preserve"> od 135 </w:t>
      </w:r>
      <w:proofErr w:type="spellStart"/>
      <w:r w:rsidRPr="007734BA">
        <w:rPr>
          <w:rFonts w:cs="Times New Roman"/>
        </w:rPr>
        <w:t>čhv</w:t>
      </w:r>
      <w:proofErr w:type="spellEnd"/>
      <w:r w:rsidRPr="007734BA">
        <w:rPr>
          <w:rFonts w:cs="Times New Roman"/>
        </w:rPr>
        <w:t>, u kojoj cijeloj nekretnini dužnik dolazi upisan u 1/2 dijela.</w:t>
      </w:r>
    </w:p>
    <w:p w:rsidRDefault="007734BA" w:rsidP="007734BA" w:rsidR="007734BA" w:rsidRPr="007734BA">
      <w:pPr>
        <w:pStyle w:val="Odlomakpopisa"/>
        <w:spacing w:after="0"/>
        <w:ind w:left="1068"/>
        <w:rPr>
          <w:rFonts w:cs="Times New Roman"/>
        </w:rPr>
      </w:pPr>
    </w:p>
    <w:p w:rsidRDefault="007734BA" w:rsidP="007734BA" w:rsidR="007734BA" w:rsidRPr="007734BA">
      <w:pPr>
        <w:pStyle w:val="Odlomakpopisa"/>
        <w:numPr>
          <w:ilvl w:val="0"/>
          <w:numId w:val="47"/>
        </w:numPr>
        <w:tabs>
          <w:tab w:pos="851" w:val="clear"/>
        </w:tabs>
        <w:spacing w:after="0"/>
        <w:contextualSpacing/>
        <w:rPr>
          <w:rFonts w:cs="Times New Roman"/>
        </w:rPr>
      </w:pPr>
      <w:r w:rsidRPr="007734BA">
        <w:rPr>
          <w:rFonts w:cs="Times New Roman"/>
        </w:rPr>
        <w:t>Nalaže se Općinskom sudu u Varaždinu, Zemljišnoknjižni odjel Varaždin da izvrši upis zabilježbe otvaranja stečajnog postupka u zemljišnim knjigama na nekretninama stečajnog dužnika upisanim:</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588, k.o. Vinica </w:t>
      </w:r>
      <w:proofErr w:type="spellStart"/>
      <w:r w:rsidRPr="007734BA">
        <w:rPr>
          <w:rFonts w:cs="Times New Roman"/>
        </w:rPr>
        <w:t>Breg</w:t>
      </w:r>
      <w:proofErr w:type="spellEnd"/>
      <w:r w:rsidRPr="007734BA">
        <w:rPr>
          <w:rFonts w:cs="Times New Roman"/>
        </w:rPr>
        <w:t>, čestica broj 2214/4, šuma Peščenica od 3145 m2, u kojoj cijeloj nekretnini dužnik dolazi upisan u 1/2 dijela.</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lastRenderedPageBreak/>
        <w:t xml:space="preserve">u </w:t>
      </w:r>
      <w:proofErr w:type="spellStart"/>
      <w:r w:rsidRPr="007734BA">
        <w:rPr>
          <w:rFonts w:cs="Times New Roman"/>
        </w:rPr>
        <w:t>zk</w:t>
      </w:r>
      <w:proofErr w:type="spellEnd"/>
      <w:r w:rsidRPr="007734BA">
        <w:rPr>
          <w:rFonts w:cs="Times New Roman"/>
        </w:rPr>
        <w:t xml:space="preserve">. uložak 368, k.o. </w:t>
      </w:r>
      <w:proofErr w:type="spellStart"/>
      <w:r w:rsidRPr="007734BA">
        <w:rPr>
          <w:rFonts w:cs="Times New Roman"/>
        </w:rPr>
        <w:t>Bartolovečki</w:t>
      </w:r>
      <w:proofErr w:type="spellEnd"/>
      <w:r w:rsidRPr="007734BA">
        <w:rPr>
          <w:rFonts w:cs="Times New Roman"/>
        </w:rPr>
        <w:t xml:space="preserve"> </w:t>
      </w:r>
      <w:proofErr w:type="spellStart"/>
      <w:r w:rsidRPr="007734BA">
        <w:rPr>
          <w:rFonts w:cs="Times New Roman"/>
        </w:rPr>
        <w:t>Trnovec</w:t>
      </w:r>
      <w:proofErr w:type="spellEnd"/>
      <w:r w:rsidRPr="007734BA">
        <w:rPr>
          <w:rFonts w:cs="Times New Roman"/>
        </w:rPr>
        <w:t>, čestica broj 760/2, kuća i zgrada od 155 m2, dvorište od 500 m2, oranica od 2363 m2, u kojoj cijeloj nekretnini dužnik dolazi upisan u 1/2 dijela.</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710, k.o. </w:t>
      </w:r>
      <w:proofErr w:type="spellStart"/>
      <w:r w:rsidRPr="007734BA">
        <w:rPr>
          <w:rFonts w:cs="Times New Roman"/>
        </w:rPr>
        <w:t>Petrijanečka</w:t>
      </w:r>
      <w:proofErr w:type="spellEnd"/>
      <w:r w:rsidRPr="007734BA">
        <w:rPr>
          <w:rFonts w:cs="Times New Roman"/>
        </w:rPr>
        <w:t xml:space="preserve"> Nova </w:t>
      </w:r>
      <w:proofErr w:type="spellStart"/>
      <w:r w:rsidRPr="007734BA">
        <w:rPr>
          <w:rFonts w:cs="Times New Roman"/>
        </w:rPr>
        <w:t>Ves</w:t>
      </w:r>
      <w:proofErr w:type="spellEnd"/>
      <w:r w:rsidRPr="007734BA">
        <w:rPr>
          <w:rFonts w:cs="Times New Roman"/>
        </w:rPr>
        <w:t xml:space="preserve">, čestica broj 677/5, oranica u Velikom Štuku od 890 </w:t>
      </w:r>
      <w:proofErr w:type="spellStart"/>
      <w:r w:rsidRPr="007734BA">
        <w:rPr>
          <w:rFonts w:cs="Times New Roman"/>
        </w:rPr>
        <w:t>čhv</w:t>
      </w:r>
      <w:proofErr w:type="spellEnd"/>
      <w:r w:rsidRPr="007734BA">
        <w:rPr>
          <w:rFonts w:cs="Times New Roman"/>
        </w:rPr>
        <w:t>, u kojoj cijeloj nekretnini dužnik dolazi upisan kao suvlasnik u 6/10 dijela.</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802, k.o. </w:t>
      </w:r>
      <w:proofErr w:type="spellStart"/>
      <w:r w:rsidRPr="007734BA">
        <w:rPr>
          <w:rFonts w:cs="Times New Roman"/>
        </w:rPr>
        <w:t>Žabnik</w:t>
      </w:r>
      <w:proofErr w:type="spellEnd"/>
      <w:r w:rsidRPr="007734BA">
        <w:rPr>
          <w:rFonts w:cs="Times New Roman"/>
        </w:rPr>
        <w:t xml:space="preserve">, čestica broj 660/1, oranica Vrtci u </w:t>
      </w:r>
      <w:proofErr w:type="spellStart"/>
      <w:r w:rsidRPr="007734BA">
        <w:rPr>
          <w:rFonts w:cs="Times New Roman"/>
        </w:rPr>
        <w:t>Lesicah</w:t>
      </w:r>
      <w:proofErr w:type="spellEnd"/>
      <w:r w:rsidRPr="007734BA">
        <w:rPr>
          <w:rFonts w:cs="Times New Roman"/>
        </w:rPr>
        <w:t xml:space="preserve"> od 242 </w:t>
      </w:r>
      <w:proofErr w:type="spellStart"/>
      <w:r w:rsidRPr="007734BA">
        <w:rPr>
          <w:rFonts w:cs="Times New Roman"/>
        </w:rPr>
        <w:t>čhv</w:t>
      </w:r>
      <w:proofErr w:type="spellEnd"/>
      <w:r w:rsidRPr="007734BA">
        <w:rPr>
          <w:rFonts w:cs="Times New Roman"/>
        </w:rPr>
        <w:t xml:space="preserve">, čestica broj 660/3, oranica Vrtci u </w:t>
      </w:r>
      <w:proofErr w:type="spellStart"/>
      <w:r w:rsidRPr="007734BA">
        <w:rPr>
          <w:rFonts w:cs="Times New Roman"/>
        </w:rPr>
        <w:t>Lesicah</w:t>
      </w:r>
      <w:proofErr w:type="spellEnd"/>
      <w:r w:rsidRPr="007734BA">
        <w:rPr>
          <w:rFonts w:cs="Times New Roman"/>
        </w:rPr>
        <w:t xml:space="preserve"> od 241 </w:t>
      </w:r>
      <w:proofErr w:type="spellStart"/>
      <w:r w:rsidRPr="007734BA">
        <w:rPr>
          <w:rFonts w:cs="Times New Roman"/>
        </w:rPr>
        <w:t>čhv</w:t>
      </w:r>
      <w:proofErr w:type="spellEnd"/>
      <w:r w:rsidRPr="007734BA">
        <w:rPr>
          <w:rFonts w:cs="Times New Roman"/>
        </w:rPr>
        <w:t xml:space="preserve">; čestica broj 661/1, livada Vrtci u </w:t>
      </w:r>
      <w:proofErr w:type="spellStart"/>
      <w:r w:rsidRPr="007734BA">
        <w:rPr>
          <w:rFonts w:cs="Times New Roman"/>
        </w:rPr>
        <w:t>Lesicah</w:t>
      </w:r>
      <w:proofErr w:type="spellEnd"/>
      <w:r w:rsidRPr="007734BA">
        <w:rPr>
          <w:rFonts w:cs="Times New Roman"/>
        </w:rPr>
        <w:t xml:space="preserve"> od 213 </w:t>
      </w:r>
      <w:proofErr w:type="spellStart"/>
      <w:r w:rsidRPr="007734BA">
        <w:rPr>
          <w:rFonts w:cs="Times New Roman"/>
        </w:rPr>
        <w:t>čhv</w:t>
      </w:r>
      <w:proofErr w:type="spellEnd"/>
      <w:r w:rsidRPr="007734BA">
        <w:rPr>
          <w:rFonts w:cs="Times New Roman"/>
        </w:rPr>
        <w:t xml:space="preserve">; čestica broj 661/2, šuma u Vrtci od 197 </w:t>
      </w:r>
      <w:proofErr w:type="spellStart"/>
      <w:r w:rsidRPr="007734BA">
        <w:rPr>
          <w:rFonts w:cs="Times New Roman"/>
        </w:rPr>
        <w:t>čhv</w:t>
      </w:r>
      <w:proofErr w:type="spellEnd"/>
      <w:r w:rsidRPr="007734BA">
        <w:rPr>
          <w:rFonts w:cs="Times New Roman"/>
        </w:rPr>
        <w:t xml:space="preserve">; čestica broj 661/4, livada Vrtci u </w:t>
      </w:r>
      <w:proofErr w:type="spellStart"/>
      <w:r w:rsidRPr="007734BA">
        <w:rPr>
          <w:rFonts w:cs="Times New Roman"/>
        </w:rPr>
        <w:t>Lesicah</w:t>
      </w:r>
      <w:proofErr w:type="spellEnd"/>
      <w:r w:rsidRPr="007734BA">
        <w:rPr>
          <w:rFonts w:cs="Times New Roman"/>
        </w:rPr>
        <w:t xml:space="preserve"> od 213 </w:t>
      </w:r>
      <w:proofErr w:type="spellStart"/>
      <w:r w:rsidRPr="007734BA">
        <w:rPr>
          <w:rFonts w:cs="Times New Roman"/>
        </w:rPr>
        <w:t>čhv</w:t>
      </w:r>
      <w:proofErr w:type="spellEnd"/>
      <w:r w:rsidRPr="007734BA">
        <w:rPr>
          <w:rFonts w:cs="Times New Roman"/>
        </w:rPr>
        <w:t xml:space="preserve">, u kojoj cijeloj nekretnini dužnik dolazi upisan kao suvlasnik u 3/8 dijela, </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3140, k.o. </w:t>
      </w:r>
      <w:proofErr w:type="spellStart"/>
      <w:r w:rsidRPr="007734BA">
        <w:rPr>
          <w:rFonts w:cs="Times New Roman"/>
        </w:rPr>
        <w:t>Kneginec</w:t>
      </w:r>
      <w:proofErr w:type="spellEnd"/>
      <w:r w:rsidRPr="007734BA">
        <w:rPr>
          <w:rFonts w:cs="Times New Roman"/>
        </w:rPr>
        <w:t>, čestica broj 1104/45, kuća i 1 zgrada od 140 m2, dvorište od 482 m2, u kojoj cijeloj nekretnini dužnik dolazi upisan u 1/2 dijela.</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3471, k.o. Kelemen, čestica broj 1782/5, vinograd u Vukovcu od 273 </w:t>
      </w:r>
      <w:proofErr w:type="spellStart"/>
      <w:r w:rsidRPr="007734BA">
        <w:rPr>
          <w:rFonts w:cs="Times New Roman"/>
        </w:rPr>
        <w:t>čhv</w:t>
      </w:r>
      <w:proofErr w:type="spellEnd"/>
      <w:r w:rsidRPr="007734BA">
        <w:rPr>
          <w:rFonts w:cs="Times New Roman"/>
        </w:rPr>
        <w:t>, u kojoj cijeloj nekretnini dužnik dolazi upisan u 1/2 dijela.</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3558, k.o. </w:t>
      </w:r>
      <w:proofErr w:type="spellStart"/>
      <w:r w:rsidRPr="007734BA">
        <w:rPr>
          <w:rFonts w:cs="Times New Roman"/>
        </w:rPr>
        <w:t>Sračinec</w:t>
      </w:r>
      <w:proofErr w:type="spellEnd"/>
      <w:r w:rsidRPr="007734BA">
        <w:rPr>
          <w:rFonts w:cs="Times New Roman"/>
        </w:rPr>
        <w:t xml:space="preserve">, čestica broj 1719/1, </w:t>
      </w:r>
      <w:proofErr w:type="spellStart"/>
      <w:r w:rsidRPr="007734BA">
        <w:rPr>
          <w:rFonts w:cs="Times New Roman"/>
        </w:rPr>
        <w:t>spasišće</w:t>
      </w:r>
      <w:proofErr w:type="spellEnd"/>
      <w:r w:rsidRPr="007734BA">
        <w:rPr>
          <w:rFonts w:cs="Times New Roman"/>
        </w:rPr>
        <w:t xml:space="preserve"> od 3129 m2 i to kuća od 67 m2, dvorište od 500 m2 i oranica od 2562 m2, u kojoj cijeloj nekretnini dužnik dolazi upisan kao vlasnik u 4/8 dijela, u 1/8 dijela i u 3/8 dijela,</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266, k.o. </w:t>
      </w:r>
      <w:proofErr w:type="spellStart"/>
      <w:r w:rsidRPr="007734BA">
        <w:rPr>
          <w:rFonts w:cs="Times New Roman"/>
        </w:rPr>
        <w:t>Družbinec</w:t>
      </w:r>
      <w:proofErr w:type="spellEnd"/>
      <w:r w:rsidRPr="007734BA">
        <w:rPr>
          <w:rFonts w:cs="Times New Roman"/>
        </w:rPr>
        <w:t xml:space="preserve">, čestica broj 1, kuća sa dvorište u </w:t>
      </w:r>
      <w:proofErr w:type="spellStart"/>
      <w:r w:rsidRPr="007734BA">
        <w:rPr>
          <w:rFonts w:cs="Times New Roman"/>
        </w:rPr>
        <w:t>Družbincu</w:t>
      </w:r>
      <w:proofErr w:type="spellEnd"/>
      <w:r w:rsidRPr="007734BA">
        <w:rPr>
          <w:rFonts w:cs="Times New Roman"/>
        </w:rPr>
        <w:t xml:space="preserve"> od 179 </w:t>
      </w:r>
      <w:proofErr w:type="spellStart"/>
      <w:r w:rsidRPr="007734BA">
        <w:rPr>
          <w:rFonts w:cs="Times New Roman"/>
        </w:rPr>
        <w:t>čhv</w:t>
      </w:r>
      <w:proofErr w:type="spellEnd"/>
      <w:r w:rsidRPr="007734BA">
        <w:rPr>
          <w:rFonts w:cs="Times New Roman"/>
        </w:rPr>
        <w:t>, u kojoj cijeloj nekretnini dužnik dolazi upisan u 1/</w:t>
      </w:r>
      <w:proofErr w:type="spellStart"/>
      <w:r w:rsidRPr="007734BA">
        <w:rPr>
          <w:rFonts w:cs="Times New Roman"/>
        </w:rPr>
        <w:t>1</w:t>
      </w:r>
      <w:proofErr w:type="spellEnd"/>
      <w:r w:rsidRPr="007734BA">
        <w:rPr>
          <w:rFonts w:cs="Times New Roman"/>
        </w:rPr>
        <w:t xml:space="preserve"> dijela.</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2199, k.o. </w:t>
      </w:r>
      <w:proofErr w:type="spellStart"/>
      <w:r w:rsidRPr="007734BA">
        <w:rPr>
          <w:rFonts w:cs="Times New Roman"/>
        </w:rPr>
        <w:t>Petrijanečka</w:t>
      </w:r>
      <w:proofErr w:type="spellEnd"/>
      <w:r w:rsidRPr="007734BA">
        <w:rPr>
          <w:rFonts w:cs="Times New Roman"/>
        </w:rPr>
        <w:t xml:space="preserve"> Nova </w:t>
      </w:r>
      <w:proofErr w:type="spellStart"/>
      <w:r w:rsidRPr="007734BA">
        <w:rPr>
          <w:rFonts w:cs="Times New Roman"/>
        </w:rPr>
        <w:t>Ves</w:t>
      </w:r>
      <w:proofErr w:type="spellEnd"/>
      <w:r w:rsidRPr="007734BA">
        <w:rPr>
          <w:rFonts w:cs="Times New Roman"/>
        </w:rPr>
        <w:t xml:space="preserve">, čestica broj 682/84, oranica </w:t>
      </w:r>
      <w:proofErr w:type="spellStart"/>
      <w:r w:rsidRPr="007734BA">
        <w:rPr>
          <w:rFonts w:cs="Times New Roman"/>
        </w:rPr>
        <w:t>Štuk</w:t>
      </w:r>
      <w:proofErr w:type="spellEnd"/>
      <w:r w:rsidRPr="007734BA">
        <w:rPr>
          <w:rFonts w:cs="Times New Roman"/>
        </w:rPr>
        <w:t xml:space="preserve"> od 2889 m2 i čestica broj 682/88, oranica </w:t>
      </w:r>
      <w:proofErr w:type="spellStart"/>
      <w:r w:rsidRPr="007734BA">
        <w:rPr>
          <w:rFonts w:cs="Times New Roman"/>
        </w:rPr>
        <w:t>Štuk</w:t>
      </w:r>
      <w:proofErr w:type="spellEnd"/>
      <w:r w:rsidRPr="007734BA">
        <w:rPr>
          <w:rFonts w:cs="Times New Roman"/>
        </w:rPr>
        <w:t xml:space="preserve"> od 2889 m2, u kojoj cijeloj nekretnini dužnik dolazi upisan u 1/</w:t>
      </w:r>
      <w:proofErr w:type="spellStart"/>
      <w:r w:rsidRPr="007734BA">
        <w:rPr>
          <w:rFonts w:cs="Times New Roman"/>
        </w:rPr>
        <w:t>1</w:t>
      </w:r>
      <w:proofErr w:type="spellEnd"/>
      <w:r w:rsidRPr="007734BA">
        <w:rPr>
          <w:rFonts w:cs="Times New Roman"/>
        </w:rPr>
        <w:t xml:space="preserve"> dijela, </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3148 k.o. Kelemen, čestica broj 2117/27, </w:t>
      </w:r>
      <w:proofErr w:type="spellStart"/>
      <w:r w:rsidRPr="007734BA">
        <w:rPr>
          <w:rFonts w:cs="Times New Roman"/>
        </w:rPr>
        <w:t>Bukovje</w:t>
      </w:r>
      <w:proofErr w:type="spellEnd"/>
      <w:r w:rsidRPr="007734BA">
        <w:rPr>
          <w:rFonts w:cs="Times New Roman"/>
        </w:rPr>
        <w:t xml:space="preserve"> od 1562 m2, kuća od 44 m2, dvorište od 379 m2, oranica od 1139 m2, u kojoj cijeloj nekretnini dužnik dolazi upisan u 1/</w:t>
      </w:r>
      <w:proofErr w:type="spellStart"/>
      <w:r w:rsidRPr="007734BA">
        <w:rPr>
          <w:rFonts w:cs="Times New Roman"/>
        </w:rPr>
        <w:t>1</w:t>
      </w:r>
      <w:proofErr w:type="spellEnd"/>
      <w:r w:rsidRPr="007734BA">
        <w:rPr>
          <w:rFonts w:cs="Times New Roman"/>
        </w:rPr>
        <w:t xml:space="preserve"> dijela, </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1270, k.o. Varaždin (u osnivanju), čestica broj 3470/4, </w:t>
      </w:r>
      <w:proofErr w:type="spellStart"/>
      <w:r w:rsidRPr="007734BA">
        <w:rPr>
          <w:rFonts w:cs="Times New Roman"/>
        </w:rPr>
        <w:t>zk</w:t>
      </w:r>
      <w:proofErr w:type="spellEnd"/>
      <w:r w:rsidRPr="007734BA">
        <w:rPr>
          <w:rFonts w:cs="Times New Roman"/>
        </w:rPr>
        <w:t xml:space="preserve"> tijelo A2, kuća i 1 zgrada od 97 m2, u kojoj nekretnini dužnik dolazi upisan u 1/</w:t>
      </w:r>
      <w:proofErr w:type="spellStart"/>
      <w:r w:rsidRPr="007734BA">
        <w:rPr>
          <w:rFonts w:cs="Times New Roman"/>
        </w:rPr>
        <w:t>1</w:t>
      </w:r>
      <w:proofErr w:type="spellEnd"/>
      <w:r w:rsidRPr="007734BA">
        <w:rPr>
          <w:rFonts w:cs="Times New Roman"/>
        </w:rPr>
        <w:t xml:space="preserve"> dijela, </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uložak 5134, poduložak 5, etažno vlasništvo, k.o. Varaždin (u osnivanju), čestica broj 2716, kuća i dvor u Zagrebačkoj ulici od 756 m2, 5. etaža 0/</w:t>
      </w:r>
      <w:proofErr w:type="spellStart"/>
      <w:r w:rsidRPr="007734BA">
        <w:rPr>
          <w:rFonts w:cs="Times New Roman"/>
        </w:rPr>
        <w:t>0</w:t>
      </w:r>
      <w:proofErr w:type="spellEnd"/>
      <w:r w:rsidRPr="007734BA">
        <w:rPr>
          <w:rFonts w:cs="Times New Roman"/>
        </w:rPr>
        <w:t xml:space="preserve">, 1. etaža V, prizemlje: soba I sa 20 m2, soba II sa 4 m2, </w:t>
      </w:r>
      <w:proofErr w:type="spellStart"/>
      <w:r w:rsidRPr="007734BA">
        <w:rPr>
          <w:rFonts w:cs="Times New Roman"/>
        </w:rPr>
        <w:t>wc</w:t>
      </w:r>
      <w:proofErr w:type="spellEnd"/>
      <w:r w:rsidRPr="007734BA">
        <w:rPr>
          <w:rFonts w:cs="Times New Roman"/>
        </w:rPr>
        <w:t xml:space="preserve"> sa 2 m2, potkrovlje, stepenište sa 4 m2, balkon sa 4 m2, soba I sa 12 m2, soba II sa 13 m2, </w:t>
      </w:r>
      <w:proofErr w:type="spellStart"/>
      <w:r w:rsidRPr="007734BA">
        <w:rPr>
          <w:rFonts w:cs="Times New Roman"/>
        </w:rPr>
        <w:t>wc</w:t>
      </w:r>
      <w:proofErr w:type="spellEnd"/>
      <w:r w:rsidRPr="007734BA">
        <w:rPr>
          <w:rFonts w:cs="Times New Roman"/>
        </w:rPr>
        <w:t xml:space="preserve"> i kupaona sa 1 m2, sveukupne površine 60 m2, a koji posebni dio je neodvojivo povezan sa suvlasništvom cijele nekretnine u A, a u kojoj etaži dužnik dolazi upisan u 1/</w:t>
      </w:r>
      <w:proofErr w:type="spellStart"/>
      <w:r w:rsidRPr="007734BA">
        <w:rPr>
          <w:rFonts w:cs="Times New Roman"/>
        </w:rPr>
        <w:t>1</w:t>
      </w:r>
      <w:proofErr w:type="spellEnd"/>
      <w:r w:rsidRPr="007734BA">
        <w:rPr>
          <w:rFonts w:cs="Times New Roman"/>
        </w:rPr>
        <w:t xml:space="preserve"> dijela,</w:t>
      </w:r>
    </w:p>
    <w:p w:rsidRDefault="007734BA" w:rsidP="007734BA" w:rsidR="007734BA" w:rsidRPr="007734BA">
      <w:pPr>
        <w:pStyle w:val="Odlomakpopisa"/>
        <w:spacing w:after="0"/>
        <w:ind w:left="1068"/>
        <w:rPr>
          <w:rFonts w:cs="Times New Roman"/>
        </w:rPr>
      </w:pPr>
    </w:p>
    <w:p w:rsidRDefault="007734BA" w:rsidP="007734BA" w:rsidR="007734BA" w:rsidRPr="007734BA">
      <w:pPr>
        <w:pStyle w:val="Odlomakpopisa"/>
        <w:numPr>
          <w:ilvl w:val="0"/>
          <w:numId w:val="47"/>
        </w:numPr>
        <w:tabs>
          <w:tab w:pos="851" w:val="clear"/>
        </w:tabs>
        <w:spacing w:after="0"/>
        <w:contextualSpacing/>
        <w:rPr>
          <w:rFonts w:cs="Times New Roman"/>
        </w:rPr>
      </w:pPr>
      <w:r w:rsidRPr="007734BA">
        <w:rPr>
          <w:rFonts w:cs="Times New Roman"/>
        </w:rPr>
        <w:t>Nalaže se Općinskom sud u Varaždinu, Zemljišno knjižni odjel Novi Marof da izvrši upis zabilježbe otvaranja stečajnog postupka u zemljišnim knjigama na nekretninama stečajnog dužnika upisanim:</w:t>
      </w:r>
    </w:p>
    <w:p w:rsidRDefault="007734BA" w:rsidP="007734BA" w:rsidR="007734BA" w:rsidRPr="007734BA">
      <w:pPr>
        <w:pStyle w:val="Odlomakpopisa"/>
        <w:spacing w:after="0"/>
        <w:ind w:left="1068"/>
        <w:rPr>
          <w:rFonts w:cs="Times New Roman"/>
        </w:rPr>
      </w:pP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3776, k.o. Donje </w:t>
      </w:r>
      <w:proofErr w:type="spellStart"/>
      <w:r w:rsidRPr="007734BA">
        <w:rPr>
          <w:rFonts w:cs="Times New Roman"/>
        </w:rPr>
        <w:t>Makojišće</w:t>
      </w:r>
      <w:proofErr w:type="spellEnd"/>
      <w:r w:rsidRPr="007734BA">
        <w:rPr>
          <w:rFonts w:cs="Times New Roman"/>
        </w:rPr>
        <w:t xml:space="preserve">, čestica broj 914/1, oranica u </w:t>
      </w:r>
      <w:proofErr w:type="spellStart"/>
      <w:r w:rsidRPr="007734BA">
        <w:rPr>
          <w:rFonts w:cs="Times New Roman"/>
        </w:rPr>
        <w:t>Pezdevčici</w:t>
      </w:r>
      <w:proofErr w:type="spellEnd"/>
      <w:r w:rsidRPr="007734BA">
        <w:rPr>
          <w:rFonts w:cs="Times New Roman"/>
        </w:rPr>
        <w:t xml:space="preserve"> od 763 </w:t>
      </w:r>
      <w:proofErr w:type="spellStart"/>
      <w:r w:rsidRPr="007734BA">
        <w:rPr>
          <w:rFonts w:cs="Times New Roman"/>
        </w:rPr>
        <w:t>čhv</w:t>
      </w:r>
      <w:proofErr w:type="spellEnd"/>
      <w:r w:rsidRPr="007734BA">
        <w:rPr>
          <w:rFonts w:cs="Times New Roman"/>
        </w:rPr>
        <w:t xml:space="preserve">, čestica broj 1019/1, kuća i dvor u Zahodi od 538 </w:t>
      </w:r>
      <w:proofErr w:type="spellStart"/>
      <w:r w:rsidRPr="007734BA">
        <w:rPr>
          <w:rFonts w:cs="Times New Roman"/>
        </w:rPr>
        <w:t>čhv</w:t>
      </w:r>
      <w:proofErr w:type="spellEnd"/>
      <w:r w:rsidRPr="007734BA">
        <w:rPr>
          <w:rFonts w:cs="Times New Roman"/>
        </w:rPr>
        <w:t xml:space="preserve">, čestica broj 1022/4, oranica </w:t>
      </w:r>
      <w:proofErr w:type="spellStart"/>
      <w:r w:rsidRPr="007734BA">
        <w:rPr>
          <w:rFonts w:cs="Times New Roman"/>
        </w:rPr>
        <w:t>Oreščak</w:t>
      </w:r>
      <w:proofErr w:type="spellEnd"/>
      <w:r w:rsidRPr="007734BA">
        <w:rPr>
          <w:rFonts w:cs="Times New Roman"/>
        </w:rPr>
        <w:t xml:space="preserve"> kut u Zahodi od 273 </w:t>
      </w:r>
      <w:proofErr w:type="spellStart"/>
      <w:r w:rsidRPr="007734BA">
        <w:rPr>
          <w:rFonts w:cs="Times New Roman"/>
        </w:rPr>
        <w:t>čhv</w:t>
      </w:r>
      <w:proofErr w:type="spellEnd"/>
      <w:r w:rsidRPr="007734BA">
        <w:rPr>
          <w:rFonts w:cs="Times New Roman"/>
        </w:rPr>
        <w:t xml:space="preserve">, čestica broj 1508/2 oranica </w:t>
      </w:r>
      <w:proofErr w:type="spellStart"/>
      <w:r w:rsidRPr="007734BA">
        <w:rPr>
          <w:rFonts w:cs="Times New Roman"/>
        </w:rPr>
        <w:t>Ključica</w:t>
      </w:r>
      <w:proofErr w:type="spellEnd"/>
      <w:r w:rsidRPr="007734BA">
        <w:rPr>
          <w:rFonts w:cs="Times New Roman"/>
        </w:rPr>
        <w:t xml:space="preserve"> od 115 </w:t>
      </w:r>
      <w:proofErr w:type="spellStart"/>
      <w:r w:rsidRPr="007734BA">
        <w:rPr>
          <w:rFonts w:cs="Times New Roman"/>
        </w:rPr>
        <w:t>čhv</w:t>
      </w:r>
      <w:proofErr w:type="spellEnd"/>
      <w:r w:rsidRPr="007734BA">
        <w:rPr>
          <w:rFonts w:cs="Times New Roman"/>
        </w:rPr>
        <w:t xml:space="preserve">, čestica broj 1511/1 vinograd </w:t>
      </w:r>
      <w:proofErr w:type="spellStart"/>
      <w:r w:rsidRPr="007734BA">
        <w:rPr>
          <w:rFonts w:cs="Times New Roman"/>
        </w:rPr>
        <w:t>Ključica</w:t>
      </w:r>
      <w:proofErr w:type="spellEnd"/>
      <w:r w:rsidRPr="007734BA">
        <w:rPr>
          <w:rFonts w:cs="Times New Roman"/>
        </w:rPr>
        <w:t xml:space="preserve"> od 301 </w:t>
      </w:r>
      <w:proofErr w:type="spellStart"/>
      <w:r w:rsidRPr="007734BA">
        <w:rPr>
          <w:rFonts w:cs="Times New Roman"/>
        </w:rPr>
        <w:t>čhv</w:t>
      </w:r>
      <w:proofErr w:type="spellEnd"/>
      <w:r w:rsidRPr="007734BA">
        <w:rPr>
          <w:rFonts w:cs="Times New Roman"/>
        </w:rPr>
        <w:t>, u kojim cijelim nekretninama dužnik dolazi upisan kao vlasnik u 1/</w:t>
      </w:r>
      <w:proofErr w:type="spellStart"/>
      <w:r w:rsidRPr="007734BA">
        <w:rPr>
          <w:rFonts w:cs="Times New Roman"/>
        </w:rPr>
        <w:t>1</w:t>
      </w:r>
      <w:proofErr w:type="spellEnd"/>
      <w:r w:rsidRPr="007734BA">
        <w:rPr>
          <w:rFonts w:cs="Times New Roman"/>
        </w:rPr>
        <w:t xml:space="preserve"> dijela</w:t>
      </w:r>
    </w:p>
    <w:p w:rsidRDefault="007734BA" w:rsidP="007734BA" w:rsidR="007734BA" w:rsidRPr="007734BA">
      <w:pPr>
        <w:pStyle w:val="Odlomakpopisa"/>
        <w:spacing w:after="0"/>
        <w:ind w:left="1068"/>
        <w:rPr>
          <w:rFonts w:cs="Times New Roman"/>
        </w:rPr>
      </w:pPr>
    </w:p>
    <w:p w:rsidRDefault="007734BA" w:rsidP="007734BA" w:rsidR="007734BA" w:rsidRPr="007734BA">
      <w:pPr>
        <w:pStyle w:val="Odlomakpopisa"/>
        <w:numPr>
          <w:ilvl w:val="0"/>
          <w:numId w:val="47"/>
        </w:numPr>
        <w:tabs>
          <w:tab w:pos="851" w:val="clear"/>
        </w:tabs>
        <w:spacing w:after="0"/>
        <w:contextualSpacing/>
        <w:rPr>
          <w:rFonts w:cs="Times New Roman"/>
        </w:rPr>
      </w:pPr>
      <w:r w:rsidRPr="007734BA">
        <w:rPr>
          <w:rFonts w:cs="Times New Roman"/>
        </w:rPr>
        <w:t>Nalaže se Općinskom sudu u Sisku, Zemljišnoknjižni odjel Sisak da izvrši upis zabilježbe otvaranja stečajnog postupka u zemljišnim knjigama na nekretninama stečajnog dužnika upisanim:</w:t>
      </w:r>
    </w:p>
    <w:p w:rsidRDefault="007734BA" w:rsidP="007734BA" w:rsidR="007734BA" w:rsidRPr="007734BA">
      <w:pPr>
        <w:pStyle w:val="Odlomakpopisa"/>
        <w:spacing w:after="0"/>
        <w:ind w:left="1068"/>
        <w:rPr>
          <w:rFonts w:cs="Times New Roman"/>
        </w:rPr>
      </w:pP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5924, k.o. Novi Sisak, etažno vlasništvo s određenim omjerima, čestica broj 1423/7, Maka Dizdara 2, stambena zgrada od 961 m2, suvlasnički dio 1/40, etažno vlasništvo E7, 1/40 dijela čestice broj 1423/7, stambena zgrada od 961 m2 s kojom je povezan posebni dio stan broj 7, jednosobni stan na drugom katu u hodniku lijevo, ravno, lijevo, od sobe, kuhinje, pomoćnih prostorija, u površini od 34,30 m2, drvarnice broj 8 i ostave za zimnicu broj 5, </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1354, k.o. Drljača, čestica broj 44, ostala zemljišta, kuća broj 56 i dvorište od 759 m2, čestica broj 706/1 u </w:t>
      </w:r>
      <w:proofErr w:type="spellStart"/>
      <w:r w:rsidRPr="007734BA">
        <w:rPr>
          <w:rFonts w:cs="Times New Roman"/>
        </w:rPr>
        <w:t>Četvrtkovačkom</w:t>
      </w:r>
      <w:proofErr w:type="spellEnd"/>
      <w:r w:rsidRPr="007734BA">
        <w:rPr>
          <w:rFonts w:cs="Times New Roman"/>
        </w:rPr>
        <w:t xml:space="preserve"> polju – livada u </w:t>
      </w:r>
      <w:proofErr w:type="spellStart"/>
      <w:r w:rsidRPr="007734BA">
        <w:rPr>
          <w:rFonts w:cs="Times New Roman"/>
        </w:rPr>
        <w:t>Četvrtkovačkom</w:t>
      </w:r>
      <w:proofErr w:type="spellEnd"/>
      <w:r w:rsidRPr="007734BA">
        <w:rPr>
          <w:rFonts w:cs="Times New Roman"/>
        </w:rPr>
        <w:t xml:space="preserve"> polju od 460 m2, čestica broj 707/1 u </w:t>
      </w:r>
      <w:proofErr w:type="spellStart"/>
      <w:r w:rsidRPr="007734BA">
        <w:rPr>
          <w:rFonts w:cs="Times New Roman"/>
        </w:rPr>
        <w:t>Četvrtkovačkom</w:t>
      </w:r>
      <w:proofErr w:type="spellEnd"/>
      <w:r w:rsidRPr="007734BA">
        <w:rPr>
          <w:rFonts w:cs="Times New Roman"/>
        </w:rPr>
        <w:t xml:space="preserve"> polju – oranica u </w:t>
      </w:r>
      <w:proofErr w:type="spellStart"/>
      <w:r w:rsidRPr="007734BA">
        <w:rPr>
          <w:rFonts w:cs="Times New Roman"/>
        </w:rPr>
        <w:t>Četvrtkovačkom</w:t>
      </w:r>
      <w:proofErr w:type="spellEnd"/>
      <w:r w:rsidRPr="007734BA">
        <w:rPr>
          <w:rFonts w:cs="Times New Roman"/>
        </w:rPr>
        <w:t xml:space="preserve"> polju od 3219 m2, čestica broj 707/3 u </w:t>
      </w:r>
      <w:proofErr w:type="spellStart"/>
      <w:r w:rsidRPr="007734BA">
        <w:rPr>
          <w:rFonts w:cs="Times New Roman"/>
        </w:rPr>
        <w:t>Fundušu</w:t>
      </w:r>
      <w:proofErr w:type="spellEnd"/>
      <w:r w:rsidRPr="007734BA">
        <w:rPr>
          <w:rFonts w:cs="Times New Roman"/>
        </w:rPr>
        <w:t xml:space="preserve"> – put u </w:t>
      </w:r>
      <w:proofErr w:type="spellStart"/>
      <w:r w:rsidRPr="007734BA">
        <w:rPr>
          <w:rFonts w:cs="Times New Roman"/>
        </w:rPr>
        <w:t>Fundušu</w:t>
      </w:r>
      <w:proofErr w:type="spellEnd"/>
      <w:r w:rsidRPr="007734BA">
        <w:rPr>
          <w:rFonts w:cs="Times New Roman"/>
        </w:rPr>
        <w:t xml:space="preserve"> od 151 m2, čestica broj 707/6 u </w:t>
      </w:r>
      <w:proofErr w:type="spellStart"/>
      <w:r w:rsidRPr="007734BA">
        <w:rPr>
          <w:rFonts w:cs="Times New Roman"/>
        </w:rPr>
        <w:t>Fundušu</w:t>
      </w:r>
      <w:proofErr w:type="spellEnd"/>
      <w:r w:rsidRPr="007734BA">
        <w:rPr>
          <w:rFonts w:cs="Times New Roman"/>
        </w:rPr>
        <w:t xml:space="preserve"> – oranica u </w:t>
      </w:r>
      <w:proofErr w:type="spellStart"/>
      <w:r w:rsidRPr="007734BA">
        <w:rPr>
          <w:rFonts w:cs="Times New Roman"/>
        </w:rPr>
        <w:t>Fundušu</w:t>
      </w:r>
      <w:proofErr w:type="spellEnd"/>
      <w:r w:rsidRPr="007734BA">
        <w:rPr>
          <w:rFonts w:cs="Times New Roman"/>
        </w:rPr>
        <w:t xml:space="preserve"> od 137 m2, čestica broj 707/7 u </w:t>
      </w:r>
      <w:proofErr w:type="spellStart"/>
      <w:r w:rsidRPr="007734BA">
        <w:rPr>
          <w:rFonts w:cs="Times New Roman"/>
        </w:rPr>
        <w:t>Fundušu</w:t>
      </w:r>
      <w:proofErr w:type="spellEnd"/>
      <w:r w:rsidRPr="007734BA">
        <w:rPr>
          <w:rFonts w:cs="Times New Roman"/>
        </w:rPr>
        <w:t xml:space="preserve"> – oranica u </w:t>
      </w:r>
      <w:proofErr w:type="spellStart"/>
      <w:r w:rsidRPr="007734BA">
        <w:rPr>
          <w:rFonts w:cs="Times New Roman"/>
        </w:rPr>
        <w:t>Fundušu</w:t>
      </w:r>
      <w:proofErr w:type="spellEnd"/>
      <w:r w:rsidRPr="007734BA">
        <w:rPr>
          <w:rFonts w:cs="Times New Roman"/>
        </w:rPr>
        <w:t xml:space="preserve"> od 432 m2, čestica broj 723/10, </w:t>
      </w:r>
      <w:proofErr w:type="spellStart"/>
      <w:r w:rsidRPr="007734BA">
        <w:rPr>
          <w:rFonts w:cs="Times New Roman"/>
        </w:rPr>
        <w:t>Podkućnica</w:t>
      </w:r>
      <w:proofErr w:type="spellEnd"/>
      <w:r w:rsidRPr="007734BA">
        <w:rPr>
          <w:rFonts w:cs="Times New Roman"/>
        </w:rPr>
        <w:t xml:space="preserve"> – oranica </w:t>
      </w:r>
      <w:proofErr w:type="spellStart"/>
      <w:r w:rsidRPr="007734BA">
        <w:rPr>
          <w:rFonts w:cs="Times New Roman"/>
        </w:rPr>
        <w:t>Podkućnica</w:t>
      </w:r>
      <w:proofErr w:type="spellEnd"/>
      <w:r w:rsidRPr="007734BA">
        <w:rPr>
          <w:rFonts w:cs="Times New Roman"/>
        </w:rPr>
        <w:t xml:space="preserve"> od 1895 m2, čestica broj 732 u </w:t>
      </w:r>
      <w:proofErr w:type="spellStart"/>
      <w:r w:rsidRPr="007734BA">
        <w:rPr>
          <w:rFonts w:cs="Times New Roman"/>
        </w:rPr>
        <w:t>Četvrtkovačkom</w:t>
      </w:r>
      <w:proofErr w:type="spellEnd"/>
      <w:r w:rsidRPr="007734BA">
        <w:rPr>
          <w:rFonts w:cs="Times New Roman"/>
        </w:rPr>
        <w:t xml:space="preserve"> polju – voćnjak u </w:t>
      </w:r>
      <w:proofErr w:type="spellStart"/>
      <w:r w:rsidRPr="007734BA">
        <w:rPr>
          <w:rFonts w:cs="Times New Roman"/>
        </w:rPr>
        <w:t>Četvrtkovačkom</w:t>
      </w:r>
      <w:proofErr w:type="spellEnd"/>
      <w:r w:rsidRPr="007734BA">
        <w:rPr>
          <w:rFonts w:cs="Times New Roman"/>
        </w:rPr>
        <w:t xml:space="preserve"> polju od 834 m2, a u kojoj cijelim nekretninama dužnik dolazi upisan u 1/</w:t>
      </w:r>
      <w:proofErr w:type="spellStart"/>
      <w:r w:rsidRPr="007734BA">
        <w:rPr>
          <w:rFonts w:cs="Times New Roman"/>
        </w:rPr>
        <w:t>1</w:t>
      </w:r>
      <w:proofErr w:type="spellEnd"/>
      <w:r w:rsidRPr="007734BA">
        <w:rPr>
          <w:rFonts w:cs="Times New Roman"/>
        </w:rPr>
        <w:t xml:space="preserve"> dijela,</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uložak 164, k.o. Pešćenica, čestica broj 124/1, u selu i to kuća u selu, dvorište u selu, oranica u selu od ukupno 1730 m2 i čestica broj 124/2, u selu, oranica u selu od 2949 m2, a u kojoj cijeloj nekretnini dužnik dolazi upisan u 1/</w:t>
      </w:r>
      <w:proofErr w:type="spellStart"/>
      <w:r w:rsidRPr="007734BA">
        <w:rPr>
          <w:rFonts w:cs="Times New Roman"/>
        </w:rPr>
        <w:t>1</w:t>
      </w:r>
      <w:proofErr w:type="spellEnd"/>
      <w:r w:rsidRPr="007734BA">
        <w:rPr>
          <w:rFonts w:cs="Times New Roman"/>
        </w:rPr>
        <w:t xml:space="preserve"> dijela,</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2588, k.o. Pešćenica, čestica broj 591/2, ostala zemljišta od 1155 m2 i to oranica </w:t>
      </w:r>
      <w:proofErr w:type="spellStart"/>
      <w:r w:rsidRPr="007734BA">
        <w:rPr>
          <w:rFonts w:cs="Times New Roman"/>
        </w:rPr>
        <w:t>dvorno</w:t>
      </w:r>
      <w:proofErr w:type="spellEnd"/>
      <w:r w:rsidRPr="007734BA">
        <w:rPr>
          <w:rFonts w:cs="Times New Roman"/>
        </w:rPr>
        <w:t xml:space="preserve"> mjesto od 432 m2 i kuća i dvorište od 723 m2, u kojoj cijeloj nekretnini dužnik dolazi upisan u 1/</w:t>
      </w:r>
      <w:proofErr w:type="spellStart"/>
      <w:r w:rsidRPr="007734BA">
        <w:rPr>
          <w:rFonts w:cs="Times New Roman"/>
        </w:rPr>
        <w:t>1</w:t>
      </w:r>
      <w:proofErr w:type="spellEnd"/>
      <w:r w:rsidRPr="007734BA">
        <w:rPr>
          <w:rFonts w:cs="Times New Roman"/>
        </w:rPr>
        <w:t xml:space="preserve"> dijela. </w:t>
      </w:r>
    </w:p>
    <w:p w:rsidRDefault="007734BA" w:rsidP="007734BA" w:rsidR="007734BA" w:rsidRPr="007734BA">
      <w:pPr>
        <w:pStyle w:val="Odlomakpopisa"/>
        <w:spacing w:after="0"/>
        <w:ind w:left="1068"/>
        <w:rPr>
          <w:rFonts w:cs="Times New Roman"/>
        </w:rPr>
      </w:pPr>
    </w:p>
    <w:p w:rsidRDefault="007734BA" w:rsidP="007734BA" w:rsidR="007734BA" w:rsidRPr="007734BA">
      <w:pPr>
        <w:pStyle w:val="Odlomakpopisa"/>
        <w:numPr>
          <w:ilvl w:val="0"/>
          <w:numId w:val="47"/>
        </w:numPr>
        <w:tabs>
          <w:tab w:pos="851" w:val="clear"/>
        </w:tabs>
        <w:spacing w:after="0"/>
        <w:contextualSpacing/>
        <w:rPr>
          <w:rFonts w:cs="Times New Roman"/>
        </w:rPr>
      </w:pPr>
      <w:r w:rsidRPr="007734BA">
        <w:rPr>
          <w:rFonts w:cs="Times New Roman"/>
        </w:rPr>
        <w:t>Nalaže se Općinskom sud u Virovitici, Zemljišno knjižni odjel  Virovitica da izvrši upis zabilježbe otvaranja stečajnog postupka u zemljišnim knjigama na nekretninama stečajnog dužnika upisanim:</w:t>
      </w:r>
    </w:p>
    <w:p w:rsidRDefault="007734BA" w:rsidP="007734BA" w:rsidR="007734BA" w:rsidRPr="007734BA">
      <w:pPr>
        <w:pStyle w:val="Odlomakpopisa"/>
        <w:spacing w:after="0"/>
        <w:ind w:left="1068"/>
        <w:rPr>
          <w:rFonts w:cs="Times New Roman"/>
        </w:rPr>
      </w:pP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 </w:t>
      </w:r>
      <w:proofErr w:type="spellStart"/>
      <w:r w:rsidRPr="007734BA">
        <w:rPr>
          <w:rFonts w:cs="Times New Roman"/>
        </w:rPr>
        <w:t>zk</w:t>
      </w:r>
      <w:proofErr w:type="spellEnd"/>
      <w:r w:rsidRPr="007734BA">
        <w:rPr>
          <w:rFonts w:cs="Times New Roman"/>
        </w:rPr>
        <w:t xml:space="preserve">. uložak 9 k.o. Virovitica, čestica broj 7793 vikend zgrada – klijet Golo brdo od 755 </w:t>
      </w:r>
      <w:proofErr w:type="spellStart"/>
      <w:r w:rsidRPr="007734BA">
        <w:rPr>
          <w:rFonts w:cs="Times New Roman"/>
        </w:rPr>
        <w:t>čhv</w:t>
      </w:r>
      <w:proofErr w:type="spellEnd"/>
      <w:r w:rsidRPr="007734BA">
        <w:rPr>
          <w:rFonts w:cs="Times New Roman"/>
        </w:rPr>
        <w:t>, u kojoj cijeloj nekretnini dužnik dolazi upisan u 1/</w:t>
      </w:r>
      <w:proofErr w:type="spellStart"/>
      <w:r w:rsidRPr="007734BA">
        <w:rPr>
          <w:rFonts w:cs="Times New Roman"/>
        </w:rPr>
        <w:t>1</w:t>
      </w:r>
      <w:proofErr w:type="spellEnd"/>
      <w:r w:rsidRPr="007734BA">
        <w:rPr>
          <w:rFonts w:cs="Times New Roman"/>
        </w:rPr>
        <w:t xml:space="preserve"> djela</w:t>
      </w:r>
    </w:p>
    <w:p w:rsidRDefault="007734BA" w:rsidP="007734BA" w:rsidR="007734BA" w:rsidRPr="007734BA">
      <w:pPr>
        <w:spacing w:after="0"/>
        <w:jc w:val="both"/>
        <w:rPr>
          <w:rFonts w:cs="Times New Roman"/>
        </w:rPr>
      </w:pPr>
    </w:p>
    <w:p w:rsidRDefault="007734BA" w:rsidP="007734BA" w:rsidR="007734BA" w:rsidRPr="007734BA">
      <w:pPr>
        <w:pStyle w:val="Odlomakpopisa"/>
        <w:numPr>
          <w:ilvl w:val="0"/>
          <w:numId w:val="47"/>
        </w:numPr>
        <w:tabs>
          <w:tab w:pos="851" w:val="clear"/>
        </w:tabs>
        <w:spacing w:after="0"/>
        <w:contextualSpacing/>
        <w:rPr>
          <w:rFonts w:cs="Times New Roman"/>
        </w:rPr>
      </w:pPr>
      <w:r w:rsidRPr="007734BA">
        <w:rPr>
          <w:rFonts w:cs="Times New Roman"/>
        </w:rPr>
        <w:t>Nalaže se Općinskom sudu u Bjelovaru, Zemljišno knjižni odjel Bjelovar da izvrši upis zabilježbe otvaranja stečajnog postupka u zemljišnim knjigama na nekretninama stečajnog dužnika upisanim:</w:t>
      </w:r>
    </w:p>
    <w:p w:rsidRDefault="007734BA" w:rsidP="007734BA" w:rsidR="007734BA" w:rsidRPr="007734BA">
      <w:pPr>
        <w:spacing w:after="0"/>
        <w:ind w:firstLine="360" w:left="708"/>
        <w:jc w:val="both"/>
        <w:rPr>
          <w:rFonts w:cs="Times New Roman"/>
        </w:rPr>
      </w:pP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upisan u </w:t>
      </w:r>
      <w:proofErr w:type="spellStart"/>
      <w:r w:rsidRPr="007734BA">
        <w:rPr>
          <w:rFonts w:cs="Times New Roman"/>
        </w:rPr>
        <w:t>zk</w:t>
      </w:r>
      <w:proofErr w:type="spellEnd"/>
      <w:r w:rsidRPr="007734BA">
        <w:rPr>
          <w:rFonts w:cs="Times New Roman"/>
        </w:rPr>
        <w:t xml:space="preserve">. uložak 1497 k.o. Kobasičari, čestica broj 758 vinograd Vučji brijeg od 23 </w:t>
      </w:r>
      <w:proofErr w:type="spellStart"/>
      <w:r w:rsidRPr="007734BA">
        <w:rPr>
          <w:rFonts w:cs="Times New Roman"/>
        </w:rPr>
        <w:t>čhv</w:t>
      </w:r>
      <w:proofErr w:type="spellEnd"/>
      <w:r w:rsidRPr="007734BA">
        <w:rPr>
          <w:rFonts w:cs="Times New Roman"/>
        </w:rPr>
        <w:t xml:space="preserve">, čestica broj 758 vinograd Vučji brijeg od 23 </w:t>
      </w:r>
      <w:proofErr w:type="spellStart"/>
      <w:r w:rsidRPr="007734BA">
        <w:rPr>
          <w:rFonts w:cs="Times New Roman"/>
        </w:rPr>
        <w:t>čhv</w:t>
      </w:r>
      <w:proofErr w:type="spellEnd"/>
      <w:r w:rsidRPr="007734BA">
        <w:rPr>
          <w:rFonts w:cs="Times New Roman"/>
        </w:rPr>
        <w:t xml:space="preserve">, čestica broj 759/A vinograd Vučji brijeg od 55 </w:t>
      </w:r>
      <w:proofErr w:type="spellStart"/>
      <w:r w:rsidRPr="007734BA">
        <w:rPr>
          <w:rFonts w:cs="Times New Roman"/>
        </w:rPr>
        <w:t>čhv</w:t>
      </w:r>
      <w:proofErr w:type="spellEnd"/>
      <w:r w:rsidRPr="007734BA">
        <w:rPr>
          <w:rFonts w:cs="Times New Roman"/>
        </w:rPr>
        <w:t xml:space="preserve">, čestica broj 759/A vinograd Vučji brijeg od 55 </w:t>
      </w:r>
      <w:proofErr w:type="spellStart"/>
      <w:r w:rsidRPr="007734BA">
        <w:rPr>
          <w:rFonts w:cs="Times New Roman"/>
        </w:rPr>
        <w:t>čhv</w:t>
      </w:r>
      <w:proofErr w:type="spellEnd"/>
      <w:r w:rsidRPr="007734BA">
        <w:rPr>
          <w:rFonts w:cs="Times New Roman"/>
        </w:rPr>
        <w:t xml:space="preserve">, čestica broj 760/A vinograd Vučji brijeg od 14 </w:t>
      </w:r>
      <w:proofErr w:type="spellStart"/>
      <w:r w:rsidRPr="007734BA">
        <w:rPr>
          <w:rFonts w:cs="Times New Roman"/>
        </w:rPr>
        <w:t>čhv</w:t>
      </w:r>
      <w:proofErr w:type="spellEnd"/>
      <w:r w:rsidRPr="007734BA">
        <w:rPr>
          <w:rFonts w:cs="Times New Roman"/>
        </w:rPr>
        <w:t xml:space="preserve">, čestica broj 760/A vinograd Vučji brijeg od 14 </w:t>
      </w:r>
      <w:proofErr w:type="spellStart"/>
      <w:r w:rsidRPr="007734BA">
        <w:rPr>
          <w:rFonts w:cs="Times New Roman"/>
        </w:rPr>
        <w:t>čhv</w:t>
      </w:r>
      <w:proofErr w:type="spellEnd"/>
      <w:r w:rsidRPr="007734BA">
        <w:rPr>
          <w:rFonts w:cs="Times New Roman"/>
        </w:rPr>
        <w:t>, u kojim cijelim nekretninama dužnik dolazi upisan u 1/</w:t>
      </w:r>
      <w:proofErr w:type="spellStart"/>
      <w:r w:rsidRPr="007734BA">
        <w:rPr>
          <w:rFonts w:cs="Times New Roman"/>
        </w:rPr>
        <w:t>1</w:t>
      </w:r>
      <w:proofErr w:type="spellEnd"/>
      <w:r w:rsidRPr="007734BA">
        <w:rPr>
          <w:rFonts w:cs="Times New Roman"/>
        </w:rPr>
        <w:t xml:space="preserve"> dijela</w:t>
      </w:r>
    </w:p>
    <w:p w:rsidRDefault="007734BA" w:rsidP="007734BA" w:rsidR="007734BA" w:rsidRPr="007734BA">
      <w:pPr>
        <w:pStyle w:val="Odlomakpopisa"/>
        <w:numPr>
          <w:ilvl w:val="0"/>
          <w:numId w:val="48"/>
        </w:numPr>
        <w:tabs>
          <w:tab w:pos="851" w:val="clear"/>
        </w:tabs>
        <w:spacing w:after="0"/>
        <w:contextualSpacing/>
        <w:rPr>
          <w:rFonts w:cs="Times New Roman"/>
        </w:rPr>
      </w:pPr>
      <w:r w:rsidRPr="007734BA">
        <w:rPr>
          <w:rFonts w:cs="Times New Roman"/>
        </w:rPr>
        <w:t xml:space="preserve">upisan u </w:t>
      </w:r>
      <w:proofErr w:type="spellStart"/>
      <w:r w:rsidRPr="007734BA">
        <w:rPr>
          <w:rFonts w:cs="Times New Roman"/>
        </w:rPr>
        <w:t>zk</w:t>
      </w:r>
      <w:proofErr w:type="spellEnd"/>
      <w:r w:rsidRPr="007734BA">
        <w:rPr>
          <w:rFonts w:cs="Times New Roman"/>
        </w:rPr>
        <w:t xml:space="preserve">. uložak 1126 k.o. Kobasičari, čestica broj 758/1 kuća za odmor, dvorište i vinograd od 272 </w:t>
      </w:r>
      <w:proofErr w:type="spellStart"/>
      <w:r w:rsidRPr="007734BA">
        <w:rPr>
          <w:rFonts w:cs="Times New Roman"/>
        </w:rPr>
        <w:t>čhv</w:t>
      </w:r>
      <w:proofErr w:type="spellEnd"/>
      <w:r w:rsidRPr="007734BA">
        <w:rPr>
          <w:rFonts w:cs="Times New Roman"/>
        </w:rPr>
        <w:t>, u kojoj cijeloj nekretnini dužnik dolazi upisan u 1/</w:t>
      </w:r>
      <w:proofErr w:type="spellStart"/>
      <w:r w:rsidRPr="007734BA">
        <w:rPr>
          <w:rFonts w:cs="Times New Roman"/>
        </w:rPr>
        <w:t>1</w:t>
      </w:r>
      <w:proofErr w:type="spellEnd"/>
      <w:r w:rsidRPr="007734BA">
        <w:rPr>
          <w:rFonts w:cs="Times New Roman"/>
        </w:rPr>
        <w:t xml:space="preserve"> dijela.</w:t>
      </w:r>
    </w:p>
    <w:p w:rsidRDefault="007734BA" w:rsidP="007734BA" w:rsidR="007734BA" w:rsidRPr="007734BA">
      <w:pPr>
        <w:widowControl w:val="false"/>
        <w:suppressAutoHyphens/>
        <w:spacing w:after="0"/>
        <w:ind w:left="1069"/>
        <w:jc w:val="both"/>
        <w:rPr>
          <w:rFonts w:cs="Times New Roman"/>
        </w:rPr>
      </w:pPr>
    </w:p>
    <w:p w:rsidRDefault="007734BA" w:rsidP="007734BA" w:rsidR="007734BA" w:rsidRPr="007734BA">
      <w:pPr>
        <w:widowControl w:val="false"/>
        <w:suppressAutoHyphens/>
        <w:spacing w:after="0"/>
        <w:ind w:left="1069"/>
        <w:jc w:val="both"/>
        <w:rPr>
          <w:rFonts w:cs="Times New Roman"/>
        </w:rPr>
      </w:pPr>
    </w:p>
    <w:p w:rsidRDefault="007734BA" w:rsidP="007734BA" w:rsidR="007734BA" w:rsidRPr="007734BA">
      <w:pPr>
        <w:spacing w:after="0"/>
        <w:jc w:val="center"/>
        <w:rPr>
          <w:rFonts w:cs="Times New Roman"/>
        </w:rPr>
      </w:pPr>
      <w:r w:rsidRPr="007734BA">
        <w:rPr>
          <w:rFonts w:cs="Times New Roman"/>
        </w:rPr>
        <w:t>Obrazloženje</w:t>
      </w:r>
    </w:p>
    <w:p w:rsidRDefault="007734BA" w:rsidP="007734BA" w:rsidR="007734BA" w:rsidRPr="007734BA">
      <w:pPr>
        <w:spacing w:after="0"/>
        <w:jc w:val="center"/>
        <w:rPr>
          <w:rFonts w:cs="Times New Roman"/>
        </w:rPr>
      </w:pPr>
    </w:p>
    <w:p w:rsidRDefault="007734BA" w:rsidP="007734BA" w:rsidR="007734BA" w:rsidRPr="007734BA">
      <w:pPr>
        <w:spacing w:after="0"/>
        <w:rPr>
          <w:rFonts w:cs="Times New Roman"/>
        </w:rPr>
      </w:pPr>
    </w:p>
    <w:p w:rsidRDefault="007734BA" w:rsidP="007734BA" w:rsidR="007734BA" w:rsidRPr="007734BA">
      <w:pPr>
        <w:pStyle w:val="Tijeloteksta"/>
        <w:spacing w:after="0"/>
        <w:ind w:firstLine="708"/>
        <w:jc w:val="both"/>
        <w:rPr>
          <w:rFonts w:cs="Times New Roman"/>
        </w:rPr>
      </w:pPr>
      <w:r w:rsidRPr="007734BA">
        <w:rPr>
          <w:rFonts w:cs="Times New Roman"/>
        </w:rPr>
        <w:lastRenderedPageBreak/>
        <w:t>Predlagatelj je podnio sudu prijedlog za otvaranje stečajnog postupka nad dužnikom u kojem navodi da ima tražbinu prema dužniku u iznosu od 1.263.218,56 kn temeljem Rješenja Ministarstva financija od 28. listopada 2013., specifikacije kamata po godinama čime je dokazao da su ispunjene pretpostavke iz čl. 109. Stečajnog zakona (NN 71/15, u nastavku SZ), te je učinio vjerojatnim postojanje stečajnog razloga - nesposobnosti za plaćanje obzirom iz priložene Potvrde o blokadi računa i novčanih sredstava dužnika proizlazi da je dužnik u neprekidnoj blokadi 1250 dana, a da blokada iznosi 1.409.548,28 kn.</w:t>
      </w:r>
    </w:p>
    <w:p w:rsidRDefault="007734BA" w:rsidP="007734BA" w:rsidR="007734BA" w:rsidRPr="007734BA">
      <w:pPr>
        <w:spacing w:after="0"/>
        <w:ind w:firstLine="708"/>
        <w:jc w:val="both"/>
        <w:rPr>
          <w:rFonts w:cs="Times New Roman"/>
        </w:rPr>
      </w:pPr>
      <w:r w:rsidRPr="007734BA">
        <w:rPr>
          <w:rFonts w:cs="Times New Roman"/>
        </w:rPr>
        <w:t xml:space="preserve">Zbog navedenog sud je rješenjem St-1481/15-7 od 8. veljače 2016. pokrenuo prethodni postupak radi utvrđivanja uvjeta za otvaranje stečajnog postupka. </w:t>
      </w:r>
    </w:p>
    <w:p w:rsidRDefault="007734BA" w:rsidP="007734BA" w:rsidR="007734BA" w:rsidRPr="007734BA">
      <w:pPr>
        <w:spacing w:after="0"/>
        <w:ind w:firstLine="708"/>
        <w:jc w:val="both"/>
        <w:rPr>
          <w:rFonts w:cs="Times New Roman"/>
        </w:rPr>
      </w:pPr>
    </w:p>
    <w:p w:rsidRDefault="007734BA" w:rsidP="007734BA" w:rsidR="007734BA" w:rsidRPr="007734BA">
      <w:pPr>
        <w:spacing w:after="0"/>
        <w:ind w:firstLine="708"/>
        <w:jc w:val="both"/>
        <w:rPr>
          <w:rFonts w:cs="Times New Roman"/>
        </w:rPr>
      </w:pPr>
      <w:r w:rsidRPr="007734BA">
        <w:rPr>
          <w:rFonts w:cs="Times New Roman"/>
        </w:rPr>
        <w:t xml:space="preserve">Direktor dužnika nije pristupio na ročište radi očitovanja o prijedlogu za otvaranje stečajnog postupka te radi rasprave o pretpostavkama za otvaranje stečajnog postupka iako je na to ročište bio uredno pozvan. </w:t>
      </w:r>
    </w:p>
    <w:p w:rsidRDefault="007734BA" w:rsidP="007734BA" w:rsidR="007734BA" w:rsidRPr="007734BA">
      <w:pPr>
        <w:spacing w:after="0"/>
        <w:ind w:firstLine="708"/>
        <w:jc w:val="both"/>
        <w:rPr>
          <w:rFonts w:cs="Times New Roman"/>
        </w:rPr>
      </w:pPr>
    </w:p>
    <w:p w:rsidRDefault="007734BA" w:rsidP="007734BA" w:rsidR="007734BA" w:rsidRPr="007734BA">
      <w:pPr>
        <w:spacing w:after="0"/>
        <w:ind w:firstLine="708"/>
        <w:jc w:val="both"/>
        <w:rPr>
          <w:rFonts w:cs="Times New Roman"/>
        </w:rPr>
      </w:pPr>
      <w:r w:rsidRPr="007734BA">
        <w:rPr>
          <w:rFonts w:cs="Times New Roman"/>
        </w:rPr>
        <w:t xml:space="preserve">Zastupnica predlagatelja je navela kako predlagatelj u cijelosti ostaje kod podnesenog prijedloga za otvaranje stečaja nad dužnikom. Vezano za okolnosti iz čl. 109. st. 3. SZ navela je kako na svim nekretninama u vlasništvu dužnika, a na kojima predlagatelj ima uknjiženo založno pravo, postoji upisana zabilježba privremene mjere osiguranja zabranom otuđenja i opterećenja temeljem rješenja Županijskog suda u Zagrebu broj KIR-US-246/12 od 15. lipnja 2012. kao osiguranje oduzimanjem imovinske koristi ostvarene kaznenim djelom. Na djelu nekretnina prije uknjiženog založnog prava u korist predlagatelja uknjižena su založna prava trećih osoba pa je u slučaju eventualne ovrhe na navedenim nekretninama namirenje predlagatelja upitno. U pogledu nekretnina na kojima predlagatelj ima zasnovano založno pravo u prvenstvenom redu, navodi kako je dužnik samo suvlasnik tih nekretnina pa bi eventualno namirenje predlagatelja također bilo ograničeno i to samo na suvlasnički dio dužnika. Na nekretnini na kojoj predlagatelj ima zasnovano založno pravo u prvenstvenom redu namirenja, postoji upisana zabilježba da je upis kuće obavljen bez priložene građevinske dozvole pa je samim time smanjena i vrijednost nekretnine. Navodi kako dužnik duguje predlagatelju ukupni iznos od 1.263.218,56 kn na dan 25. rujna 2015. te da na dan 25. rujna 2015. broj dana neprekidne blokade iznosi 1250, dok blokada iznosi 1.409.548,28 kn. </w:t>
      </w:r>
    </w:p>
    <w:p w:rsidRDefault="007734BA" w:rsidP="007734BA" w:rsidR="007734BA" w:rsidRPr="007734BA">
      <w:pPr>
        <w:spacing w:after="0"/>
        <w:ind w:firstLine="708"/>
        <w:jc w:val="both"/>
        <w:rPr>
          <w:rFonts w:cs="Times New Roman"/>
        </w:rPr>
      </w:pPr>
    </w:p>
    <w:p w:rsidRDefault="007734BA" w:rsidP="007734BA" w:rsidR="007734BA" w:rsidRPr="007734BA">
      <w:pPr>
        <w:spacing w:after="0"/>
        <w:ind w:firstLine="709"/>
        <w:jc w:val="both"/>
        <w:rPr>
          <w:rFonts w:cs="Times New Roman"/>
        </w:rPr>
      </w:pPr>
      <w:r w:rsidRPr="007734BA">
        <w:rPr>
          <w:rFonts w:cs="Times New Roman"/>
        </w:rPr>
        <w:t xml:space="preserve">Prema odredbi članka 5. SZ-a stečaj se može otvoriti ako sud utvrdi postojanje stečajnog razloga, odnosno ako se utvrdi da je stečajni dužnik nesposoban za plaćanje ili je prezadužen. </w:t>
      </w:r>
    </w:p>
    <w:p w:rsidRDefault="007734BA" w:rsidP="007734BA" w:rsidR="007734BA" w:rsidRPr="007734BA">
      <w:pPr>
        <w:spacing w:after="0"/>
        <w:jc w:val="both"/>
        <w:rPr>
          <w:rFonts w:cs="Times New Roman"/>
          <w:lang w:val="en-AU"/>
        </w:rPr>
      </w:pPr>
    </w:p>
    <w:p w:rsidRDefault="007734BA" w:rsidP="007734BA" w:rsidR="007734BA" w:rsidRPr="007734BA">
      <w:pPr>
        <w:spacing w:after="0"/>
        <w:jc w:val="both"/>
        <w:rPr>
          <w:rFonts w:cs="Times New Roman"/>
        </w:rPr>
      </w:pPr>
      <w:r w:rsidRPr="007734BA">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7734BA" w:rsidP="007734BA" w:rsidR="007734BA" w:rsidRPr="007734BA">
      <w:pPr>
        <w:spacing w:after="0"/>
        <w:jc w:val="both"/>
        <w:rPr>
          <w:rFonts w:cs="Times New Roman"/>
          <w:lang w:val="en-AU"/>
        </w:rPr>
      </w:pPr>
    </w:p>
    <w:p w:rsidRDefault="007734BA" w:rsidP="007734BA" w:rsidR="007734BA" w:rsidRPr="007734BA">
      <w:pPr>
        <w:spacing w:after="0"/>
        <w:ind w:firstLine="708"/>
        <w:jc w:val="both"/>
        <w:rPr>
          <w:rFonts w:cs="Times New Roman"/>
        </w:rPr>
      </w:pPr>
      <w:r w:rsidRPr="007734BA">
        <w:rPr>
          <w:rFonts w:cs="Times New Roman"/>
        </w:rPr>
        <w:t>Iz priloženih podataka proizlazi da je na dan 25. rujna 2015. broj dana neprekidne blokade računa dužnika 1250, a nepodmirene obveze iznose 1.409.548,28 kn.</w:t>
      </w:r>
    </w:p>
    <w:p w:rsidRDefault="007734BA" w:rsidP="007734BA" w:rsidR="007734BA" w:rsidRPr="007734BA">
      <w:pPr>
        <w:spacing w:after="0"/>
        <w:ind w:firstLine="708"/>
        <w:jc w:val="both"/>
        <w:rPr>
          <w:rFonts w:cs="Times New Roman"/>
        </w:rPr>
      </w:pPr>
    </w:p>
    <w:p w:rsidRDefault="007734BA" w:rsidP="007734BA" w:rsidR="007734BA" w:rsidRPr="007734BA">
      <w:pPr>
        <w:widowControl w:val="false"/>
        <w:suppressAutoHyphens/>
        <w:spacing w:after="0"/>
        <w:ind w:firstLine="708"/>
        <w:jc w:val="both"/>
        <w:rPr>
          <w:rFonts w:cs="Times New Roman"/>
        </w:rPr>
      </w:pPr>
      <w:r w:rsidRPr="007734BA">
        <w:rPr>
          <w:rFonts w:cs="Times New Roman"/>
        </w:rPr>
        <w:t>Iz priloženih zemljišnoknjižnih izvadaka proizlazi da je dužnik vlasnik nekretnina, a čijim se unovčenjem mogu pokriti troškovi stečajnog postupka.</w:t>
      </w:r>
    </w:p>
    <w:p w:rsidRDefault="007734BA" w:rsidP="007734BA" w:rsidR="007734BA" w:rsidRPr="007734BA">
      <w:pPr>
        <w:widowControl w:val="false"/>
        <w:suppressAutoHyphens/>
        <w:spacing w:after="0"/>
        <w:ind w:firstLine="708"/>
        <w:jc w:val="both"/>
        <w:rPr>
          <w:rFonts w:cs="Times New Roman"/>
        </w:rPr>
      </w:pPr>
    </w:p>
    <w:p w:rsidRDefault="007734BA" w:rsidP="007734BA" w:rsidR="007734BA" w:rsidRPr="007734BA">
      <w:pPr>
        <w:widowControl w:val="false"/>
        <w:suppressAutoHyphens/>
        <w:spacing w:after="0"/>
        <w:ind w:firstLine="708"/>
        <w:jc w:val="both"/>
        <w:rPr>
          <w:rFonts w:cs="Times New Roman"/>
        </w:rPr>
      </w:pPr>
      <w:r w:rsidRPr="007734BA">
        <w:rPr>
          <w:rFonts w:cs="Times New Roman"/>
        </w:rPr>
        <w:t xml:space="preserve">Predlagatelj kao </w:t>
      </w:r>
      <w:proofErr w:type="spellStart"/>
      <w:r w:rsidRPr="007734BA">
        <w:rPr>
          <w:rFonts w:cs="Times New Roman"/>
        </w:rPr>
        <w:t>razlučni</w:t>
      </w:r>
      <w:proofErr w:type="spellEnd"/>
      <w:r w:rsidRPr="007734BA">
        <w:rPr>
          <w:rFonts w:cs="Times New Roman"/>
        </w:rPr>
        <w:t xml:space="preserve"> vjerovnik dostavljanjem zemljišnoknjižnih izvadaka za nekretnine na kojima ima zasnovano založno pravo učinio je vjerojatnim da tražbinu neće </w:t>
      </w:r>
      <w:r w:rsidRPr="007734BA">
        <w:rPr>
          <w:rFonts w:cs="Times New Roman"/>
        </w:rPr>
        <w:lastRenderedPageBreak/>
        <w:t xml:space="preserve">moći potpuno namiriti iz predmeta na koje se odnosi njegovo </w:t>
      </w:r>
      <w:proofErr w:type="spellStart"/>
      <w:r w:rsidRPr="007734BA">
        <w:rPr>
          <w:rFonts w:cs="Times New Roman"/>
        </w:rPr>
        <w:t>razlučno</w:t>
      </w:r>
      <w:proofErr w:type="spellEnd"/>
      <w:r w:rsidRPr="007734BA">
        <w:rPr>
          <w:rFonts w:cs="Times New Roman"/>
        </w:rPr>
        <w:t xml:space="preserve"> pravo obzirom na nekretninama u vlasništvu dužnika, a na kojima predlagatelj ima uknjiženo založno pravo, postoji upisana zabilježba privremene mjere osiguranja zabranom otuđenja i opterećenja temeljem rješenja Županijskog suda u Zagrebu broj KIR-US-246/12 od 15. lipnja 2012. kao osiguranje oduzimanjem imovinske koristi ostvarene kaznenim djelom; na djelu nekretnina prije uknjiženog založnog prava u korist predlagatelja uknjižena su založna prava trećih osoba pa je u slučaju eventualne ovrhe na navedenim nekretninama namirenje predlagatelja upitno, a u pogledu nekretnina na kojima predlagatelj ima zasnovano založno pravo u prvenstvenom redu namirenje predlagatelja također je ograničeno i to samo na suvlasnički dio dužnika, dok na nekretnini na kojoj predlagatelj ima zasnovano založno pravo u prvenstvenom redu namirenja, postoji upisana zabilježba da je upis kuće obavljen bez priložene građevinske dozvole pa je samim time smanjena i vrijednost nekretnine.</w:t>
      </w:r>
    </w:p>
    <w:p w:rsidRDefault="007734BA" w:rsidP="007734BA" w:rsidR="007734BA" w:rsidRPr="007734BA">
      <w:pPr>
        <w:spacing w:after="0"/>
        <w:ind w:firstLine="708"/>
        <w:jc w:val="both"/>
        <w:rPr>
          <w:rFonts w:cs="Times New Roman"/>
        </w:rPr>
      </w:pPr>
    </w:p>
    <w:p w:rsidRDefault="007734BA" w:rsidP="007734BA" w:rsidR="007734BA" w:rsidRPr="007734BA">
      <w:pPr>
        <w:spacing w:after="0"/>
        <w:jc w:val="both"/>
        <w:rPr>
          <w:rFonts w:cs="Times New Roman"/>
        </w:rPr>
      </w:pPr>
      <w:r w:rsidRPr="007734BA">
        <w:rPr>
          <w:rFonts w:cs="Times New Roman"/>
        </w:rPr>
        <w:tab/>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7734BA" w:rsidP="007734BA" w:rsidR="007734BA" w:rsidRPr="007734BA">
      <w:pPr>
        <w:spacing w:after="0"/>
        <w:ind w:firstLine="709"/>
        <w:jc w:val="both"/>
        <w:rPr>
          <w:rFonts w:cs="Times New Roman"/>
        </w:rPr>
      </w:pPr>
    </w:p>
    <w:p w:rsidRDefault="007734BA" w:rsidP="007734BA" w:rsidR="007734BA" w:rsidRPr="007734BA">
      <w:pPr>
        <w:spacing w:after="0"/>
        <w:ind w:firstLine="709"/>
        <w:jc w:val="both"/>
        <w:rPr>
          <w:rFonts w:cs="Times New Roman"/>
        </w:rPr>
      </w:pPr>
      <w:r w:rsidRPr="007734BA">
        <w:rPr>
          <w:rFonts w:cs="Times New Roman"/>
        </w:rPr>
        <w:t>Stečajni upravitelj imenovan je u skladu s čl. 84. st. 1. SZ metodom slučajnog odabira s liste A stečajnih upravitelja za područje ovog suda.</w:t>
      </w:r>
    </w:p>
    <w:p w:rsidRDefault="007734BA" w:rsidP="007734BA" w:rsidR="007734BA" w:rsidRPr="007734BA">
      <w:pPr>
        <w:spacing w:after="0"/>
        <w:ind w:firstLine="709"/>
        <w:jc w:val="both"/>
        <w:rPr>
          <w:rFonts w:cs="Times New Roman"/>
        </w:rPr>
      </w:pPr>
    </w:p>
    <w:p w:rsidRDefault="007734BA" w:rsidP="007734BA" w:rsidR="007734BA" w:rsidRPr="007734BA">
      <w:pPr>
        <w:spacing w:after="0"/>
        <w:jc w:val="both"/>
        <w:rPr>
          <w:rFonts w:cs="Times New Roman"/>
        </w:rPr>
      </w:pPr>
    </w:p>
    <w:p w:rsidRDefault="007734BA" w:rsidP="007734BA" w:rsidR="007734BA" w:rsidRPr="007734BA">
      <w:pPr>
        <w:spacing w:after="0"/>
        <w:jc w:val="center"/>
        <w:rPr>
          <w:rFonts w:cs="Times New Roman"/>
        </w:rPr>
      </w:pPr>
      <w:r w:rsidRPr="007734BA">
        <w:rPr>
          <w:rFonts w:cs="Times New Roman"/>
        </w:rPr>
        <w:t xml:space="preserve">U Varaždinu, 12. svibnja 2016. </w:t>
      </w:r>
    </w:p>
    <w:p w:rsidRDefault="007734BA" w:rsidP="007734BA" w:rsidR="007734BA" w:rsidRPr="007734BA">
      <w:pPr>
        <w:spacing w:after="0"/>
        <w:rPr>
          <w:rFonts w:cs="Times New Roman"/>
        </w:rPr>
      </w:pPr>
    </w:p>
    <w:p w:rsidRDefault="007734BA" w:rsidP="007734BA" w:rsidR="007734BA" w:rsidRPr="007734BA">
      <w:pPr>
        <w:spacing w:after="0"/>
        <w:ind w:firstLine="708" w:left="5664"/>
        <w:jc w:val="both"/>
        <w:rPr>
          <w:rFonts w:cs="Times New Roman"/>
        </w:rPr>
      </w:pPr>
      <w:r w:rsidRPr="007734BA">
        <w:rPr>
          <w:rFonts w:cs="Times New Roman"/>
        </w:rPr>
        <w:t xml:space="preserve">   SUDAC</w:t>
      </w:r>
    </w:p>
    <w:p w:rsidRDefault="007734BA" w:rsidP="007734BA" w:rsidR="007734BA" w:rsidRPr="007734BA">
      <w:pPr>
        <w:spacing w:after="0"/>
        <w:ind w:firstLine="708" w:left="5664"/>
        <w:jc w:val="both"/>
        <w:rPr>
          <w:rFonts w:cs="Times New Roman"/>
        </w:rPr>
      </w:pPr>
    </w:p>
    <w:p w:rsidRDefault="007734BA" w:rsidP="007734BA" w:rsidR="007734BA" w:rsidRPr="007734BA">
      <w:pPr>
        <w:spacing w:after="0"/>
        <w:ind w:left="4956"/>
        <w:jc w:val="both"/>
        <w:rPr>
          <w:rFonts w:cs="Times New Roman"/>
        </w:rPr>
      </w:pPr>
      <w:r w:rsidRPr="007734BA">
        <w:rPr>
          <w:rFonts w:cs="Times New Roman"/>
        </w:rPr>
        <w:t xml:space="preserve">               Iris Hatvalić </w:t>
      </w:r>
      <w:proofErr w:type="spellStart"/>
      <w:r w:rsidRPr="007734BA">
        <w:rPr>
          <w:rFonts w:cs="Times New Roman"/>
        </w:rPr>
        <w:t>Nemec</w:t>
      </w:r>
      <w:proofErr w:type="spellEnd"/>
      <w:r w:rsidRPr="007734BA">
        <w:rPr>
          <w:rFonts w:cs="Times New Roman"/>
        </w:rPr>
        <w:t>, v.r.</w:t>
      </w:r>
    </w:p>
    <w:p w:rsidRDefault="007734BA" w:rsidP="007734BA" w:rsidR="007734BA" w:rsidRPr="007734BA">
      <w:pPr>
        <w:spacing w:after="0"/>
        <w:ind w:left="4956"/>
        <w:jc w:val="both"/>
        <w:rPr>
          <w:rFonts w:cs="Times New Roman"/>
        </w:rPr>
      </w:pPr>
    </w:p>
    <w:p w:rsidRDefault="007734BA" w:rsidP="007734BA" w:rsidR="007734BA" w:rsidRPr="007734BA">
      <w:pPr>
        <w:spacing w:after="0"/>
        <w:ind w:left="4956"/>
        <w:jc w:val="both"/>
        <w:rPr>
          <w:rFonts w:cs="Times New Roman"/>
        </w:rPr>
      </w:pPr>
      <w:r w:rsidRPr="007734BA">
        <w:rPr>
          <w:rFonts w:cs="Times New Roman"/>
        </w:rPr>
        <w:t xml:space="preserve">   Za točnost </w:t>
      </w:r>
      <w:proofErr w:type="spellStart"/>
      <w:r w:rsidRPr="007734BA">
        <w:rPr>
          <w:rFonts w:cs="Times New Roman"/>
        </w:rPr>
        <w:t>otpravka</w:t>
      </w:r>
      <w:proofErr w:type="spellEnd"/>
      <w:r w:rsidRPr="007734BA">
        <w:rPr>
          <w:rFonts w:cs="Times New Roman"/>
        </w:rPr>
        <w:t xml:space="preserve">-ovlašteni službenik: </w:t>
      </w:r>
    </w:p>
    <w:p w:rsidRDefault="007734BA" w:rsidP="007734BA" w:rsidR="007734BA" w:rsidRPr="007734BA">
      <w:pPr>
        <w:spacing w:after="0"/>
        <w:ind w:left="4956"/>
        <w:jc w:val="both"/>
        <w:rPr>
          <w:rFonts w:cs="Times New Roman"/>
        </w:rPr>
      </w:pPr>
    </w:p>
    <w:p w:rsidRDefault="007734BA" w:rsidP="007734BA" w:rsidR="007734BA" w:rsidRPr="007734BA">
      <w:pPr>
        <w:spacing w:after="0"/>
        <w:ind w:left="6373"/>
        <w:jc w:val="both"/>
        <w:rPr>
          <w:rFonts w:cs="Times New Roman"/>
        </w:rPr>
      </w:pPr>
    </w:p>
    <w:p w:rsidRDefault="007734BA" w:rsidP="007734BA" w:rsidR="007734BA" w:rsidRPr="007734BA">
      <w:pPr>
        <w:spacing w:after="0"/>
        <w:jc w:val="both"/>
        <w:rPr>
          <w:rFonts w:cs="Times New Roman"/>
        </w:rPr>
      </w:pPr>
    </w:p>
    <w:p w:rsidRDefault="007734BA" w:rsidP="007734BA" w:rsidR="007734BA" w:rsidRPr="007734BA">
      <w:pPr>
        <w:spacing w:after="0"/>
        <w:jc w:val="both"/>
        <w:rPr>
          <w:rFonts w:cs="Times New Roman"/>
        </w:rPr>
      </w:pPr>
      <w:r w:rsidRPr="007734BA">
        <w:rPr>
          <w:rFonts w:cs="Times New Roman"/>
        </w:rPr>
        <w:t>POUKA O PRAVNOM LIJEKU:</w:t>
      </w:r>
    </w:p>
    <w:p w:rsidRDefault="007734BA" w:rsidP="007734BA" w:rsidR="007734BA" w:rsidRPr="007734BA">
      <w:pPr>
        <w:spacing w:after="0"/>
        <w:jc w:val="both"/>
        <w:rPr>
          <w:rFonts w:cs="Times New Roman"/>
        </w:rPr>
      </w:pPr>
      <w:r w:rsidRPr="007734BA">
        <w:rPr>
          <w:rFonts w:cs="Times New Roman"/>
        </w:rPr>
        <w:t>Protiv ovog rješenja član uprave stečajnog dužnika može izjaviti žalbu u roku od 8 dana od dana primitka prijepisa ovog rješenja, pismeno u četiri (4) primjerka Visokom trgovačkom sudu RH u Zagrebu. Žalba se dostavlja putem ovog suda preporučeno poštom ili se predaje neposredno kod ovoga suda. Žalba ne zadržava izvršenje ovog rješenja.</w:t>
      </w:r>
    </w:p>
    <w:p w:rsidRDefault="007734BA" w:rsidP="007734BA" w:rsidR="007734BA" w:rsidRPr="007734BA">
      <w:pPr>
        <w:spacing w:after="0"/>
        <w:jc w:val="both"/>
        <w:rPr>
          <w:rFonts w:cs="Times New Roman"/>
        </w:rPr>
      </w:pPr>
    </w:p>
    <w:p w:rsidRDefault="007734BA" w:rsidP="007734BA" w:rsidR="007734BA" w:rsidRPr="007734BA">
      <w:pPr>
        <w:spacing w:after="0"/>
        <w:jc w:val="both"/>
        <w:rPr>
          <w:rFonts w:cs="Times New Roman"/>
        </w:rPr>
      </w:pPr>
    </w:p>
    <w:p w:rsidRDefault="007734BA" w:rsidP="007734BA" w:rsidR="007734BA" w:rsidRPr="007734BA">
      <w:pPr>
        <w:spacing w:after="0"/>
        <w:jc w:val="both"/>
        <w:rPr>
          <w:rFonts w:cs="Times New Roman"/>
        </w:rPr>
      </w:pPr>
      <w:r w:rsidRPr="007734BA">
        <w:rPr>
          <w:rFonts w:cs="Times New Roman"/>
        </w:rPr>
        <w:t>DNA:</w:t>
      </w:r>
    </w:p>
    <w:p w:rsidRDefault="007734BA" w:rsidP="007734BA" w:rsidR="007734BA" w:rsidRPr="007734BA">
      <w:pPr>
        <w:spacing w:after="0"/>
        <w:jc w:val="both"/>
        <w:rPr>
          <w:rFonts w:cs="Times New Roman"/>
        </w:rPr>
      </w:pPr>
    </w:p>
    <w:p w:rsidRDefault="007734BA" w:rsidP="007734BA" w:rsidR="007734BA" w:rsidRPr="007734BA">
      <w:pPr>
        <w:numPr>
          <w:ilvl w:val="0"/>
          <w:numId w:val="49"/>
        </w:numPr>
        <w:spacing w:after="0"/>
        <w:jc w:val="both"/>
        <w:rPr>
          <w:rFonts w:cs="Times New Roman"/>
        </w:rPr>
      </w:pPr>
      <w:r w:rsidRPr="007734BA">
        <w:rPr>
          <w:rFonts w:cs="Times New Roman"/>
        </w:rPr>
        <w:t>Predlagatelj MF, Porezna uprava, Područni ured Sjeverna Hrvatska, po Županijskom državnom odvjetništvu u Varaždinu, Građansko upravni odjel</w:t>
      </w:r>
    </w:p>
    <w:p w:rsidRDefault="007734BA" w:rsidP="007734BA" w:rsidR="007734BA" w:rsidRPr="007734BA">
      <w:pPr>
        <w:numPr>
          <w:ilvl w:val="0"/>
          <w:numId w:val="49"/>
        </w:numPr>
        <w:spacing w:after="0"/>
        <w:jc w:val="both"/>
        <w:rPr>
          <w:rFonts w:cs="Times New Roman"/>
        </w:rPr>
      </w:pPr>
      <w:r w:rsidRPr="007734BA">
        <w:rPr>
          <w:rFonts w:cs="Times New Roman"/>
        </w:rPr>
        <w:t>Dužnik, ARISTOTEL d.o.o., Varaždin, Ulica Josipa Kozarca 16</w:t>
      </w:r>
    </w:p>
    <w:p w:rsidRDefault="007734BA" w:rsidP="007734BA" w:rsidR="007734BA" w:rsidRPr="007734BA">
      <w:pPr>
        <w:numPr>
          <w:ilvl w:val="0"/>
          <w:numId w:val="49"/>
        </w:numPr>
        <w:spacing w:after="0"/>
        <w:jc w:val="both"/>
        <w:rPr>
          <w:rFonts w:cs="Times New Roman"/>
        </w:rPr>
      </w:pPr>
      <w:r w:rsidRPr="007734BA">
        <w:rPr>
          <w:rFonts w:cs="Times New Roman"/>
        </w:rPr>
        <w:t xml:space="preserve">Direktor dužnika, Simon </w:t>
      </w:r>
      <w:proofErr w:type="spellStart"/>
      <w:r w:rsidRPr="007734BA">
        <w:rPr>
          <w:rFonts w:cs="Times New Roman"/>
        </w:rPr>
        <w:t>Gradišnik</w:t>
      </w:r>
      <w:proofErr w:type="spellEnd"/>
      <w:r w:rsidRPr="007734BA">
        <w:rPr>
          <w:rFonts w:cs="Times New Roman"/>
        </w:rPr>
        <w:t xml:space="preserve">, Slovenija, Slovenska Bistrica, Križni Vrh 54 </w:t>
      </w:r>
    </w:p>
    <w:p w:rsidRDefault="007734BA" w:rsidP="007734BA" w:rsidR="007734BA" w:rsidRPr="007734BA">
      <w:pPr>
        <w:numPr>
          <w:ilvl w:val="0"/>
          <w:numId w:val="49"/>
        </w:numPr>
        <w:spacing w:after="0"/>
        <w:jc w:val="both"/>
        <w:rPr>
          <w:rFonts w:cs="Times New Roman"/>
        </w:rPr>
      </w:pPr>
      <w:r w:rsidRPr="007734BA">
        <w:rPr>
          <w:rFonts w:cs="Times New Roman"/>
        </w:rPr>
        <w:t xml:space="preserve">Stečajni upravitelj, Antun </w:t>
      </w:r>
      <w:proofErr w:type="spellStart"/>
      <w:r w:rsidRPr="007734BA">
        <w:rPr>
          <w:rFonts w:cs="Times New Roman"/>
        </w:rPr>
        <w:t>Mišanović</w:t>
      </w:r>
      <w:proofErr w:type="spellEnd"/>
      <w:r w:rsidRPr="007734BA">
        <w:rPr>
          <w:rFonts w:cs="Times New Roman"/>
        </w:rPr>
        <w:t xml:space="preserve"> iz Varaždina, Braće Radića 24</w:t>
      </w:r>
    </w:p>
    <w:p w:rsidRDefault="007734BA" w:rsidP="007734BA" w:rsidR="007734BA" w:rsidRPr="007734BA">
      <w:pPr>
        <w:numPr>
          <w:ilvl w:val="0"/>
          <w:numId w:val="49"/>
        </w:numPr>
        <w:spacing w:after="0"/>
        <w:jc w:val="both"/>
        <w:rPr>
          <w:rFonts w:cs="Times New Roman"/>
        </w:rPr>
      </w:pPr>
      <w:r w:rsidRPr="007734BA">
        <w:rPr>
          <w:rFonts w:cs="Times New Roman"/>
        </w:rPr>
        <w:t xml:space="preserve">Financijska agencija, Zagreb, Vrtni put 3, poštom i </w:t>
      </w:r>
      <w:r w:rsidRPr="007734BA">
        <w:rPr>
          <w:rFonts w:cs="Times New Roman"/>
          <w:u w:val="single"/>
        </w:rPr>
        <w:t xml:space="preserve">putem </w:t>
      </w:r>
      <w:proofErr w:type="spellStart"/>
      <w:r w:rsidRPr="007734BA">
        <w:rPr>
          <w:rFonts w:cs="Times New Roman"/>
          <w:u w:val="single"/>
        </w:rPr>
        <w:t>faxa</w:t>
      </w:r>
      <w:proofErr w:type="spellEnd"/>
      <w:r w:rsidRPr="007734BA">
        <w:rPr>
          <w:rFonts w:cs="Times New Roman"/>
          <w:u w:val="single"/>
        </w:rPr>
        <w:t xml:space="preserve"> </w:t>
      </w:r>
      <w:r w:rsidRPr="007734BA">
        <w:rPr>
          <w:rFonts w:cs="Times New Roman"/>
        </w:rPr>
        <w:t>odmah</w:t>
      </w:r>
    </w:p>
    <w:p w:rsidRDefault="007734BA" w:rsidP="007734BA" w:rsidR="007734BA" w:rsidRPr="007734BA">
      <w:pPr>
        <w:numPr>
          <w:ilvl w:val="0"/>
          <w:numId w:val="49"/>
        </w:numPr>
        <w:spacing w:after="0"/>
        <w:jc w:val="both"/>
        <w:rPr>
          <w:rFonts w:cs="Times New Roman"/>
        </w:rPr>
      </w:pPr>
      <w:r w:rsidRPr="007734BA">
        <w:rPr>
          <w:rFonts w:cs="Times New Roman"/>
        </w:rPr>
        <w:t>Societe Generale – Splitska banka d.d. Split , R. Boškovića 16</w:t>
      </w:r>
    </w:p>
    <w:p w:rsidRDefault="007734BA" w:rsidP="007734BA" w:rsidR="007734BA" w:rsidRPr="007734BA">
      <w:pPr>
        <w:numPr>
          <w:ilvl w:val="0"/>
          <w:numId w:val="49"/>
        </w:numPr>
        <w:spacing w:after="0"/>
        <w:jc w:val="both"/>
        <w:rPr>
          <w:rFonts w:cs="Times New Roman"/>
        </w:rPr>
      </w:pPr>
      <w:r w:rsidRPr="007734BA">
        <w:rPr>
          <w:rFonts w:cs="Times New Roman"/>
        </w:rPr>
        <w:t>Porezna uprava Varaždin</w:t>
      </w:r>
    </w:p>
    <w:p w:rsidRDefault="007734BA" w:rsidP="007734BA" w:rsidR="007734BA" w:rsidRPr="007734BA">
      <w:pPr>
        <w:numPr>
          <w:ilvl w:val="0"/>
          <w:numId w:val="49"/>
        </w:numPr>
        <w:spacing w:after="0"/>
        <w:jc w:val="both"/>
        <w:rPr>
          <w:rFonts w:cs="Times New Roman"/>
        </w:rPr>
      </w:pPr>
      <w:r w:rsidRPr="007734BA">
        <w:rPr>
          <w:rFonts w:cs="Times New Roman"/>
        </w:rPr>
        <w:lastRenderedPageBreak/>
        <w:t>Sudski registar, radi zabilježbe</w:t>
      </w:r>
    </w:p>
    <w:p w:rsidRDefault="007734BA" w:rsidP="007734BA" w:rsidR="007734BA" w:rsidRPr="007734BA">
      <w:pPr>
        <w:numPr>
          <w:ilvl w:val="0"/>
          <w:numId w:val="49"/>
        </w:numPr>
        <w:spacing w:after="0"/>
        <w:jc w:val="both"/>
        <w:rPr>
          <w:rFonts w:cs="Times New Roman"/>
        </w:rPr>
      </w:pPr>
      <w:r w:rsidRPr="007734BA">
        <w:rPr>
          <w:rFonts w:cs="Times New Roman"/>
        </w:rPr>
        <w:t>Općinski sud u Osijeku, Zemljišno knjižni odjel Osijek</w:t>
      </w:r>
    </w:p>
    <w:p w:rsidRDefault="007734BA" w:rsidP="007734BA" w:rsidR="007734BA" w:rsidRPr="007734BA">
      <w:pPr>
        <w:numPr>
          <w:ilvl w:val="0"/>
          <w:numId w:val="49"/>
        </w:numPr>
        <w:spacing w:after="0"/>
        <w:jc w:val="both"/>
        <w:rPr>
          <w:rFonts w:cs="Times New Roman"/>
        </w:rPr>
      </w:pPr>
      <w:r w:rsidRPr="007734BA">
        <w:rPr>
          <w:rFonts w:cs="Times New Roman"/>
        </w:rPr>
        <w:t xml:space="preserve">Općinski sud u Puli, Zemljišno knjižni odjel Pula </w:t>
      </w:r>
    </w:p>
    <w:p w:rsidRDefault="007734BA" w:rsidP="007734BA" w:rsidR="007734BA" w:rsidRPr="007734BA">
      <w:pPr>
        <w:numPr>
          <w:ilvl w:val="0"/>
          <w:numId w:val="49"/>
        </w:numPr>
        <w:spacing w:after="0"/>
        <w:jc w:val="both"/>
        <w:rPr>
          <w:rFonts w:cs="Times New Roman"/>
        </w:rPr>
      </w:pPr>
      <w:r w:rsidRPr="007734BA">
        <w:rPr>
          <w:rFonts w:cs="Times New Roman"/>
        </w:rPr>
        <w:t xml:space="preserve">Općinski sud u Varaždinu, Zemljišno knjižni odjel Varaždin </w:t>
      </w:r>
    </w:p>
    <w:p w:rsidRDefault="007734BA" w:rsidP="007734BA" w:rsidR="007734BA" w:rsidRPr="007734BA">
      <w:pPr>
        <w:numPr>
          <w:ilvl w:val="0"/>
          <w:numId w:val="49"/>
        </w:numPr>
        <w:spacing w:after="0"/>
        <w:jc w:val="both"/>
        <w:rPr>
          <w:rFonts w:cs="Times New Roman"/>
        </w:rPr>
      </w:pPr>
      <w:r w:rsidRPr="007734BA">
        <w:rPr>
          <w:rFonts w:cs="Times New Roman"/>
        </w:rPr>
        <w:t>Općinski sud u Varaždinu, Zemljišno knjižni odjel Ludbreg</w:t>
      </w:r>
    </w:p>
    <w:p w:rsidRDefault="007734BA" w:rsidP="007734BA" w:rsidR="007734BA" w:rsidRPr="007734BA">
      <w:pPr>
        <w:numPr>
          <w:ilvl w:val="0"/>
          <w:numId w:val="49"/>
        </w:numPr>
        <w:spacing w:after="0"/>
        <w:jc w:val="both"/>
        <w:rPr>
          <w:rFonts w:cs="Times New Roman"/>
        </w:rPr>
      </w:pPr>
      <w:r w:rsidRPr="007734BA">
        <w:rPr>
          <w:rFonts w:cs="Times New Roman"/>
        </w:rPr>
        <w:t>Općinski sud u Varaždinu, Zemljišno knjižni odjel Novi Marof</w:t>
      </w:r>
    </w:p>
    <w:p w:rsidRDefault="007734BA" w:rsidP="007734BA" w:rsidR="007734BA" w:rsidRPr="007734BA">
      <w:pPr>
        <w:numPr>
          <w:ilvl w:val="0"/>
          <w:numId w:val="49"/>
        </w:numPr>
        <w:spacing w:after="0"/>
        <w:jc w:val="both"/>
        <w:rPr>
          <w:rFonts w:cs="Times New Roman"/>
        </w:rPr>
      </w:pPr>
      <w:r w:rsidRPr="007734BA">
        <w:rPr>
          <w:rFonts w:cs="Times New Roman"/>
        </w:rPr>
        <w:t>Općinski sud u Sisku, Zemljišno knjižni odjel Sisak</w:t>
      </w:r>
    </w:p>
    <w:p w:rsidRDefault="007734BA" w:rsidP="007734BA" w:rsidR="007734BA" w:rsidRPr="007734BA">
      <w:pPr>
        <w:numPr>
          <w:ilvl w:val="0"/>
          <w:numId w:val="49"/>
        </w:numPr>
        <w:spacing w:after="0"/>
        <w:jc w:val="both"/>
        <w:rPr>
          <w:rFonts w:cs="Times New Roman"/>
        </w:rPr>
      </w:pPr>
      <w:r w:rsidRPr="007734BA">
        <w:rPr>
          <w:rFonts w:cs="Times New Roman"/>
        </w:rPr>
        <w:t>Općinski sud u Virovitici, Zemljišno knjižni odjel Virovitica</w:t>
      </w:r>
    </w:p>
    <w:p w:rsidRDefault="007734BA" w:rsidP="007734BA" w:rsidR="007734BA" w:rsidRPr="007734BA">
      <w:pPr>
        <w:numPr>
          <w:ilvl w:val="0"/>
          <w:numId w:val="49"/>
        </w:numPr>
        <w:spacing w:after="0"/>
        <w:jc w:val="both"/>
        <w:rPr>
          <w:rFonts w:cs="Times New Roman"/>
        </w:rPr>
      </w:pPr>
      <w:r w:rsidRPr="007734BA">
        <w:rPr>
          <w:rFonts w:cs="Times New Roman"/>
        </w:rPr>
        <w:t>Općinski sud u Bjelovaru, Zemljišno knjižni odjel Bjelovar</w:t>
      </w:r>
    </w:p>
    <w:p w:rsidRDefault="007734BA" w:rsidP="007734BA" w:rsidR="007734BA" w:rsidRPr="007734BA">
      <w:pPr>
        <w:numPr>
          <w:ilvl w:val="0"/>
          <w:numId w:val="49"/>
        </w:numPr>
        <w:spacing w:after="0"/>
        <w:jc w:val="both"/>
        <w:rPr>
          <w:rFonts w:cs="Times New Roman"/>
        </w:rPr>
      </w:pPr>
      <w:r w:rsidRPr="007734BA">
        <w:rPr>
          <w:rFonts w:cs="Times New Roman"/>
        </w:rPr>
        <w:t>E-oglasna ploča suda</w:t>
      </w:r>
    </w:p>
    <w:p w:rsidRDefault="00CB0EA4" w:rsidP="007734BA" w:rsidR="00CB0EA4" w:rsidRPr="007734BA">
      <w:pPr>
        <w:pStyle w:val="Naslovdokumenta"/>
        <w:spacing w:after="0"/>
        <w:rPr>
          <w:rFonts w:cs="Times New Roman"/>
          <w:b w:val="false"/>
        </w:rPr>
      </w:pPr>
    </w:p>
    <w:p w:rsidRDefault="0071688E" w:rsidP="007734BA" w:rsidR="0071688E" w:rsidRPr="007734BA">
      <w:pPr>
        <w:pStyle w:val="Poetniodjeljak"/>
        <w:spacing w:after="0"/>
        <w:rPr>
          <w:rFonts w:cs="Times New Roman"/>
        </w:rPr>
      </w:pPr>
    </w:p>
    <w:p w:rsidRDefault="00A21F0D" w:rsidP="007734BA" w:rsidR="00A21F0D" w:rsidRPr="007734BA">
      <w:pPr>
        <w:pStyle w:val="NormaleSPIS"/>
        <w:spacing w:after="0"/>
        <w:rPr>
          <w:rFonts w:cs="Times New Roman"/>
          <w:noProof/>
        </w:rPr>
      </w:pPr>
    </w:p>
    <w:p w:rsidRDefault="00DA0242" w:rsidP="007734BA" w:rsidR="00DA0242" w:rsidRPr="007734BA">
      <w:pPr>
        <w:pStyle w:val="ZapisniarPotpis"/>
        <w:spacing w:after="0"/>
        <w:rPr>
          <w:rFonts w:cs="Times New Roman"/>
        </w:rPr>
      </w:pPr>
    </w:p>
    <w:sectPr w:rsidSect="0032366B" w:rsidR="00DA0242" w:rsidRPr="007734BA">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singleLevel"/>
    <w:tmpl w:val="041A0011"/>
    <w:lvl w:ilvl="0">
      <w:start w:val="1"/>
      <w:numFmt w:val="decimal"/>
      <w:lvlText w:val="%1)"/>
      <w:lvlJc w:val="left"/>
      <w:pPr>
        <w:ind w:hanging="360" w:left="1069"/>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7965F97"/>
    <w:multiLevelType w:val="hybridMultilevel"/>
    <w:tmpl w:val="7570EE6E"/>
    <w:lvl w:tplc="1A348804" w:ilvl="0">
      <w:start w:val="1"/>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20"/>
  </w:num>
  <w:num w:numId="2">
    <w:abstractNumId w:val="31"/>
  </w:num>
  <w:num w:numId="3">
    <w:abstractNumId w:val="19"/>
  </w:num>
  <w:num w:numId="4">
    <w:abstractNumId w:val="42"/>
  </w:num>
  <w:num w:numId="5">
    <w:abstractNumId w:val="44"/>
  </w:num>
  <w:num w:numId="6">
    <w:abstractNumId w:val="21"/>
  </w:num>
  <w:num w:numId="7">
    <w:abstractNumId w:val="22"/>
  </w:num>
  <w:num w:numId="8">
    <w:abstractNumId w:val="30"/>
  </w:num>
  <w:num w:numId="9">
    <w:abstractNumId w:val="16"/>
  </w:num>
  <w:num w:numId="10">
    <w:abstractNumId w:val="37"/>
  </w:num>
  <w:num w:numId="11">
    <w:abstractNumId w:val="15"/>
  </w:num>
  <w:num w:numId="12">
    <w:abstractNumId w:val="14"/>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9"/>
  </w:num>
  <w:num w:numId="19">
    <w:abstractNumId w:val="17"/>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2"/>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9"/>
    <w:lvlOverride w:ilvl="0">
      <w:startOverride w:val="1"/>
    </w:lvlOverride>
  </w:num>
  <w:num w:numId="48">
    <w:abstractNumId w:val="35"/>
    <w:lvlOverride w:ilvl="0"/>
    <w:lvlOverride w:ilvl="1"/>
    <w:lvlOverride w:ilvl="2"/>
    <w:lvlOverride w:ilvl="3"/>
    <w:lvlOverride w:ilvl="4"/>
    <w:lvlOverride w:ilvl="5"/>
    <w:lvlOverride w:ilvl="6"/>
    <w:lvlOverride w:ilvl="7"/>
    <w:lvlOverride w:ilvl="8"/>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4BA"/>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00815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St-481/2015-18</izvorni_sadrzaj>
    <derivirana_varijabla naziv="DomainObject.Oznaka_1">St-481/2015-18</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St-481/2015</izvorni_sadrzaj>
    <derivirana_varijabla naziv="DomainObject.Predmet.OznakaBroj_1">St-481/2015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ARISTOTEL d.o.o. za trgovinu i usluge</izvorni_sadrzaj>
    <derivirana_varijabla naziv="DomainObject.Predmet.ProtustrankaFormated_1">  ARISTOTEL d.o.o. za trgovinu i usluge</derivirana_varijabla>
  </DomainObject.Predmet.ProtustrankaFormated>
  <DomainObject.Predmet.ProtustrankaFormatedOIB>
    <izvorni_sadrzaj>  ARISTOTEL d.o.o. za trgovinu i usluge, OIB 18247391562</izvorni_sadrzaj>
    <derivirana_varijabla naziv="DomainObject.Predmet.ProtustrankaFormatedOIB_1">  ARISTOTEL d.o.o. za trgovinu i usluge, OIB 18247391562</derivirana_varijabla>
  </DomainObject.Predmet.ProtustrankaFormatedOIB>
  <DomainObject.Predmet.ProtustrankaFormatedWithAdress>
    <izvorni_sadrzaj> ARISTOTEL d.o.o. za trgovinu i usluge, Josipa Kozarca 16, 42000 Varaždin</izvorni_sadrzaj>
    <derivirana_varijabla naziv="DomainObject.Predmet.ProtustrankaFormatedWithAdress_1"> ARISTOTEL d.o.o. za trgovinu i usluge, Josipa Kozarca 16, 42000 Varaždin</derivirana_varijabla>
  </DomainObject.Predmet.ProtustrankaFormatedWithAdress>
  <DomainObject.Predmet.ProtustrankaFormatedWithAdressOIB>
    <izvorni_sadrzaj> ARISTOTEL d.o.o. za trgovinu i usluge, OIB 18247391562, Josipa Kozarca 16, 42000 Varaždin</izvorni_sadrzaj>
    <derivirana_varijabla naziv="DomainObject.Predmet.ProtustrankaFormatedWithAdressOIB_1"> ARISTOTEL d.o.o. za trgovinu i usluge, OIB 18247391562, Josipa Kozarca 16, 42000 Varaždin</derivirana_varijabla>
  </DomainObject.Predmet.ProtustrankaFormatedWithAdressOIB>
  <DomainObject.Predmet.ProtustrankaWithAdress>
    <izvorni_sadrzaj>ARISTOTEL d.o.o. za trgovinu i usluge Josipa Kozarca 16, 42000 Varaždin</izvorni_sadrzaj>
    <derivirana_varijabla naziv="DomainObject.Predmet.ProtustrankaWithAdress_1">ARISTOTEL d.o.o. za trgovinu i usluge Josipa Kozarca 16, 42000 Varaždin</derivirana_varijabla>
  </DomainObject.Predmet.ProtustrankaWithAdress>
  <DomainObject.Predmet.ProtustrankaWithAdressOIB>
    <izvorni_sadrzaj>ARISTOTEL d.o.o. za trgovinu i usluge, OIB 18247391562, Josipa Kozarca 16, 42000 Varaždin</izvorni_sadrzaj>
    <derivirana_varijabla naziv="DomainObject.Predmet.ProtustrankaWithAdressOIB_1">ARISTOTEL d.o.o. za trgovinu i usluge, OIB 18247391562, Josipa Kozarca 16, 42000 Varaždin</derivirana_varijabla>
  </DomainObject.Predmet.ProtustrankaWithAdressOIB>
  <DomainObject.Predmet.ProtustrankaNazivFormated>
    <izvorni_sadrzaj>ARISTOTEL d.o.o. za trgovinu i usluge</izvorni_sadrzaj>
    <derivirana_varijabla naziv="DomainObject.Predmet.ProtustrankaNazivFormated_1">ARISTOTEL d.o.o. za trgovinu i usluge</derivirana_varijabla>
  </DomainObject.Predmet.ProtustrankaNazivFormated>
  <DomainObject.Predmet.ProtustrankaNazivFormatedOIB>
    <izvorni_sadrzaj>ARISTOTEL d.o.o. za trgovinu i usluge, OIB 18247391562</izvorni_sadrzaj>
    <derivirana_varijabla naziv="DomainObject.Predmet.ProtustrankaNazivFormatedOIB_1">ARISTOTEL d.o.o. za trgovinu i usluge, OIB 18247391562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 zastupanog po punomoćniku Županijsko državno odvjetništvo u Varaždinu</izvorni_sadrzaj>
    <derivirana_varijabla naziv="DomainObject.Predmet.StrankaFormated_1">  Porezna uprava Područni ured sjeverna Hrvatska zastupanog po punomoćniku Županijsko državno odvjetništvo u Varaždinu</derivirana_varijabla>
  </DomainObject.Predmet.StrankaFormated>
  <DomainObject.Predmet.StrankaFormatedOIB>
    <izvorni_sadrzaj>  Porezna uprava Područni ured sjeverna Hrvatska, OIB 52634238587 zastupanog po punomoćniku Županijsko državno odvjetništvo u Varaždinu</izvorni_sadrzaj>
    <derivirana_varijabla naziv="DomainObject.Predmet.StrankaFormatedOIB_1">  Porezna uprava Područni ured sjeverna Hrvatska, OIB 52634238587 zastupanog po punomoćniku Županijsko državno odvjetništvo u Varaždinu</derivirana_varijabla>
  </DomainObject.Predmet.StrankaFormatedOIB>
  <DomainObject.Predmet.StrankaFormatedWithAdress>
    <izvorni_sadrzaj> Porezna uprava Područni ured sjeverna Hrvatska, Graberje 1, 42000 Varaždin zastupanog po punomoćniku Županijsko državno odvjetništvo u Varaždinu</izvorni_sadrzaj>
    <derivirana_varijabla naziv="DomainObject.Predmet.StrankaFormatedWithAdress_1">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Porezna uprava Područni ured sjeverna Hrvatska, OIB 52634238587, Graberje 1, 42000 Varaždin zastupanog po punomoćniku Županijsko državno odvjetništvo u Varaždinu</izvorni_sadrzaj>
    <derivirana_varijabla naziv="DomainObject.Predmet.StrankaFormatedWithAdressOIB_1"> Porezna uprava Područni ured sjeverna Hrvatska, OIB 52634238587, Graberje 1, 42000 Varaždin zastupanog po punomoćniku Županijsko državno odvjetništvo u Varaždinu</derivirana_varijabla>
  </DomainObject.Predmet.StrankaFormatedWithAdressOIB>
  <DomainObject.Predmet.StrankaWithAdress>
    <izvorni_sadrzaj>Porezna uprava Područni ured sjeverna Hrvatska Graberje 1,42000 Varaždin</izvorni_sadrzaj>
    <derivirana_varijabla naziv="DomainObject.Predmet.StrankaWithAdress_1">Porezna uprava Područni ured sjeverna Hrvatska Graberje 1,42000 Varaždin</derivirana_varijabla>
  </DomainObject.Predmet.StrankaWithAdress>
  <DomainObject.Predmet.StrankaWithAdressOIB>
    <izvorni_sadrzaj>Porezna uprava Područni ured sjeverna Hrvatska, OIB 52634238587, Graberje 1,42000 Varaždin</izvorni_sadrzaj>
    <derivirana_varijabla naziv="DomainObject.Predmet.StrankaWithAdressOIB_1">Porezna uprava Područni ured sjeverna Hrvatska, OIB 52634238587, Graberje 1,42000 Varaždin</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 OIB 52634238587</izvorni_sadrzaj>
    <derivirana_varijabla naziv="DomainObject.Predmet.StrankaNazivFormatedOIB_1">Porezna uprava Područni ured sjeverna Hrvatska, OIB 52634238587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1263218.56</izvorni_sadrzaj>
    <derivirana_varijabla naziv="DomainObject.Predmet.TrenutnaVrijednost_1">1263218.56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Područni ured sjeverna Hrvatska zastupanog po punomoćniku Županijsko državno odvjetništvo u Varaždinu</item>
    </izvorni_sadrzaj>
    <derivirana_varijabla naziv="DomainObject.Predmet.StrankaListFormated_1">
      <item>Porezna uprava Područni ured sjeverna Hrvatska zastupanog po punomoćniku Županijsko državno odvjetništvo u Varaždinu</item>
    </derivirana_varijabla>
  </DomainObject.Predmet.StrankaListFormated>
  <DomainObject.Predmet.StrankaListFormatedOIB>
    <izvorni_sadrzaj>
      <item>Porezna uprava Područni ured sjeverna Hrvatska, OIB 52634238587 zastupanog po punomoćniku Županijsko državno odvjetništvo u Varaždinu</item>
    </izvorni_sadrzaj>
    <derivirana_varijabla naziv="DomainObject.Predmet.StrankaListFormatedOIB_1">
      <item>Porezna uprava Područni ured sjeverna Hrvatska, OIB 52634238587 zastupanog po punomoćniku Županijsko državno odvjetništvo u Varaždinu</item>
    </derivirana_varijabla>
  </DomainObject.Predmet.StrankaListFormatedOIB>
  <DomainObject.Predmet.StrankaListFormatedWithAdress>
    <izvorni_sadrzaj>
      <item>Porezna uprava Područni ured sjeverna Hrvatska, Graberje 1, 42000 Varaždin zastupanog po punomoćniku Županijsko državno odvjetništvo u Varaždinu</item>
    </izvorni_sadrzaj>
    <derivirana_varijabla naziv="DomainObject.Predmet.StrankaListFormatedWithAdress_1">
      <item>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Porezna uprava Područni ured sjeverna Hrvatska, OIB 52634238587, Graberje 1, 42000 Varaždin zastupanog po punomoćniku Županijsko državno odvjetništvo u Varaždinu</item>
    </izvorni_sadrzaj>
    <derivirana_varijabla naziv="DomainObject.Predmet.StrankaListFormatedWithAdressOIB_1">
      <item>Porezna uprava Područni ured sjeverna Hrvatska, OIB 52634238587, Graberje 1, 42000 Varaždin zastupanog po punomoćniku Županijsko državno odvjetništvo u Varaždinu</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 OIB 52634238587</item>
    </izvorni_sadrzaj>
    <derivirana_varijabla naziv="DomainObject.Predmet.StrankaListNazivFormatedOIB_1">
      <item>Porezna uprava Područni ured sjeverna Hrvatska, OIB 52634238587</item>
    </derivirana_varijabla>
  </DomainObject.Predmet.StrankaListNazivFormatedOIB>
  <DomainObject.Predmet.ProtuStrankaListFormated>
    <izvorni_sadrzaj>
      <item>ARISTOTEL d.o.o. za trgovinu i usluge</item>
    </izvorni_sadrzaj>
    <derivirana_varijabla naziv="DomainObject.Predmet.ProtuStrankaListFormated_1">
      <item>ARISTOTEL d.o.o. za trgovinu i usluge</item>
    </derivirana_varijabla>
  </DomainObject.Predmet.ProtuStrankaListFormated>
  <DomainObject.Predmet.ProtuStrankaListFormatedOIB>
    <izvorni_sadrzaj>
      <item>ARISTOTEL d.o.o. za trgovinu i usluge, OIB 18247391562</item>
    </izvorni_sadrzaj>
    <derivirana_varijabla naziv="DomainObject.Predmet.ProtuStrankaListFormatedOIB_1">
      <item>ARISTOTEL d.o.o. za trgovinu i usluge, OIB 18247391562</item>
    </derivirana_varijabla>
  </DomainObject.Predmet.ProtuStrankaListFormatedOIB>
  <DomainObject.Predmet.ProtuStrankaListFormatedWithAdress>
    <izvorni_sadrzaj>
      <item>ARISTOTEL d.o.o. za trgovinu i usluge, Josipa Kozarca 16, 42000 Varaždin</item>
    </izvorni_sadrzaj>
    <derivirana_varijabla naziv="DomainObject.Predmet.ProtuStrankaListFormatedWithAdress_1">
      <item>ARISTOTEL d.o.o. za trgovinu i usluge, Josipa Kozarca 16, 42000 Varaždin</item>
    </derivirana_varijabla>
  </DomainObject.Predmet.ProtuStrankaListFormatedWithAdress>
  <DomainObject.Predmet.ProtuStrankaListFormatedWithAdressOIB>
    <izvorni_sadrzaj>
      <item>ARISTOTEL d.o.o. za trgovinu i usluge, OIB 18247391562, Josipa Kozarca 16, 42000 Varaždin</item>
    </izvorni_sadrzaj>
    <derivirana_varijabla naziv="DomainObject.Predmet.ProtuStrankaListFormatedWithAdressOIB_1">
      <item>ARISTOTEL d.o.o. za trgovinu i usluge, OIB 18247391562, Josipa Kozarca 16, 42000 Varaždin</item>
    </derivirana_varijabla>
  </DomainObject.Predmet.ProtuStrankaListFormatedWithAdressOIB>
  <DomainObject.Predmet.ProtuStrankaListNazivFormated>
    <izvorni_sadrzaj>
      <item>ARISTOTEL d.o.o. za trgovinu i usluge</item>
    </izvorni_sadrzaj>
    <derivirana_varijabla naziv="DomainObject.Predmet.ProtuStrankaListNazivFormated_1">
      <item>ARISTOTEL d.o.o. za trgovinu i usluge</item>
    </derivirana_varijabla>
  </DomainObject.Predmet.ProtuStrankaListNazivFormated>
  <DomainObject.Predmet.ProtuStrankaListNazivFormatedOIB>
    <izvorni_sadrzaj>
      <item>ARISTOTEL d.o.o. za trgovinu i usluge, OIB 18247391562</item>
    </izvorni_sadrzaj>
    <derivirana_varijabla naziv="DomainObject.Predmet.ProtuStrankaListNazivFormatedOIB_1">
      <item>ARISTOTEL d.o.o. za trgovinu i usluge, OIB 18247391562</item>
    </derivirana_varijabla>
  </DomainObject.Predmet.ProtuStrankaListNazivFormatedOIB>
  <DomainObject.Predmet.OstaliListFormated>
    <izvorni_sadrzaj>
      <item>Županijsko državno odvjetništvo u Varaždinu punomoćnik sudionika u postupku Porezna uprava Područni ured sjeverna Hrvatska</item>
      <item>Sudski registar</item>
      <item>e-Oglasna</item>
      <item>Simon Gradišnik</item>
      <item>Societe Generale - Splitska banka d.d.</item>
    </izvorni_sadrzaj>
    <derivirana_varijabla naziv="DomainObject.Predmet.OstaliListFormated_1">
      <item>Županijsko državno odvjetništvo u Varaždinu punomoćnik sudionika u postupku Porezna uprava Područni ured sjeverna Hrvatska</item>
      <item>Sudski registar</item>
      <item>e-Oglasna</item>
      <item>Simon Gradišnik</item>
      <item>Societe Generale - Splitska banka d.d.</item>
    </derivirana_varijabla>
  </DomainObject.Predmet.OstaliListFormated>
  <DomainObject.Predmet.OstaliListFormatedOIB>
    <izvorni_sadrzaj>
      <item>Županijsko državno odvjetništvo u Varaždinu punomoćnik sudionika u postupku Porezna uprava Područni ured sjeverna Hrvatska</item>
      <item>Sudski registar</item>
      <item>e-Oglasna</item>
      <item>Simon Gradišnik, OIB 95224798251</item>
      <item>Societe Generale - Splitska banka d.d.</item>
    </izvorni_sadrzaj>
    <derivirana_varijabla naziv="DomainObject.Predmet.OstaliListFormatedOIB_1">
      <item>Županijsko državno odvjetništvo u Varaždinu punomoćnik sudionika u postupku Porezna uprava Područni ured sjeverna Hrvatska</item>
      <item>Sudski registar</item>
      <item>e-Oglasna</item>
      <item>Simon Gradišnik, OIB 95224798251</item>
      <item>Societe Generale - Splitska banka d.d.</item>
    </derivirana_varijabla>
  </DomainObject.Predmet.OstaliListFormatedOIB>
  <DomainObject.Predmet.OstaliListFormatedWithAdress>
    <izvorni_sadrzaj>
      <item>Županijsko državno odvjetništvo u Varaždinu, B.Radića 2, 42000 Varaždin punomoćnik sudionika u postupku Porezna uprava Područni ured sjeverna Hrvatska</item>
      <item>Sudski registar</item>
      <item>e-Oglasna</item>
      <item>Simon Gradišnik, Križni vrh 54, Slovenska Bistrica</item>
      <item>Societe Generale - Splitska banka d.d., R. Boškovića 16, 21000 Split</item>
    </izvorni_sadrzaj>
    <derivirana_varijabla naziv="DomainObject.Predmet.OstaliListFormatedWithAdress_1">
      <item>Županijsko državno odvjetništvo u Varaždinu, B.Radića 2, 42000 Varaždin punomoćnik sudionika u postupku Porezna uprava Područni ured sjeverna Hrvatska</item>
      <item>Sudski registar</item>
      <item>e-Oglasna</item>
      <item>Simon Gradišnik, Križni vrh 54, Slovenska Bistrica</item>
      <item>Societe Generale - Splitska banka d.d., R. Boškovića 16, 21000 Split</item>
    </derivirana_varijabla>
  </DomainObject.Predmet.OstaliListFormatedWithAdress>
  <DomainObject.Predmet.OstaliListFormatedWithAdressOIB>
    <izvorni_sadrzaj>
      <item>Županijsko državno odvjetništvo u Varaždinu, B.Radića 2, 42000 Varaždin punomoćnik sudionika u postupku Porezna uprava Područni ured sjeverna Hrvatska</item>
      <item>Sudski registar</item>
      <item>e-Oglasna</item>
      <item>Simon Gradišnik, OIB 95224798251, Križni vrh 54, Slovenska Bistrica</item>
      <item>Societe Generale - Splitska banka d.d., R. Boškovića 16, 21000 Split</item>
    </izvorni_sadrzaj>
    <derivirana_varijabla naziv="DomainObject.Predmet.OstaliListFormatedWithAdressOIB_1">
      <item>Županijsko državno odvjetništvo u Varaždinu, B.Radića 2, 42000 Varaždin punomoćnik sudionika u postupku Porezna uprava Područni ured sjeverna Hrvatska</item>
      <item>Sudski registar</item>
      <item>e-Oglasna</item>
      <item>Simon Gradišnik, OIB 95224798251, Križni vrh 54, Slovenska Bistrica</item>
      <item>Societe Generale - Splitska banka d.d., R. Boškovića 16, 21000 Split</item>
    </derivirana_varijabla>
  </DomainObject.Predmet.OstaliListFormatedWithAdressOIB>
  <DomainObject.Predmet.OstaliListNazivFormated>
    <izvorni_sadrzaj>
      <item>Županijsko državno odvjetništvo u Varaždinu</item>
      <item>Sudski registar</item>
      <item>e-Oglasna</item>
      <item>Simon Gradišnik</item>
      <item>Societe Generale - Splitska banka d.d.</item>
    </izvorni_sadrzaj>
    <derivirana_varijabla naziv="DomainObject.Predmet.OstaliListNazivFormated_1">
      <item>Županijsko državno odvjetništvo u Varaždinu</item>
      <item>Sudski registar</item>
      <item>e-Oglasna</item>
      <item>Simon Gradišnik</item>
      <item>Societe Generale - Splitska banka d.d.</item>
    </derivirana_varijabla>
  </DomainObject.Predmet.OstaliListNazivFormated>
  <DomainObject.Predmet.OstaliListNazivFormatedOIB>
    <izvorni_sadrzaj>
      <item>Županijsko državno odvjetništvo u Varaždinu</item>
      <item>Sudski registar</item>
      <item>e-Oglasna</item>
      <item>Simon Gradišnik, OIB 95224798251</item>
      <item>Societe Generale - Splitska banka d.d.</item>
    </izvorni_sadrzaj>
    <derivirana_varijabla naziv="DomainObject.Predmet.OstaliListNazivFormatedOIB_1">
      <item>Županijsko državno odvjetništvo u Varaždinu</item>
      <item>Sudski registar</item>
      <item>e-Oglasna</item>
      <item>Simon Gradišnik, OIB 95224798251</item>
      <item>Societe Generale - Splitska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St-481/2015-18</izvorni_sadrzaj>
    <derivirana_varijabla naziv="DomainObject.PoslovniBrojDokumenta_1">St-481/2015-18</derivirana_varijabla>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ARISTOTEL d.o.o. za trgovinu i usluge</izvorni_sadrzaj>
    <derivirana_varijabla naziv="DomainObject.Predmet.ProtustrankaIDrugi_1">ARISTOTEL d.o.o. za trgovinu i usluge</derivirana_varijabla>
  </DomainObject.Predmet.ProtustrankaIDrugi>
  <DomainObject.Predmet.StrankaIDrugiAdressOIB>
    <izvorni_sadrzaj>Porezna uprava Područni ured sjeverna Hrvatska, OIB 52634238587, Graberje 1, 42000 Varaždin</izvorni_sadrzaj>
    <derivirana_varijabla naziv="DomainObject.Predmet.StrankaIDrugiAdressOIB_1">Porezna uprava Područni ured sjeverna Hrvatska, OIB 52634238587, Graberje 1, 42000 Varaždin</derivirana_varijabla>
  </DomainObject.Predmet.StrankaIDrugiAdressOIB>
  <DomainObject.Predmet.ProtustrankaIDrugiAdressOIB>
    <izvorni_sadrzaj>ARISTOTEL d.o.o. za trgovinu i usluge, OIB 18247391562, Josipa Kozarca 16, 42000 Varaždin</izvorni_sadrzaj>
    <derivirana_varijabla naziv="DomainObject.Predmet.ProtustrankaIDrugiAdressOIB_1">ARISTOTEL d.o.o. za trgovinu i usluge, OIB 18247391562, Josipa Kozarca 16,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ARISTOTEL d.o.o. za trgovinu i usluge</item>
      <item>Županijsko državno odvjetništvo u Varaždinu</item>
      <item>Sudski registar</item>
      <item>e-Oglasna</item>
      <item>Simon Gradišnik</item>
      <item>Societe Generale - Splitska banka d.d.</item>
    </izvorni_sadrzaj>
    <derivirana_varijabla naziv="DomainObject.Predmet.SudioniciListNaziv_1">
      <item>Porezna uprava Područni ured sjeverna Hrvatska</item>
      <item>ARISTOTEL d.o.o. za trgovinu i usluge</item>
      <item>Županijsko državno odvjetništvo u Varaždinu</item>
      <item>Sudski registar</item>
      <item>e-Oglasna</item>
      <item>Simon Gradišnik</item>
      <item>Societe Generale - Splitska banka d.d.</item>
    </derivirana_varijabla>
  </DomainObject.Predmet.SudioniciListNaziv>
  <DomainObject.Predmet.SudioniciListAdressOIB>
    <izvorni_sadrzaj>
      <item>Porezna uprava Područni ured sjeverna Hrvatska, OIB 52634238587, Graberje 1,42000 Varaždin</item>
      <item>ARISTOTEL d.o.o. za trgovinu i usluge, OIB 18247391562, Josipa Kozarca 16,42000 Varaždin</item>
      <item>Županijsko državno odvjetništvo u Varaždinu, B.Radića 2,42000 Varaždin</item>
      <item>Sudski registar</item>
      <item>e-Oglasna</item>
      <item>Simon Gradišnik, OIB 95224798251, Križni vrh 54,Slovenska Bistrica</item>
      <item>Societe Generale - Splitska banka d.d., R. Boškovića 16,21000 Split</item>
    </izvorni_sadrzaj>
    <derivirana_varijabla naziv="DomainObject.Predmet.SudioniciListAdressOIB_1">
      <item>Porezna uprava Područni ured sjeverna Hrvatska, OIB 52634238587, Graberje 1,42000 Varaždin</item>
      <item>ARISTOTEL d.o.o. za trgovinu i usluge, OIB 18247391562, Josipa Kozarca 16,42000 Varaždin</item>
      <item>Županijsko državno odvjetništvo u Varaždinu, B.Radića 2,42000 Varaždin</item>
      <item>Sudski registar</item>
      <item>e-Oglasna</item>
      <item>Simon Gradišnik, OIB 95224798251, Križni vrh 54,Slovenska Bistrica</item>
      <item>Societe Generale - Splitska banka d.d., R. Boškovića 16,21000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2E1312-A745-441E-AFF6-6E8868019B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2675</properties:Words>
  <properties:Characters>14016</properties:Characters>
  <properties:Lines>303</properties:Lines>
  <properties:Paragraphs>86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2016-05-12T10:33:00Z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St-481/2015-18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