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12b1" w14:paraId="d4412b1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r>
        <w:t>13 St</w:t>
      </w:r>
      <w:r w:rsidR="00FD75A1">
        <w:t>-</w:t>
      </w:r>
      <w:r w:rsidR="007A4A07">
        <w:t>2/12-94</w:t>
      </w:r>
    </w:p>
    <w:p w:rsidRDefault="00B377A2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534B" w:rsidP="00B8270A" w:rsidR="00EC06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8270A" w:rsidP="00B8270A" w:rsidR="00B8270A" w:rsidRPr="00B8270A">
      <w:pPr>
        <w:ind w:hanging="720" w:left="360"/>
        <w:rPr>
          <w:sz w:val="22"/>
          <w:szCs w:val="22"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65228E" w:rsidP="0065228E" w:rsidR="0065228E">
      <w:pPr>
        <w:jc w:val="both"/>
      </w:pPr>
    </w:p>
    <w:p w:rsidRDefault="007A4A07" w:rsidP="007A4A07" w:rsidR="007A4A07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LIVANA d.o.o. za proizvodnju, trgovinu i ugostiteljstvo u stečaju, Darda, Nikole Demonje 50, MBS 030020935, OIB 81766384129,  dana 3. lipnja 2016.</w:t>
      </w:r>
    </w:p>
    <w:p w:rsidRDefault="00B8270A" w:rsidP="00B8270A" w:rsidR="00EC060D">
      <w:pPr>
        <w:ind w:firstLine="708"/>
        <w:jc w:val="both"/>
      </w:pPr>
      <w:r>
        <w:t xml:space="preserve">          </w:t>
      </w:r>
    </w:p>
    <w:p w:rsidRDefault="00B8270A" w:rsidP="00B8270A" w:rsidR="00B8270A">
      <w:pPr>
        <w:ind w:firstLine="708"/>
        <w:jc w:val="both"/>
      </w:pP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B8270A" w:rsidR="00E11B11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B8270A" w:rsidP="00B8270A" w:rsidR="00B8270A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7A4A07">
        <w:t>LIVANA d.o.o. za proizvodnju, trgovinu i ugostiteljstvo u stečaju, Darda, Nikole Demonje 50, MBS 030020935, OIB 81766384129.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objavit će se </w:t>
      </w:r>
      <w:r w:rsidR="0001534B">
        <w:t xml:space="preserve">na mrežnim stranicama e-oglasna ploča </w:t>
      </w:r>
      <w:r w:rsidR="007A4A07">
        <w:t xml:space="preserve">Trgovačkog </w:t>
      </w:r>
      <w:r w:rsidR="0001534B">
        <w:t>suda</w:t>
      </w:r>
      <w:r w:rsidR="007A4A07">
        <w:t xml:space="preserve"> u Osijeku</w:t>
      </w:r>
      <w:r w:rsidR="0001534B">
        <w:t xml:space="preserve">. </w:t>
      </w:r>
    </w:p>
    <w:p w:rsidRDefault="00F17A8B" w:rsidP="00B5562F" w:rsidR="00B5562F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9C2772" w:rsidP="00905282" w:rsidR="009C2772">
      <w:pPr>
        <w:pStyle w:val="Tijeloteksta"/>
        <w:numPr>
          <w:ilvl w:val="0"/>
          <w:numId w:val="1"/>
        </w:numPr>
      </w:pPr>
      <w:r>
        <w:t xml:space="preserve">U ime i za račun te mase </w:t>
      </w:r>
      <w:r w:rsidR="007A4A07">
        <w:t>parnični postupak pred  Općinskim sudom u Bujam</w:t>
      </w:r>
      <w:r w:rsidR="006147ED">
        <w:t>a pod poslovnim brojem P-317/12, ovršni postupak pred Općinskim sudom u Korčuli pod poslovnim brojem Ovr-286/12, ovršni postupak pred Općinskim sudom u Đakovu pod poslovnim brojem Ovr-1236/12, stečajna upraviteljica Edita Đurkin dipl. iur. iz Osijeka</w:t>
      </w:r>
      <w:r w:rsidR="00905282" w:rsidRPr="00905282">
        <w:t>, Donjodravska obala 16, OIB 65118926772</w:t>
      </w:r>
      <w:r w:rsidR="00905282">
        <w:t>, n</w:t>
      </w:r>
      <w:r w:rsidR="006147ED">
        <w:t>astavit će voditi</w:t>
      </w:r>
      <w:r w:rsidR="00905282">
        <w:t xml:space="preserve"> u ime i za račun stečajne mase. </w:t>
      </w:r>
      <w:r w:rsidR="006147ED">
        <w:t xml:space="preserve"> </w:t>
      </w: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905282">
        <w:t>2. lipnja</w:t>
      </w:r>
      <w:r w:rsidR="00A763E5">
        <w:t xml:space="preserve"> 2016</w:t>
      </w:r>
      <w:r w:rsidR="001C2220">
        <w:t>.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A763E5">
        <w:t>og</w:t>
      </w:r>
      <w:r w:rsidR="00127F3F">
        <w:t xml:space="preserve"> upravitel</w:t>
      </w:r>
      <w:r w:rsidR="00837DA8">
        <w:t>j</w:t>
      </w:r>
      <w:r w:rsidR="00A763E5">
        <w:t>a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B8270A" w:rsidR="00B8270A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</w:t>
      </w:r>
      <w:r w:rsidR="00905282">
        <w:t>žnika koju su č</w:t>
      </w:r>
      <w:r w:rsidR="007672D6">
        <w:t>inile nekretnine, unovčenjem kojih je</w:t>
      </w:r>
      <w:r>
        <w:t xml:space="preserve"> u korist stečajne mase ostvaren</w:t>
      </w:r>
      <w:r w:rsidR="00A763E5">
        <w:t xml:space="preserve"> </w:t>
      </w:r>
      <w:r w:rsidR="009C2772">
        <w:t xml:space="preserve">iznos od </w:t>
      </w:r>
      <w:r w:rsidR="007672D6">
        <w:t>447.032,19</w:t>
      </w:r>
      <w:r w:rsidR="008155DE">
        <w:t xml:space="preserve"> </w:t>
      </w:r>
      <w:r w:rsidR="007672D6">
        <w:t xml:space="preserve">kn, naplaćena su potraživanja stečajnog dužnika u iznosu od 188.608,85 kn, naplaćene su kamate i pozajmice u iznosu od 1.808,76 kn. Ukupno u korist stečajne mase ostvaren je iznos od </w:t>
      </w:r>
      <w:r w:rsidR="00E4135E">
        <w:t xml:space="preserve">664.450,60 kn. Nekretnine u vlasništvu stečajnog dužnika bile su opterećene razlučnim pravom i prodavane su u ovršnom postupku koji se vodio pred Općinskim sudom u Poreču pod poslovnim brojem Ovr-732/12. Općinski sud u Poreču kupovninu u iznosu od 447.032,19 kn predao je stečajnom sucu, odnosno uplatio na račun depozita Trgovačkog suda u Osijeku, za stečajnog </w:t>
      </w:r>
      <w:r w:rsidR="00B8270A">
        <w:t>dužnika. N</w:t>
      </w:r>
      <w:r w:rsidR="00345B3B">
        <w:t>akon provedenog ročišt</w:t>
      </w:r>
      <w:r w:rsidR="00E4135E">
        <w:t xml:space="preserve">a za diobu </w:t>
      </w:r>
    </w:p>
    <w:p w:rsidRDefault="00B8270A" w:rsidP="00B8270A" w:rsidR="00B8270A">
      <w:pPr>
        <w:pStyle w:val="Tijeloteksta"/>
        <w:jc w:val="center"/>
      </w:pPr>
      <w:r>
        <w:lastRenderedPageBreak/>
        <w:t>2</w:t>
      </w:r>
    </w:p>
    <w:p w:rsidRDefault="00B8270A" w:rsidP="00B8270A" w:rsidR="00B8270A">
      <w:pPr>
        <w:pStyle w:val="Zaglavlje"/>
        <w:jc w:val="right"/>
      </w:pPr>
      <w:r>
        <w:t>13 St-2/12-94</w:t>
      </w:r>
    </w:p>
    <w:p w:rsidRDefault="00B8270A" w:rsidP="00B8270A" w:rsidR="00B8270A">
      <w:pPr>
        <w:pStyle w:val="Tijeloteksta"/>
      </w:pPr>
    </w:p>
    <w:p w:rsidRDefault="00B8270A" w:rsidP="00B8270A" w:rsidR="00B8270A">
      <w:pPr>
        <w:pStyle w:val="Tijeloteksta"/>
      </w:pPr>
    </w:p>
    <w:p w:rsidRDefault="00E4135E" w:rsidP="00B8270A" w:rsidR="00E4135E">
      <w:pPr>
        <w:pStyle w:val="Tijeloteksta"/>
      </w:pPr>
      <w:r>
        <w:t xml:space="preserve">kupovnine rješenjem St-2/12-84 od 10. ožujka 2016. godine određena je dioba kupovnine, te je nakon provedene diobe namiren razlučni vjerovnik RH Ministarstvo financija Zagreb u iznosu od 424.680,58 kn.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 unovčen je</w:t>
      </w:r>
      <w:r w:rsidR="005C46A4">
        <w:t xml:space="preserve"> </w:t>
      </w:r>
      <w:r>
        <w:t>n</w:t>
      </w:r>
      <w:r w:rsidR="00E865C4">
        <w:t>ajveći dio stečajne mase, dok s</w:t>
      </w:r>
      <w:r>
        <w:t>u</w:t>
      </w:r>
      <w:r w:rsidR="00E865C4">
        <w:t xml:space="preserve"> u</w:t>
      </w:r>
      <w:r>
        <w:t xml:space="preserve"> svezi preostale neunovčene imovine stečajnog dužnika u tijeku </w:t>
      </w:r>
      <w:r w:rsidR="00345B3B">
        <w:t xml:space="preserve">: parnični postupak pred Općinskim sudom u Bujama pod poslovnim brojem P-317/12 i ovršni postupci pred Općinskim sudom u Đakovu pod poslovnim brojem Ovr-1236/12 i  pred Općinskim sudom u Korčuli pod poslovnim brojem Ovr-286/12.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605F6B">
      <w:pPr>
        <w:pStyle w:val="Tijeloteksta"/>
      </w:pPr>
      <w:r>
        <w:tab/>
      </w:r>
      <w:r w:rsidR="009C2772">
        <w:t>Tijekom stečajnog postupka održan</w:t>
      </w:r>
      <w:r w:rsidR="008155DE">
        <w:t>o je jedno ispitno ročište dana</w:t>
      </w:r>
      <w:r w:rsidR="00D41708">
        <w:t xml:space="preserve"> 24. travnja </w:t>
      </w:r>
      <w:r w:rsidR="00200FB3">
        <w:t>2012. godine.</w:t>
      </w:r>
    </w:p>
    <w:p w:rsidRDefault="00605F6B" w:rsidP="002A6AA5" w:rsidR="00605F6B">
      <w:pPr>
        <w:pStyle w:val="Tijeloteksta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 namiren je razlučni vjerovnik</w:t>
      </w:r>
      <w:r w:rsidR="00200FB3">
        <w:t xml:space="preserve"> RH Ministarstvo financija Zagreb u iznosu od 424.680,58 kn. </w:t>
      </w:r>
      <w:r w:rsidR="00DB7F40">
        <w:t xml:space="preserve">Podmireni su troškovi stečajnog postupka i ostale obveze stečajne </w:t>
      </w:r>
      <w:r w:rsidR="00A839B0">
        <w:t>mase.</w:t>
      </w:r>
      <w:r w:rsidR="00932D19">
        <w:t xml:space="preserve"> </w:t>
      </w:r>
      <w:r w:rsidR="00124E5B">
        <w:t xml:space="preserve"> 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124E5B">
        <w:t>og</w:t>
      </w:r>
      <w:r w:rsidR="00016D0B">
        <w:t xml:space="preserve"> </w:t>
      </w:r>
      <w:r>
        <w:t xml:space="preserve"> upravitelj</w:t>
      </w:r>
      <w:r w:rsidR="00124E5B">
        <w:t>a</w:t>
      </w:r>
      <w:r>
        <w:t xml:space="preserve">, na završnom ročištu, proizlazi da su poslovi u ovom stečajnom postupku dovršeni, </w:t>
      </w:r>
      <w:r w:rsidR="00124E5B">
        <w:t>osim započe</w:t>
      </w:r>
      <w:r w:rsidR="00A839B0">
        <w:t>tog parničnog postupka pred Općinskim sudom u Bujama, i ovršnih postupaka pred Općinskim sudom u Korčuli i pred Općinskim sudom u Đakovu</w:t>
      </w:r>
      <w:r w:rsidR="00932D19">
        <w:t xml:space="preserve">, </w:t>
      </w:r>
      <w:r w:rsidR="00DB7F40">
        <w:t>koji se vode pod poslovnim brojevima navedenim u točci 4. ovog rješenja</w:t>
      </w:r>
      <w:r w:rsidR="00016D0B">
        <w:t xml:space="preserve">,  </w:t>
      </w:r>
      <w:r w:rsidR="00DB7F40">
        <w:t>primjenom Odredbe članka</w:t>
      </w:r>
      <w:r>
        <w:t xml:space="preserve"> 196. st</w:t>
      </w:r>
      <w:r w:rsidR="00DB7F40">
        <w:t>av</w:t>
      </w:r>
      <w:r>
        <w:t xml:space="preserve"> 1. Stečajnog zakona</w:t>
      </w:r>
      <w:r w:rsidR="00932D19">
        <w:t xml:space="preserve"> (Narodne novine broj  44/96, 29/99, 129/00, 123/03, 82/06, 116/10, 25/12, 133/12 u vezi s člankom 441. Stečajnog zakona Narodne novine 71/15)  </w:t>
      </w:r>
      <w:r w:rsidR="00DB7F40">
        <w:t xml:space="preserve"> </w:t>
      </w:r>
      <w:r>
        <w:t>donijeto je rješenje kao u izreci.</w:t>
      </w:r>
    </w:p>
    <w:p w:rsidRDefault="00605F6B" w:rsidP="00AE5908" w:rsidR="00605F6B">
      <w:pPr>
        <w:pStyle w:val="Tijeloteksta"/>
      </w:pPr>
    </w:p>
    <w:p w:rsidRDefault="00E11B11" w:rsidP="000823D1" w:rsidR="00932D19">
      <w:pPr>
        <w:pStyle w:val="Tijeloteksta"/>
        <w:jc w:val="center"/>
      </w:pPr>
      <w:r>
        <w:t>U Osijeku</w:t>
      </w:r>
      <w:r w:rsidR="00932D19">
        <w:t xml:space="preserve"> </w:t>
      </w:r>
      <w:r w:rsidR="00295E65">
        <w:t xml:space="preserve">3. lipanj </w:t>
      </w:r>
      <w:r w:rsidR="00932D19">
        <w:t xml:space="preserve"> 2016. </w:t>
      </w: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1540A">
        <w:t xml:space="preserve">agatelj – vjerovnik </w:t>
      </w:r>
      <w:r w:rsidR="00F6578B">
        <w:t xml:space="preserve">RH MF Porezna uprava </w:t>
      </w:r>
      <w:r w:rsidR="00A1540A">
        <w:t>po ŽDO Osijek</w:t>
      </w:r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295E65">
        <w:t>Edita Đurkin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295E65">
        <w:t>Beli Manastir</w:t>
      </w:r>
    </w:p>
    <w:p w:rsidRDefault="00295E65" w:rsidP="002D1E3B" w:rsidR="00FD75A1" w:rsidRPr="008502F9">
      <w:pPr>
        <w:pStyle w:val="Tijeloteksta"/>
        <w:numPr>
          <w:ilvl w:val="0"/>
          <w:numId w:val="2"/>
        </w:numPr>
        <w:jc w:val="left"/>
      </w:pPr>
      <w:r>
        <w:t>FINA Beli Manastir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r w:rsidRPr="008502F9">
        <w:t>Rj. zaključenjem</w:t>
      </w:r>
    </w:p>
    <w:p w:rsidRDefault="00295E65" w:rsidP="00F9288C" w:rsidR="000C20F1">
      <w:pPr>
        <w:pStyle w:val="Tijeloteksta"/>
        <w:numPr>
          <w:ilvl w:val="0"/>
          <w:numId w:val="2"/>
        </w:numPr>
        <w:jc w:val="left"/>
      </w:pPr>
      <w:r>
        <w:t>kal. 3/7</w:t>
      </w:r>
    </w:p>
    <w:sectPr w:rsidSect="00B8270A" w:rsidR="000C20F1">
      <w:headerReference w:type="even" r:id="rId11"/>
      <w:headerReference w:type="default" r:id="rId12"/>
      <w:pgSz w:code="9" w:h="16838" w:w="11906"/>
      <w:pgMar w:gutter="0" w:footer="709" w:header="709" w:left="1704" w:bottom="1418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656" w:rsidR="003D6656">
      <w:r>
        <w:separator/>
      </w:r>
    </w:p>
  </w:endnote>
  <w:endnote w:id="0" w:type="continuationSeparator">
    <w:p w:rsidRDefault="003D6656" w:rsidR="003D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656" w:rsidR="003D6656">
      <w:r>
        <w:separator/>
      </w:r>
    </w:p>
  </w:footnote>
  <w:footnote w:id="0" w:type="continuationSeparator">
    <w:p w:rsidRDefault="003D6656" w:rsidR="003D6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34B"/>
    <w:rsid w:val="00016D0B"/>
    <w:rsid w:val="0005396D"/>
    <w:rsid w:val="000708FE"/>
    <w:rsid w:val="000750BF"/>
    <w:rsid w:val="000823D1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B004A"/>
    <w:rsid w:val="001C2220"/>
    <w:rsid w:val="001D3082"/>
    <w:rsid w:val="001E75FC"/>
    <w:rsid w:val="001F7A76"/>
    <w:rsid w:val="00200FB3"/>
    <w:rsid w:val="002142C7"/>
    <w:rsid w:val="00217EC7"/>
    <w:rsid w:val="00223C8E"/>
    <w:rsid w:val="0025059E"/>
    <w:rsid w:val="00252CD9"/>
    <w:rsid w:val="0026564D"/>
    <w:rsid w:val="00275CB7"/>
    <w:rsid w:val="00281657"/>
    <w:rsid w:val="002845D9"/>
    <w:rsid w:val="00291B9C"/>
    <w:rsid w:val="00295E65"/>
    <w:rsid w:val="002A6AA5"/>
    <w:rsid w:val="002B4E68"/>
    <w:rsid w:val="002C7293"/>
    <w:rsid w:val="002D1E3B"/>
    <w:rsid w:val="002D56BB"/>
    <w:rsid w:val="002E1BA7"/>
    <w:rsid w:val="00313F98"/>
    <w:rsid w:val="00323673"/>
    <w:rsid w:val="00327B99"/>
    <w:rsid w:val="00343E51"/>
    <w:rsid w:val="00345B3B"/>
    <w:rsid w:val="00346D7E"/>
    <w:rsid w:val="00366504"/>
    <w:rsid w:val="003702CF"/>
    <w:rsid w:val="003D6656"/>
    <w:rsid w:val="003E08E5"/>
    <w:rsid w:val="003E147C"/>
    <w:rsid w:val="00437419"/>
    <w:rsid w:val="00463FE6"/>
    <w:rsid w:val="004806AD"/>
    <w:rsid w:val="00497369"/>
    <w:rsid w:val="00497410"/>
    <w:rsid w:val="004A2829"/>
    <w:rsid w:val="004C1DDF"/>
    <w:rsid w:val="004E5065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C46A4"/>
    <w:rsid w:val="00605F6B"/>
    <w:rsid w:val="00607E75"/>
    <w:rsid w:val="006147ED"/>
    <w:rsid w:val="006235FB"/>
    <w:rsid w:val="006236C1"/>
    <w:rsid w:val="006270F9"/>
    <w:rsid w:val="0065228E"/>
    <w:rsid w:val="00663453"/>
    <w:rsid w:val="00673B3A"/>
    <w:rsid w:val="006A56C2"/>
    <w:rsid w:val="006D0173"/>
    <w:rsid w:val="00725641"/>
    <w:rsid w:val="0074711B"/>
    <w:rsid w:val="0075037B"/>
    <w:rsid w:val="007672D6"/>
    <w:rsid w:val="007A4A07"/>
    <w:rsid w:val="007C1241"/>
    <w:rsid w:val="0080666F"/>
    <w:rsid w:val="008155DE"/>
    <w:rsid w:val="00837DA8"/>
    <w:rsid w:val="00843472"/>
    <w:rsid w:val="00845777"/>
    <w:rsid w:val="0084646A"/>
    <w:rsid w:val="008502F9"/>
    <w:rsid w:val="008737C5"/>
    <w:rsid w:val="008D6DA3"/>
    <w:rsid w:val="008F24EB"/>
    <w:rsid w:val="008F36EA"/>
    <w:rsid w:val="008F4974"/>
    <w:rsid w:val="009001D6"/>
    <w:rsid w:val="00905197"/>
    <w:rsid w:val="00905282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402F9"/>
    <w:rsid w:val="00A45131"/>
    <w:rsid w:val="00A74002"/>
    <w:rsid w:val="00A763E5"/>
    <w:rsid w:val="00A839B0"/>
    <w:rsid w:val="00A979BC"/>
    <w:rsid w:val="00AB56F9"/>
    <w:rsid w:val="00AE227B"/>
    <w:rsid w:val="00AE5908"/>
    <w:rsid w:val="00B05274"/>
    <w:rsid w:val="00B377A2"/>
    <w:rsid w:val="00B5562F"/>
    <w:rsid w:val="00B8270A"/>
    <w:rsid w:val="00B92D46"/>
    <w:rsid w:val="00BA6033"/>
    <w:rsid w:val="00BC33DE"/>
    <w:rsid w:val="00BC67BC"/>
    <w:rsid w:val="00BD633D"/>
    <w:rsid w:val="00BE4D7E"/>
    <w:rsid w:val="00BF200D"/>
    <w:rsid w:val="00C15361"/>
    <w:rsid w:val="00C21608"/>
    <w:rsid w:val="00C3081F"/>
    <w:rsid w:val="00C33212"/>
    <w:rsid w:val="00C9197B"/>
    <w:rsid w:val="00C92B9A"/>
    <w:rsid w:val="00C94CBA"/>
    <w:rsid w:val="00CA5EA9"/>
    <w:rsid w:val="00CF4431"/>
    <w:rsid w:val="00D018CA"/>
    <w:rsid w:val="00D178DC"/>
    <w:rsid w:val="00D41708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135E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618C3"/>
    <w:rsid w:val="00F6578B"/>
    <w:rsid w:val="00F726AE"/>
    <w:rsid w:val="00F76EF7"/>
    <w:rsid w:val="00F80660"/>
    <w:rsid w:val="00F8686C"/>
    <w:rsid w:val="00F9301A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4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4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46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46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6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4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4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46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46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LIVANA d.o.o. za proizvodnju, trgovinu i ugostiteljstvo</izvorni_sadrzaj>
    <derivirana_varijabla naziv="DomainObject.Predmet.ProtustrankaFormated_1">  LIVANA d.o.o. za proizvodnju, trgovinu i ugostiteljstvo</derivirana_varijabla>
  </DomainObject.Predmet.ProtustrankaFormated>
  <DomainObject.Predmet.ProtustrankaFormatedOIB>
    <izvorni_sadrzaj>  LIVANA d.o.o. za proizvodnju, trgovinu i ugostiteljstvo, OIB 81766384129</izvorni_sadrzaj>
    <derivirana_varijabla naziv="DomainObject.Predmet.ProtustrankaFormatedOIB_1">  LIVANA d.o.o. za proizvodnju, trgovinu i ugostiteljstvo, OIB 81766384129</derivirana_varijabla>
  </DomainObject.Predmet.ProtustrankaFormatedOIB>
  <DomainObject.Predmet.ProtustrankaFormatedWithAdress>
    <izvorni_sadrzaj> LIVANA d.o.o. za proizvodnju, trgovinu i ugostiteljstvo, Nikole Demonje 50, Darda</izvorni_sadrzaj>
    <derivirana_varijabla naziv="DomainObject.Predmet.ProtustrankaFormatedWithAdress_1"> LIVANA d.o.o. za proizvodnju, trgovinu i ugostiteljstvo, Nikole Demonje 50, Darda</derivirana_varijabla>
  </DomainObject.Predmet.ProtustrankaFormatedWithAdress>
  <DomainObject.Predmet.ProtustrankaFormatedWithAdressOIB>
    <izvorni_sadrzaj> LIVANA d.o.o. za proizvodnju, trgovinu i ugostiteljstvo, OIB 81766384129, Nikole Demonje 50, Darda</izvorni_sadrzaj>
    <derivirana_varijabla naziv="DomainObject.Predmet.ProtustrankaFormatedWithAdressOIB_1"> LIVANA d.o.o. za proizvodnju, trgovinu i ugostiteljstvo, OIB 81766384129, Nikole Demonje 50, Darda</derivirana_varijabla>
  </DomainObject.Predmet.ProtustrankaFormatedWithAdressOIB>
  <DomainObject.Predmet.ProtustrankaWithAdress>
    <izvorni_sadrzaj>LIVANA d.o.o. za proizvodnju, trgovinu i ugostiteljstvo Nikole Demonje 50, Darda</izvorni_sadrzaj>
    <derivirana_varijabla naziv="DomainObject.Predmet.ProtustrankaWithAdress_1">LIVANA d.o.o. za proizvodnju, trgovinu i ugostiteljstvo Nikole Demonje 50, Darda</derivirana_varijabla>
  </DomainObject.Predmet.ProtustrankaWithAdress>
  <DomainObject.Predmet.ProtustrankaWithAdressOIB>
    <izvorni_sadrzaj>LIVANA d.o.o. za proizvodnju, trgovinu i ugostiteljstvo, OIB 81766384129, Nikole Demonje 50, Darda</izvorni_sadrzaj>
    <derivirana_varijabla naziv="DomainObject.Predmet.ProtustrankaWithAdressOIB_1">LIVANA d.o.o. za proizvodnju, trgovinu i ugostiteljstvo, OIB 81766384129, Nikole Demonje 50, Darda</derivirana_varijabla>
  </DomainObject.Predmet.ProtustrankaWithAdressOIB>
  <DomainObject.Predmet.ProtustrankaNazivFormated>
    <izvorni_sadrzaj>LIVANA d.o.o. za proizvodnju, trgovinu i ugostiteljstvo</izvorni_sadrzaj>
    <derivirana_varijabla naziv="DomainObject.Predmet.ProtustrankaNazivFormated_1">LIVANA d.o.o. za proizvodnju, trgovinu i ugostiteljstvo</derivirana_varijabla>
  </DomainObject.Predmet.ProtustrankaNazivFormated>
  <DomainObject.Predmet.ProtustrankaNazivFormatedOIB>
    <izvorni_sadrzaj>LIVANA d.o.o. za proizvodnju, trgovinu i ugostiteljstvo, OIB 81766384129</izvorni_sadrzaj>
    <derivirana_varijabla naziv="DomainObject.Predmet.ProtustrankaNazivFormatedOIB_1">LIVANA d.o.o. za proizvodnju, trgovinu i ugostiteljstvo, OIB 81766384129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OSIJEK</izvorni_sadrzaj>
    <derivirana_varijabla naziv="DomainObject.Predmet.StrankaFormated_1">  RH MF PU PODRUČNI URED OSIJEK zastupanog po punomoćniku ŽUPANIJSKO DRŽAVNO ODVJETNIŠTVO OSIJEK</derivirana_varijabla>
  </DomainObject.Predmet.StrankaFormated>
  <DomainObject.Predmet.StrankaFormatedOIB>
    <izvorni_sadrzaj>  RH MF PU PODRUČNI URED OSIJEK, OIB 18683136487 zastupanog po punomoćniku ŽUPANIJSKO DRŽAVNO ODVJETNIŠTVO OSIJEK</izvorni_sadrzaj>
    <derivirana_varijabla naziv="DomainObject.Predmet.StrankaFormatedOIB_1">  RH MF PU PODRUČNI URED OSIJEK, OIB 18683136487 zastupanog po punomoćniku ŽUPANIJSKO DRŽAVNO ODVJETNIŠTVO OSIJEK</derivirana_varijabla>
  </DomainObject.Predmet.StrankaFormatedOIB>
  <DomainObject.Predmet.StrankaFormatedWithAdress>
    <izvorni_sadrzaj> RH MF PU PODRUČNI URED OSIJEK zastupanog po punomoćniku ŽUPANIJSKO DRŽAVNO ODVJETNIŠTVO OSIJEK</izvorni_sadrzaj>
    <derivirana_varijabla naziv="DomainObject.Predmet.StrankaFormatedWithAdress_1"> RH MF PU PODRUČNI URED OSIJEK zastupanog po punomoćniku ŽUPANIJSKO DRŽAVNO ODVJETNIŠTVO OSIJEK</derivirana_varijabla>
  </DomainObject.Predmet.StrankaFormatedWithAdress>
  <DomainObject.Predmet.StrankaFormatedWithAdressOIB>
    <izvorni_sadrzaj> RH MF PU PODRUČNI URED OSIJEK, OIB 18683136487 zastupanog po punomoćniku ŽUPANIJSKO DRŽAVNO ODVJETNIŠTVO OSIJEK</izvorni_sadrzaj>
    <derivirana_varijabla naziv="DomainObject.Predmet.StrankaFormatedWithAdressOIB_1"> RH MF PU PODRUČNI URED OSIJEK, OIB 18683136487 zastupanog po punomoćniku ŽUPANIJSKO DRŽAVNO ODVJETNIŠTVO OSIJEK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OSIJEK</item>
    </izvorni_sadrzaj>
    <derivirana_varijabla naziv="DomainObject.Predmet.StrankaListFormated_1">
      <item>RH MF PU PODRUČNI URED OSIJEK zastupanog po punomoćniku ŽUPANIJSKO DRŽAVNO ODVJETNIŠTVO OSIJEK</item>
    </derivirana_varijabla>
  </DomainObject.Predmet.StrankaListFormated>
  <DomainObject.Predmet.StrankaListFormatedOIB>
    <izvorni_sadrzaj>
      <item>RH MF PU PODRUČNI URED OSIJEK, OIB 18683136487 zastupanog po punomoćniku ŽUPANIJSKO DRŽAVNO ODVJETNIŠTVO OSIJEK</item>
    </izvorni_sadrzaj>
    <derivirana_varijabla naziv="DomainObject.Predmet.StrankaListFormatedOIB_1">
      <item>RH MF PU PODRUČNI URED OSIJEK, OIB 18683136487 zastupanog po punomoćniku ŽUPANIJSKO DRŽAVNO ODVJETNIŠTVO OSIJEK</item>
    </derivirana_varijabla>
  </DomainObject.Predmet.StrankaListFormatedOIB>
  <DomainObject.Predmet.StrankaListFormatedWithAdress>
    <izvorni_sadrzaj>
      <item>RH MF PU PODRUČNI URED OSIJEK zastupanog po punomoćniku ŽUPANIJSKO DRŽAVNO ODVJETNIŠTVO OSIJEK</item>
    </izvorni_sadrzaj>
    <derivirana_varijabla naziv="DomainObject.Predmet.StrankaListFormatedWithAdress_1">
      <item>RH MF PU PODRUČNI URED OSIJEK zastupanog po punomoćniku ŽUPANIJSKO DRŽAVNO ODVJETNIŠTVO OSIJEK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OSIJEK</item>
    </izvorni_sadrzaj>
    <derivirana_varijabla naziv="DomainObject.Predmet.StrankaListFormatedWithAdressOIB_1">
      <item>RH MF PU PODRUČNI URED OSIJEK, OIB 18683136487 zastupanog po punomoćniku ŽUPANIJSKO DRŽAVNO ODVJETNIŠTVO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LIVANA d.o.o. za proizvodnju, trgovinu i ugostiteljstvo</item>
    </izvorni_sadrzaj>
    <derivirana_varijabla naziv="DomainObject.Predmet.ProtuStrankaListFormated_1">
      <item>LIVANA d.o.o. za proizvodnju, trgovinu i ugostiteljstvo</item>
    </derivirana_varijabla>
  </DomainObject.Predmet.ProtuStrankaListFormated>
  <DomainObject.Predmet.ProtuStrankaListFormatedOIB>
    <izvorni_sadrzaj>
      <item>LIVANA d.o.o. za proizvodnju, trgovinu i ugostiteljstvo, OIB 81766384129</item>
    </izvorni_sadrzaj>
    <derivirana_varijabla naziv="DomainObject.Predmet.ProtuStrankaListFormatedOIB_1">
      <item>LIVANA d.o.o. za proizvodnju, trgovinu i ugostiteljstvo, OIB 81766384129</item>
    </derivirana_varijabla>
  </DomainObject.Predmet.ProtuStrankaListFormatedOIB>
  <DomainObject.Predmet.ProtuStrankaListFormatedWithAdress>
    <izvorni_sadrzaj>
      <item>LIVANA d.o.o. za proizvodnju, trgovinu i ugostiteljstvo, Nikole Demonje 50, Darda</item>
    </izvorni_sadrzaj>
    <derivirana_varijabla naziv="DomainObject.Predmet.ProtuStrankaListFormatedWithAdress_1">
      <item>LIVANA d.o.o. za proizvodnju, trgovinu i ugostiteljstvo, Nikole Demonje 50, Darda</item>
    </derivirana_varijabla>
  </DomainObject.Predmet.ProtuStrankaListFormatedWithAdress>
  <DomainObject.Predmet.ProtuStrankaListFormatedWithAdressOIB>
    <izvorni_sadrzaj>
      <item>LIVANA d.o.o. za proizvodnju, trgovinu i ugostiteljstvo, OIB 81766384129, Nikole Demonje 50, Darda</item>
    </izvorni_sadrzaj>
    <derivirana_varijabla naziv="DomainObject.Predmet.ProtuStrankaListFormatedWithAdressOIB_1">
      <item>LIVANA d.o.o. za proizvodnju, trgovinu i ugostiteljstvo, OIB 81766384129, Nikole Demonje 50, Darda</item>
    </derivirana_varijabla>
  </DomainObject.Predmet.ProtuStrankaListFormatedWithAdressOIB>
  <DomainObject.Predmet.ProtuStrankaListNazivFormated>
    <izvorni_sadrzaj>
      <item>LIVANA d.o.o. za proizvodnju, trgovinu i ugostiteljstvo</item>
    </izvorni_sadrzaj>
    <derivirana_varijabla naziv="DomainObject.Predmet.ProtuStrankaListNazivFormated_1">
      <item>LIVANA d.o.o. za proizvodnju, trgovinu i ugostiteljstvo</item>
    </derivirana_varijabla>
  </DomainObject.Predmet.ProtuStrankaListNazivFormated>
  <DomainObject.Predmet.ProtuStrankaListNazivFormatedOIB>
    <izvorni_sadrzaj>
      <item>LIVANA d.o.o. za proizvodnju, trgovinu i ugostiteljstvo, OIB 81766384129</item>
    </izvorni_sadrzaj>
    <derivirana_varijabla naziv="DomainObject.Predmet.ProtuStrankaListNazivFormatedOIB_1">
      <item>LIVANA d.o.o. za proizvodnju, trgovinu i ugostiteljstvo, OIB 81766384129</item>
    </derivirana_varijabla>
  </DomainObject.Predmet.ProtuStrankaListNazivFormatedOIB>
  <DomainObject.Predmet.OstaliListFormated>
    <izvorni_sadrzaj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_1"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Formated>
  <DomainObject.Predmet.OstaliListFormatedOIB>
    <izvorni_sadrzaj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OIB_1"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FormatedOIB>
  <DomainObject.Predmet.OstaliListFormatedWithAdress>
    <izvorni_sadrzaj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prodaju, Gornjodravska obala 90 b, 31000 Osijek</item>
      <item>Vlado Šokac, Fiskulturna 12, 31551 Bistrinci</item>
      <item>Edita Đurkin, Donjodravska Obala 16, 31000 Osijek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WithAdress_1"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prodaju, Gornjodravska obala 90 b, 31000 Osijek</item>
      <item>Vlado Šokac, Fiskulturna 12, 31551 Bistrinci</item>
      <item>Edita Đurkin, Donjodravska Obala 16, 31000 Osijek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FormatedWithAdress>
  <DomainObject.Predmet.OstaliListFormatedWithAdressOIB>
    <izvorni_sadrzaj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 31000 Osijek</item>
      <item>Vlado Šokac, OIB 95457319937, Fiskulturna 12, 31551 Bistrinci</item>
      <item>Edita Đurkin, OIB 65118926772, Donjodravska Obala 16, 31000 Osijek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WithAdressOIB_1"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 31000 Osijek</item>
      <item>Vlado Šokac, OIB 95457319937, Fiskulturna 12, 31551 Bistrinci</item>
      <item>Edita Đurkin, OIB 65118926772, Donjodravska Obala 16, 31000 Osijek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FormatedWithAdressOIB>
  <DomainObject.Predmet.OstaliListNazivFormated>
    <izvorni_sadrzaj>
      <item>ŽUPANIJSKO DRŽAVNO ODVJETNIŠTVO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NazivFormated_1">
      <item>ŽUPANIJSKO DRŽAVNO ODVJETNIŠTVO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NazivFormated>
  <DomainObject.Predmet.OstaliListNazivFormatedOIB>
    <izvorni_sadrzaj>
      <item>ŽUPANIJSKO DRŽAVNO ODVJETNIŠTVO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NazivFormatedOIB_1">
      <item>ŽUPANIJSKO DRŽAVNO ODVJETNIŠTVO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LIVANA d.o.o. za proizvodnju, trgovinu i ugostiteljstvo</izvorni_sadrzaj>
    <derivirana_varijabla naziv="DomainObject.Predmet.ProtustrankaIDrugi_1">LIVANA d.o.o. za proizvodnju, trgovinu i ugostiteljstvo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LIVANA d.o.o. za proizvodnju, trgovinu i ugostiteljstvo, OIB 81766384129, Nikole Demonje 50, Darda</izvorni_sadrzaj>
    <derivirana_varijabla naziv="DomainObject.Predmet.ProtustrankaIDrugiAdressOIB_1">LIVANA d.o.o. za proizvodnju, trgovinu i ugostiteljstvo, OIB 81766384129, Nikole Demonje 50,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LIVANA d.o.o. za proizvodnju, trgovinu i ugostiteljstvo</item>
      <item>ŽUPANIJSKO DRŽAVNO ODVJETNIŠTVO OSIJEK</item>
      <item>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SudioniciListNaziv_1">
      <item>LIVANA d.o.o. za proizvodnju, trgovinu i ugostiteljstvo</item>
      <item>ŽUPANIJSKO DRŽAVNO ODVJETNIŠTVO OSIJEK</item>
      <item>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SudioniciListNaziv>
  <DomainObject.Predmet.SudioniciListAdressOIB>
    <izvorni_sadrzaj>
      <item>LIVANA d.o.o. za proizvodnju, trgovinu i ugostiteljstvo, OIB 81766384129, Nikole Demonje 50,Darda</item>
      <item>ŽUPANIJSKO DRŽAVNO ODVJETNIŠTVO OSIJEK</item>
      <item>RH MF PU PODRUČNI URED OSIJEK, OIB 18683136487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b,31000 Osijek</item>
      <item>Vlado Šokac, OIB 95457319937, Fiskulturna 12,31551 Bistrinci</item>
      <item>Edita Đurkin, OIB 65118926772, Donjodravska Obala 16,31000 Osijek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SudioniciListAdressOIB_1">
      <item>LIVANA d.o.o. za proizvodnju, trgovinu i ugostiteljstvo, OIB 81766384129, Nikole Demonje 50,Darda</item>
      <item>ŽUPANIJSKO DRŽAVNO ODVJETNIŠTVO OSIJEK</item>
      <item>RH MF PU PODRUČNI URED OSIJEK, OIB 18683136487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b,31000 Osijek</item>
      <item>Vlado Šokac, OIB 95457319937, Fiskulturna 12,31551 Bistrinci</item>
      <item>Edita Đurkin, OIB 65118926772, Donjodravska Obala 16,31000 Osijek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81766384129</item>
      <item>, OIB null</item>
      <item>, OIB 18683136487</item>
      <item>, OIB 85821130368</item>
      <item>, OIB 27905228158</item>
      <item>, OIB 75666130770</item>
      <item>, OIB 38083028711</item>
      <item>, OIB 95457319937</item>
      <item>, OIB 65118926772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81766384129</item>
      <item>, OIB null</item>
      <item>, OIB 18683136487</item>
      <item>, OIB 85821130368</item>
      <item>, OIB 27905228158</item>
      <item>, OIB 75666130770</item>
      <item>, OIB 38083028711</item>
      <item>, OIB 95457319937</item>
      <item>, OIB 65118926772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FF75B-0B38-48A2-9AA2-CFC0DE572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3635</properties:Characters>
  <properties:Lines>100</properties:Lines>
  <properties:Paragraphs>37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2016-06-03T06:48:00Z</dcterms:created>
  <dc:creator>hermanj</dc:creator>
  <cp:lastModifiedBy>Maja Kocijan</cp:lastModifiedBy>
  <cp:lastPrinted>2016-06-03T07:16:00Z</cp:lastPrinted>
  <dcterms:modified xmlns:xsi="http://www.w3.org/2001/XMLSchema-instance" xsi:type="dcterms:W3CDTF">2016-06-03T07:17:00Z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