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8996" w14:paraId="d8b89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E70EB" w:rsidP="005622FF" w:rsidR="005622FF" w:rsidRPr="005622FF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5622FF" w:rsidRPr="005622FF">
        <w:rPr>
          <w:rFonts w:cs="Times New Roman" w:eastAsia="Arial Unicode MS"/>
          <w:bCs/>
          <w:lang w:eastAsia="hr-HR"/>
        </w:rPr>
        <w:t>REPUBLIKA HRVATSKA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622FF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5622FF">
        <w:rPr>
          <w:rFonts w:cs="Times New Roman" w:eastAsia="Times New Roman"/>
          <w:lang w:eastAsia="hr-HR" w:val="en-AU"/>
        </w:rPr>
        <w:t xml:space="preserve">            </w:t>
      </w:r>
      <w:r w:rsidRPr="005622FF">
        <w:rPr>
          <w:rFonts w:cs="Times New Roman" w:eastAsia="Times New Roman"/>
          <w:lang w:eastAsia="hr-HR" w:val="en-AU"/>
        </w:rPr>
        <w:tab/>
      </w:r>
      <w:r w:rsidRPr="005622FF">
        <w:rPr>
          <w:rFonts w:cs="Times New Roman" w:eastAsia="Times New Roman"/>
          <w:lang w:eastAsia="hr-HR" w:val="en-AU"/>
        </w:rPr>
        <w:tab/>
      </w:r>
      <w:r w:rsidRPr="005622FF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5622F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622FF">
        <w:rPr>
          <w:rFonts w:cs="Times New Roman" w:eastAsia="Times New Roman"/>
          <w:b/>
          <w:lang w:eastAsia="hr-HR" w:val="en-AU"/>
        </w:rPr>
        <w:t xml:space="preserve">: 14. </w:t>
      </w:r>
      <w:r w:rsidRPr="005622FF">
        <w:rPr>
          <w:rFonts w:cs="Times New Roman" w:eastAsia="Times New Roman"/>
          <w:b/>
          <w:lang w:eastAsia="hr-HR"/>
        </w:rPr>
        <w:t>St-141/2014.</w:t>
      </w:r>
    </w:p>
    <w:p w:rsidRDefault="005622FF" w:rsidP="005622FF" w:rsidR="005622FF" w:rsidRPr="005622F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5622FF">
        <w:rPr>
          <w:rFonts w:cs="Times New Roman" w:eastAsia="Times New Roman"/>
          <w:b/>
          <w:szCs w:val="20"/>
          <w:lang w:eastAsia="hr-HR"/>
        </w:rPr>
        <w:t xml:space="preserve">             </w:t>
      </w:r>
      <w:proofErr w:type="spellStart"/>
      <w:r w:rsidRPr="005622FF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5622FF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5622FF" w:rsidP="005622FF" w:rsidR="005622FF" w:rsidRPr="005622FF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5622FF">
        <w:rPr>
          <w:rFonts w:cs="Times New Roman" w:eastAsia="Times New Roman"/>
          <w:b/>
          <w:szCs w:val="20"/>
          <w:lang w:eastAsia="hr-HR"/>
        </w:rPr>
        <w:t xml:space="preserve">           21 000  S P L I T</w:t>
      </w:r>
    </w:p>
    <w:p w:rsidRDefault="005622FF" w:rsidP="005622FF" w:rsidR="005622FF" w:rsidRPr="005622F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622FF" w:rsidP="005622FF" w:rsidR="005622FF" w:rsidRPr="005622FF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5622FF" w:rsidP="005622FF" w:rsidR="005622FF" w:rsidRPr="005622FF">
      <w:pPr>
        <w:spacing w:after="0"/>
        <w:jc w:val="center"/>
        <w:rPr>
          <w:rFonts w:cs="Times New Roman" w:eastAsia="Calibri"/>
          <w:b/>
          <w:bCs/>
        </w:rPr>
      </w:pPr>
      <w:r w:rsidRPr="005622FF">
        <w:rPr>
          <w:rFonts w:cs="Times New Roman" w:eastAsia="Calibri"/>
          <w:b/>
          <w:bCs/>
        </w:rPr>
        <w:t>R E P U B L I K A    H R V A T S K A</w:t>
      </w:r>
    </w:p>
    <w:p w:rsidRDefault="005622FF" w:rsidP="005622FF" w:rsidR="005622FF" w:rsidRPr="005622FF">
      <w:pPr>
        <w:spacing w:after="0"/>
        <w:jc w:val="center"/>
        <w:rPr>
          <w:rFonts w:cs="Times New Roman" w:eastAsia="Calibri"/>
          <w:b/>
          <w:bCs/>
        </w:rPr>
      </w:pPr>
    </w:p>
    <w:p w:rsidRDefault="005622FF" w:rsidP="005622FF" w:rsidR="005622FF" w:rsidRPr="005622FF">
      <w:pPr>
        <w:spacing w:after="0"/>
        <w:jc w:val="center"/>
        <w:rPr>
          <w:rFonts w:cs="Times New Roman" w:eastAsia="Calibri"/>
          <w:b/>
          <w:bCs/>
        </w:rPr>
      </w:pPr>
      <w:r w:rsidRPr="005622FF">
        <w:rPr>
          <w:rFonts w:cs="Times New Roman" w:eastAsia="Calibri"/>
          <w:b/>
          <w:bCs/>
        </w:rPr>
        <w:t>R J E Š E N J E</w:t>
      </w:r>
    </w:p>
    <w:p w:rsidRDefault="005622FF" w:rsidP="005622FF" w:rsidR="005622FF" w:rsidRPr="005622FF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5622FF" w:rsidP="005622FF" w:rsidR="005622FF" w:rsidRPr="005622FF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622FF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nad stečajnim dužnikom: KRAJINA, poljoprivredna zadruga, Šestanovac (Općina Šestanovac), OIB: 22476830200. (dalje: Dužnik, stečajni Dužnik), kojega zastupa stečajni upravitelji Ivan </w:t>
      </w:r>
      <w:proofErr w:type="spellStart"/>
      <w:r w:rsidRPr="005622FF">
        <w:rPr>
          <w:rFonts w:cs="Times New Roman" w:eastAsia="Times New Roman"/>
          <w:lang w:eastAsia="hr-HR"/>
        </w:rPr>
        <w:t>Sunara</w:t>
      </w:r>
      <w:proofErr w:type="spellEnd"/>
      <w:r w:rsidRPr="005622FF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5622FF">
        <w:rPr>
          <w:rFonts w:cs="Times New Roman" w:eastAsia="Times New Roman"/>
          <w:lang w:eastAsia="hr-HR"/>
        </w:rPr>
        <w:t>Šimićeva</w:t>
      </w:r>
      <w:proofErr w:type="spellEnd"/>
      <w:r w:rsidRPr="005622FF">
        <w:rPr>
          <w:rFonts w:cs="Times New Roman" w:eastAsia="Times New Roman"/>
          <w:lang w:eastAsia="hr-HR"/>
        </w:rPr>
        <w:t xml:space="preserve"> 20, odlučujući o predračunu troškova stečajnog postupka, </w:t>
      </w:r>
      <w:proofErr w:type="spellStart"/>
      <w:r w:rsidRPr="005622FF">
        <w:rPr>
          <w:rFonts w:cs="Times New Roman" w:eastAsia="Times New Roman"/>
          <w:lang w:eastAsia="hr-HR" w:val="de-DE"/>
        </w:rPr>
        <w:t>dana</w:t>
      </w:r>
      <w:proofErr w:type="spellEnd"/>
      <w:r w:rsidRPr="005622FF">
        <w:rPr>
          <w:rFonts w:cs="Times New Roman" w:eastAsia="Times New Roman"/>
          <w:lang w:eastAsia="hr-HR" w:val="de-DE"/>
        </w:rPr>
        <w:t xml:space="preserve"> </w:t>
      </w:r>
      <w:r w:rsidRPr="005622FF">
        <w:rPr>
          <w:rFonts w:cs="Times New Roman" w:eastAsia="Times New Roman"/>
          <w:lang w:eastAsia="hr-HR"/>
        </w:rPr>
        <w:t xml:space="preserve">07. srpnja 2016. </w:t>
      </w:r>
      <w:proofErr w:type="spellStart"/>
      <w:r w:rsidRPr="005622FF">
        <w:rPr>
          <w:rFonts w:cs="Times New Roman" w:eastAsia="Times New Roman"/>
          <w:lang w:eastAsia="hr-HR" w:val="de-DE"/>
        </w:rPr>
        <w:t>godine</w:t>
      </w:r>
      <w:proofErr w:type="spellEnd"/>
      <w:r w:rsidRPr="005622FF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622FF">
        <w:rPr>
          <w:rFonts w:cs="Times New Roman" w:eastAsia="Times New Roman"/>
          <w:lang w:eastAsia="hr-HR" w:val="de-DE"/>
        </w:rPr>
        <w:t>izvanraspravno</w:t>
      </w:r>
      <w:proofErr w:type="spellEnd"/>
      <w:r w:rsidRPr="005622FF">
        <w:rPr>
          <w:rFonts w:cs="Times New Roman" w:eastAsia="Times New Roman"/>
          <w:lang w:eastAsia="hr-HR" w:val="de-DE"/>
        </w:rPr>
        <w:t>,</w:t>
      </w:r>
    </w:p>
    <w:p w:rsidRDefault="005622FF" w:rsidP="005622FF" w:rsidR="005622FF" w:rsidRPr="005622FF">
      <w:pPr>
        <w:spacing w:after="0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5622FF">
        <w:rPr>
          <w:rFonts w:cs="Times New Roman" w:eastAsia="Times New Roman"/>
          <w:lang w:eastAsia="hr-HR"/>
        </w:rPr>
        <w:t>r i j e š i o     j e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 </w:t>
      </w:r>
      <w:r w:rsidRPr="005622FF">
        <w:rPr>
          <w:rFonts w:cs="Times New Roman" w:eastAsia="Times New Roman"/>
          <w:b/>
          <w:lang w:eastAsia="hr-HR"/>
        </w:rPr>
        <w:t>I/</w:t>
      </w:r>
      <w:r w:rsidRPr="005622FF">
        <w:rPr>
          <w:rFonts w:cs="Times New Roman" w:eastAsia="Times New Roman"/>
          <w:lang w:eastAsia="hr-HR"/>
        </w:rPr>
        <w:t xml:space="preserve">  </w:t>
      </w:r>
      <w:proofErr w:type="spellStart"/>
      <w:r w:rsidRPr="005622FF">
        <w:rPr>
          <w:rFonts w:cs="Times New Roman" w:eastAsia="Times New Roman"/>
          <w:lang w:eastAsia="hr-HR"/>
        </w:rPr>
        <w:t>Odobraje</w:t>
      </w:r>
      <w:proofErr w:type="spellEnd"/>
      <w:r w:rsidRPr="005622FF">
        <w:rPr>
          <w:rFonts w:cs="Times New Roman" w:eastAsia="Times New Roman"/>
          <w:lang w:eastAsia="hr-HR"/>
        </w:rPr>
        <w:t xml:space="preserve"> se Predračun troškova stečajnog postupka, podnesen od Stečajnog upravitelja podneskom zaprimljenim u Sudu dana 14. lipnja 2016. godine i to ovako: 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1)  Sudski troškovi stečajnog postupka </w:t>
      </w:r>
      <w:proofErr w:type="spellStart"/>
      <w:r w:rsidRPr="005622FF">
        <w:rPr>
          <w:rFonts w:cs="Times New Roman" w:eastAsia="Times New Roman"/>
          <w:lang w:eastAsia="hr-HR"/>
        </w:rPr>
        <w:t>cca</w:t>
      </w:r>
      <w:proofErr w:type="spellEnd"/>
      <w:r w:rsidRPr="005622FF">
        <w:rPr>
          <w:rFonts w:cs="Times New Roman" w:eastAsia="Times New Roman"/>
          <w:lang w:eastAsia="hr-HR"/>
        </w:rPr>
        <w:t xml:space="preserve"> ................................    6.000,00 kuna,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2)  Predujam nagrade Stečajnog upravitelja odlučit će se 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naknadno posebnim rješenjem,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>3)  Vođenje knjigovodstva Dužnika u stečaju: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- za 2015. godinu – izrada početnog stanja i završnog 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računa neto ............................................................................ 1.000,00 kuna,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- nakon toga kvartalno neto  ............................................:.......    600,00 kuna,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>4)  Naknada troškova Stečajnom upravitelju (uporaba osobnog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vozila,telefon, mobitel, uredski materijal i sl.), mjesečno neto ... 800,00 kuna,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4a) Porez i prirez na naknadu troškova Stečajnog upravitelja, ......   300,00 kuna,      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>5)  Trošak izrade pečata neto  ........................................................... 140,00 kuna,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6)  Naknada povjerenstvu za popis imovine, ukupno </w:t>
      </w:r>
      <w:proofErr w:type="spellStart"/>
      <w:r w:rsidRPr="005622FF">
        <w:rPr>
          <w:rFonts w:cs="Times New Roman" w:eastAsia="Times New Roman"/>
          <w:lang w:eastAsia="hr-HR"/>
        </w:rPr>
        <w:t>cca</w:t>
      </w:r>
      <w:proofErr w:type="spellEnd"/>
      <w:r w:rsidRPr="005622FF">
        <w:rPr>
          <w:rFonts w:cs="Times New Roman" w:eastAsia="Times New Roman"/>
          <w:lang w:eastAsia="hr-HR"/>
        </w:rPr>
        <w:t xml:space="preserve"> ...........    3.000,00 kuna.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b/>
          <w:lang w:eastAsia="hr-HR"/>
        </w:rPr>
        <w:t xml:space="preserve">II/  </w:t>
      </w:r>
      <w:r w:rsidRPr="005622FF">
        <w:rPr>
          <w:rFonts w:cs="Times New Roman" w:eastAsia="Times New Roman"/>
          <w:lang w:eastAsia="hr-HR"/>
        </w:rPr>
        <w:t xml:space="preserve">Upućuje se Stečajni upravitelj, nakon pravomoćnosti ovog rješenja, isplatiti dospjele iznose troškova iz točke I/3. do 6. ovog rješenja a ubuduće kako iste budu dospijevale, sve ovisno o raspoloživoj stečajnoj masi, na sve isplate plaćati poreze, prireze i doprinose i potom pismeno </w:t>
      </w:r>
      <w:proofErr w:type="spellStart"/>
      <w:r w:rsidRPr="005622FF">
        <w:rPr>
          <w:rFonts w:cs="Times New Roman" w:eastAsia="Times New Roman"/>
          <w:lang w:eastAsia="hr-HR"/>
        </w:rPr>
        <w:t>izvjestiti</w:t>
      </w:r>
      <w:proofErr w:type="spellEnd"/>
      <w:r w:rsidRPr="005622FF">
        <w:rPr>
          <w:rFonts w:cs="Times New Roman" w:eastAsia="Times New Roman"/>
          <w:lang w:eastAsia="hr-HR"/>
        </w:rPr>
        <w:t xml:space="preserve"> ovaj stečajni Sud.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622FF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</w:t>
      </w:r>
      <w:r w:rsidRPr="005622FF">
        <w:rPr>
          <w:rFonts w:cs="Times New Roman" w:eastAsia="Times New Roman"/>
          <w:b/>
          <w:szCs w:val="20"/>
          <w:lang w:eastAsia="hr-HR"/>
        </w:rPr>
        <w:t>- 2 -</w:t>
      </w:r>
      <w:r w:rsidRPr="005622FF">
        <w:rPr>
          <w:rFonts w:cs="Times New Roman" w:eastAsia="Times New Roman"/>
          <w:szCs w:val="20"/>
          <w:lang w:eastAsia="hr-HR"/>
        </w:rPr>
        <w:t xml:space="preserve">                           </w:t>
      </w:r>
      <w:proofErr w:type="spellStart"/>
      <w:r w:rsidRPr="005622F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622FF">
        <w:rPr>
          <w:rFonts w:cs="Times New Roman" w:eastAsia="Times New Roman"/>
          <w:b/>
          <w:lang w:eastAsia="hr-HR" w:val="en-AU"/>
        </w:rPr>
        <w:t xml:space="preserve">: 14. </w:t>
      </w:r>
      <w:r w:rsidRPr="005622FF">
        <w:rPr>
          <w:rFonts w:cs="Times New Roman" w:eastAsia="Times New Roman"/>
          <w:b/>
          <w:lang w:eastAsia="hr-HR"/>
        </w:rPr>
        <w:t>St-141/2014.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22FF">
        <w:rPr>
          <w:rFonts w:cs="Times New Roman" w:eastAsia="Times New Roman"/>
          <w:b/>
          <w:lang w:eastAsia="hr-HR"/>
        </w:rPr>
        <w:t>Obrazloženje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</w:t>
      </w:r>
      <w:r w:rsidRPr="005622FF">
        <w:rPr>
          <w:rFonts w:cs="Times New Roman" w:eastAsia="Times New Roman"/>
          <w:b/>
          <w:lang w:eastAsia="hr-HR"/>
        </w:rPr>
        <w:t>1.</w:t>
      </w:r>
      <w:r w:rsidRPr="005622FF">
        <w:rPr>
          <w:rFonts w:cs="Times New Roman" w:eastAsia="Times New Roman"/>
          <w:lang w:eastAsia="hr-HR"/>
        </w:rPr>
        <w:t xml:space="preserve">   Rješenjem ovog Suda od 18. studenog 2015. godine, broj: 14. St-141/2014, otvoren je stečajni postupak nad uvodno navedenim stečajnim Dužnikom.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</w:t>
      </w:r>
      <w:r w:rsidRPr="005622FF">
        <w:rPr>
          <w:rFonts w:cs="Times New Roman" w:eastAsia="Times New Roman"/>
          <w:b/>
          <w:lang w:eastAsia="hr-HR"/>
        </w:rPr>
        <w:t>2.</w:t>
      </w:r>
      <w:r w:rsidRPr="005622FF">
        <w:rPr>
          <w:rFonts w:cs="Times New Roman" w:eastAsia="Times New Roman"/>
          <w:lang w:eastAsia="hr-HR"/>
        </w:rPr>
        <w:t xml:space="preserve">   Podneskom zaprimljenim u Sudu dana 14. lipnja 2016. godine, Stečajni je upravitelj dostavio Sudu Predračun troškova stečajnog postupka i zatražio od Suda odobrenje na isti Predračun.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</w:t>
      </w:r>
      <w:r w:rsidRPr="005622FF">
        <w:rPr>
          <w:rFonts w:cs="Times New Roman" w:eastAsia="Times New Roman"/>
          <w:b/>
          <w:lang w:eastAsia="hr-HR"/>
        </w:rPr>
        <w:t>3.</w:t>
      </w:r>
      <w:r w:rsidRPr="005622FF">
        <w:rPr>
          <w:rFonts w:cs="Times New Roman" w:eastAsia="Times New Roman"/>
          <w:lang w:eastAsia="hr-HR"/>
        </w:rPr>
        <w:t xml:space="preserve">    Sud je dostavljeni Predračun troškova razmotrio i isti odobrio.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</w:t>
      </w:r>
      <w:r w:rsidRPr="005622FF">
        <w:rPr>
          <w:rFonts w:cs="Times New Roman" w:eastAsia="Times New Roman"/>
          <w:b/>
          <w:lang w:eastAsia="hr-HR"/>
        </w:rPr>
        <w:t>4.</w:t>
      </w:r>
      <w:r w:rsidRPr="005622FF">
        <w:rPr>
          <w:rFonts w:cs="Times New Roman" w:eastAsia="Times New Roman"/>
          <w:lang w:eastAsia="hr-HR"/>
        </w:rPr>
        <w:t xml:space="preserve">   Naime, čl. 17, st. 1, t. 6, Stečajnog zakona </w:t>
      </w:r>
      <w:r w:rsidRPr="005622FF">
        <w:rPr>
          <w:rFonts w:cs="Times New Roman" w:eastAsia="Times New Roman"/>
          <w:i/>
          <w:lang w:eastAsia="hr-HR"/>
        </w:rPr>
        <w:t>(Narodne novine,</w:t>
      </w:r>
      <w:r w:rsidRPr="005622FF">
        <w:rPr>
          <w:rFonts w:cs="Times New Roman" w:eastAsia="Times New Roman"/>
          <w:lang w:eastAsia="hr-HR"/>
        </w:rPr>
        <w:t xml:space="preserve"> br.: 44/96. do 133/12, dalje: SZ, u vezi sa člankom 441, SZ, </w:t>
      </w:r>
      <w:r w:rsidRPr="005622FF">
        <w:rPr>
          <w:rFonts w:cs="Times New Roman" w:eastAsia="Times New Roman"/>
          <w:i/>
          <w:lang w:eastAsia="hr-HR"/>
        </w:rPr>
        <w:t>Narodne novine,</w:t>
      </w:r>
      <w:r w:rsidRPr="005622FF">
        <w:rPr>
          <w:rFonts w:cs="Times New Roman" w:eastAsia="Times New Roman"/>
          <w:lang w:eastAsia="hr-HR"/>
        </w:rPr>
        <w:t xml:space="preserve"> br.: 71/15, dalje: SZ/15) propisano je kako stečajni sudac, između ostalog, </w:t>
      </w:r>
      <w:r w:rsidRPr="005622FF">
        <w:rPr>
          <w:rFonts w:cs="Times New Roman" w:eastAsia="Times New Roman"/>
          <w:i/>
          <w:lang w:eastAsia="hr-HR"/>
        </w:rPr>
        <w:t>odobrava predračun troškova stečajnog postupka i određuje nagradu stečajnom upravitelju</w:t>
      </w:r>
      <w:r w:rsidRPr="005622FF">
        <w:rPr>
          <w:rFonts w:cs="Times New Roman" w:eastAsia="Times New Roman"/>
          <w:lang w:eastAsia="hr-HR"/>
        </w:rPr>
        <w:t>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</w:t>
      </w:r>
      <w:r w:rsidRPr="005622FF">
        <w:rPr>
          <w:rFonts w:cs="Times New Roman" w:eastAsia="Times New Roman"/>
          <w:b/>
          <w:lang w:eastAsia="hr-HR"/>
        </w:rPr>
        <w:t>5.</w:t>
      </w:r>
      <w:r w:rsidRPr="005622FF">
        <w:rPr>
          <w:rFonts w:cs="Times New Roman" w:eastAsia="Times New Roman"/>
          <w:lang w:eastAsia="hr-HR"/>
        </w:rPr>
        <w:t xml:space="preserve"> Razmotrivši i ocijenivši navedeni Predračun troškova, Sud je isti našao opravdanim i utemeljenim.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</w:t>
      </w:r>
      <w:r w:rsidRPr="005622FF">
        <w:rPr>
          <w:rFonts w:cs="Times New Roman" w:eastAsia="Times New Roman"/>
          <w:b/>
          <w:lang w:eastAsia="hr-HR"/>
        </w:rPr>
        <w:t>6.</w:t>
      </w:r>
      <w:r w:rsidRPr="005622FF">
        <w:rPr>
          <w:rFonts w:cs="Times New Roman" w:eastAsia="Times New Roman"/>
          <w:lang w:eastAsia="hr-HR"/>
        </w:rPr>
        <w:t xml:space="preserve"> O visini nagrade Stečajnog upravitelja, Sud će </w:t>
      </w:r>
      <w:proofErr w:type="spellStart"/>
      <w:r w:rsidRPr="005622FF">
        <w:rPr>
          <w:rFonts w:cs="Times New Roman" w:eastAsia="Times New Roman"/>
          <w:lang w:eastAsia="hr-HR"/>
        </w:rPr>
        <w:t>odllučiti</w:t>
      </w:r>
      <w:proofErr w:type="spellEnd"/>
      <w:r w:rsidRPr="005622FF">
        <w:rPr>
          <w:rFonts w:cs="Times New Roman" w:eastAsia="Times New Roman"/>
          <w:lang w:eastAsia="hr-HR"/>
        </w:rPr>
        <w:t xml:space="preserve"> naknadno posebnim rješenjem. 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</w:t>
      </w:r>
      <w:r w:rsidRPr="005622FF">
        <w:rPr>
          <w:rFonts w:cs="Times New Roman" w:eastAsia="Times New Roman"/>
          <w:b/>
          <w:lang w:eastAsia="hr-HR"/>
        </w:rPr>
        <w:t>7.</w:t>
      </w:r>
      <w:r w:rsidRPr="005622FF">
        <w:rPr>
          <w:rFonts w:cs="Times New Roman" w:eastAsia="Times New Roman"/>
          <w:lang w:eastAsia="hr-HR"/>
        </w:rPr>
        <w:t xml:space="preserve">  Sukladno navedenom i temeljem navedene odredbe čl. 17, st. 1, t. 6, SZ, riješeno je kao u izreci </w:t>
      </w:r>
      <w:proofErr w:type="spellStart"/>
      <w:r w:rsidRPr="005622FF">
        <w:rPr>
          <w:rFonts w:cs="Times New Roman" w:eastAsia="Times New Roman"/>
          <w:lang w:eastAsia="hr-HR"/>
        </w:rPr>
        <w:t>riješenja</w:t>
      </w:r>
      <w:proofErr w:type="spellEnd"/>
      <w:r w:rsidRPr="005622FF">
        <w:rPr>
          <w:rFonts w:cs="Times New Roman" w:eastAsia="Times New Roman"/>
          <w:lang w:eastAsia="hr-HR"/>
        </w:rPr>
        <w:t>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center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>Split, 07. srpnja 2016 .godine.</w:t>
      </w:r>
    </w:p>
    <w:p w:rsidRDefault="005622FF" w:rsidP="005622FF" w:rsidR="005622FF" w:rsidRPr="005622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5622FF" w:rsidP="005622FF" w:rsidR="005622FF" w:rsidRPr="005622FF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 v.r.,</w:t>
      </w:r>
    </w:p>
    <w:p w:rsidRDefault="005622FF" w:rsidP="005622FF" w:rsidR="005622FF" w:rsidRPr="005622FF">
      <w:pPr>
        <w:spacing w:after="0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                   </w:t>
      </w:r>
    </w:p>
    <w:p w:rsidRDefault="005622FF" w:rsidP="005622FF" w:rsidR="005622FF" w:rsidRPr="005622FF">
      <w:pPr>
        <w:spacing w:after="0"/>
        <w:ind w:left="142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ind w:left="142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120"/>
        <w:ind w:left="142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u w:val="single"/>
          <w:lang w:eastAsia="hr-HR"/>
        </w:rPr>
        <w:t>POUKA O PRAVNOM LIJEKU:</w:t>
      </w:r>
      <w:r w:rsidRPr="005622FF">
        <w:rPr>
          <w:rFonts w:cs="Times New Roman" w:eastAsia="Times New Roman"/>
          <w:lang w:eastAsia="hr-HR"/>
        </w:rPr>
        <w:t xml:space="preserve"> Protiv ovog rješenja može se izjaviti žalba. Žalba se izjavljuje u roku od osam (8) dana, podnosi se u tri primjerka Trgovačkom sudu u Splitu, Split, </w:t>
      </w:r>
      <w:proofErr w:type="spellStart"/>
      <w:r w:rsidRPr="005622FF">
        <w:rPr>
          <w:rFonts w:cs="Times New Roman" w:eastAsia="Times New Roman"/>
          <w:lang w:eastAsia="hr-HR"/>
        </w:rPr>
        <w:t>Sukoišanska</w:t>
      </w:r>
      <w:proofErr w:type="spellEnd"/>
      <w:r w:rsidRPr="005622FF">
        <w:rPr>
          <w:rFonts w:cs="Times New Roman" w:eastAsia="Times New Roman"/>
          <w:lang w:eastAsia="hr-HR"/>
        </w:rPr>
        <w:t xml:space="preserve"> 6., kao sudu prvog stupnja a o istoj žalbi u drugom stupnju odlučuje Visoki trgovački sud Republike Hrvatske u Zagrebu.</w:t>
      </w:r>
    </w:p>
    <w:p w:rsidRDefault="005622FF" w:rsidP="005622FF" w:rsidR="005622FF" w:rsidRPr="005622FF">
      <w:pPr>
        <w:spacing w:after="0"/>
        <w:rPr>
          <w:rFonts w:cs="Times New Roman" w:eastAsia="Times New Roman"/>
          <w:lang w:eastAsia="hr-HR"/>
        </w:rPr>
      </w:pPr>
    </w:p>
    <w:p w:rsidRDefault="005622FF" w:rsidP="005622FF" w:rsidR="005622FF">
      <w:pPr>
        <w:spacing w:after="0"/>
        <w:rPr>
          <w:rFonts w:cs="Times New Roman" w:eastAsia="Times New Roman"/>
          <w:lang w:eastAsia="hr-HR"/>
        </w:rPr>
      </w:pPr>
    </w:p>
    <w:p w:rsidRDefault="001E70EB" w:rsidP="005622FF" w:rsidR="001E70EB" w:rsidRPr="005622FF">
      <w:pPr>
        <w:spacing w:after="0"/>
        <w:rPr>
          <w:rFonts w:cs="Times New Roman" w:eastAsia="Times New Roman"/>
          <w:lang w:eastAsia="hr-HR"/>
        </w:rPr>
      </w:pPr>
    </w:p>
    <w:p w:rsidRDefault="005622FF" w:rsidP="001E70EB" w:rsidR="005622FF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622F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</w:t>
      </w:r>
    </w:p>
    <w:p w:rsidRDefault="001E70EB" w:rsidP="001E70EB" w:rsidR="001E70EB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b/>
          <w:u w:val="single"/>
          <w:lang w:eastAsia="hr-HR"/>
        </w:rPr>
        <w:t>DNA:</w:t>
      </w:r>
      <w:r w:rsidRPr="005622FF">
        <w:rPr>
          <w:rFonts w:cs="Times New Roman" w:eastAsia="Times New Roman"/>
          <w:lang w:eastAsia="hr-HR"/>
        </w:rPr>
        <w:t xml:space="preserve">     1.   Stečajni upravitelj Ivan </w:t>
      </w:r>
      <w:proofErr w:type="spellStart"/>
      <w:r w:rsidRPr="005622FF">
        <w:rPr>
          <w:rFonts w:cs="Times New Roman" w:eastAsia="Times New Roman"/>
          <w:lang w:eastAsia="hr-HR"/>
        </w:rPr>
        <w:t>Sunara</w:t>
      </w:r>
      <w:proofErr w:type="spellEnd"/>
      <w:r w:rsidRPr="005622FF">
        <w:rPr>
          <w:rFonts w:cs="Times New Roman" w:eastAsia="Times New Roman"/>
          <w:lang w:eastAsia="hr-HR"/>
        </w:rPr>
        <w:t xml:space="preserve">, Split, 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     2.  e-Oglasna ploča Suda – rok: 20 dana,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     3.   Spis.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>Split, 07. srpnja 2016. godine.                                                              S U D A C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  <w:r w:rsidRPr="005622F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val="en-US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val="en-US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val="en-US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val="en-US"/>
        </w:rPr>
      </w:pPr>
    </w:p>
    <w:p w:rsidRDefault="005622FF" w:rsidP="005622FF" w:rsidR="005622FF" w:rsidRPr="005622FF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0EB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2FF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45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St-141/2014-60</izvorni_sadrzaj>
    <derivirana_varijabla naziv="DomainObject.Oznaka_1">St-141/2014-60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2014.</izvorni_sadrzaj>
    <derivirana_varijabla naziv="DomainObject.Predmet.DatumOsnivanja_1">17.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St-141/2014</izvorni_sadrzaj>
    <derivirana_varijabla naziv="DomainObject.Predmet.OznakaBroj_1">St-141/2014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KRAJINA poljoprivredna zadruga u stečaju</izvorni_sadrzaj>
    <derivirana_varijabla naziv="DomainObject.Predmet.ProtustrankaFormated_1">  KRAJINA poljoprivredna zadruga u stečaju</derivirana_varijabla>
  </DomainObject.Predmet.ProtustrankaFormated>
  <DomainObject.Predmet.ProtustrankaFormatedOIB>
    <izvorni_sadrzaj>  KRAJINA poljoprivredna zadruga u stečaju, OIB 22476830200</izvorni_sadrzaj>
    <derivirana_varijabla naziv="DomainObject.Predmet.ProtustrankaFormatedOIB_1">  KRAJINA poljoprivredna zadruga u stečaju, OIB 22476830200</derivirana_varijabla>
  </DomainObject.Predmet.ProtustrankaFormatedOIB>
  <DomainObject.Predmet.ProtustrankaFormatedWithAdress>
    <izvorni_sadrzaj> KRAJINA poljoprivredna zadruga u stečaju, Dr. Franje Tuđmana 1, 21250 Šestanovac</izvorni_sadrzaj>
    <derivirana_varijabla naziv="DomainObject.Predmet.ProtustrankaFormatedWithAdress_1"> KRAJINA poljoprivredna zadruga u stečaju, Dr. Franje Tuđmana 1, 21250 Šestanovac</derivirana_varijabla>
  </DomainObject.Predmet.ProtustrankaFormatedWithAdress>
  <DomainObject.Predmet.ProtustrankaFormatedWithAdressOIB>
    <izvorni_sadrzaj> KRAJINA poljoprivredna zadruga u stečaju, OIB 22476830200, Dr. Franje Tuđmana 1, 21250 Šestanovac</izvorni_sadrzaj>
    <derivirana_varijabla naziv="DomainObject.Predmet.ProtustrankaFormatedWithAdressOIB_1"> KRAJINA poljoprivredna zadruga u stečaju, OIB 22476830200, Dr. Franje Tuđmana 1, 21250 Šestanovac</derivirana_varijabla>
  </DomainObject.Predmet.ProtustrankaFormatedWithAdressOIB>
  <DomainObject.Predmet.ProtustrankaWithAdress>
    <izvorni_sadrzaj>KRAJINA poljoprivredna zadruga u stečaju Dr. Franje Tuđmana 1, 21250 Šestanovac</izvorni_sadrzaj>
    <derivirana_varijabla naziv="DomainObject.Predmet.ProtustrankaWithAdress_1">KRAJINA poljoprivredna zadruga u stečaju Dr. Franje Tuđmana 1, 21250 Šestanovac</derivirana_varijabla>
  </DomainObject.Predmet.ProtustrankaWithAdress>
  <DomainObject.Predmet.ProtustrankaWithAdressOIB>
    <izvorni_sadrzaj>KRAJINA poljoprivredna zadruga u stečaju, OIB 22476830200, Dr. Franje Tuđmana 1, 21250 Šestanovac</izvorni_sadrzaj>
    <derivirana_varijabla naziv="DomainObject.Predmet.ProtustrankaWithAdressOIB_1">KRAJINA poljoprivredna zadruga u stečaju, OIB 22476830200, Dr. Franje Tuđmana 1, 21250 Šestanovac</derivirana_varijabla>
  </DomainObject.Predmet.ProtustrankaWithAdressOIB>
  <DomainObject.Predmet.ProtustrankaNazivFormated>
    <izvorni_sadrzaj>KRAJINA poljoprivredna zadruga u stečaju</izvorni_sadrzaj>
    <derivirana_varijabla naziv="DomainObject.Predmet.ProtustrankaNazivFormated_1">KRAJINA poljoprivredna zadruga u stečaju</derivirana_varijabla>
  </DomainObject.Predmet.ProtustrankaNazivFormated>
  <DomainObject.Predmet.ProtustrankaNazivFormatedOIB>
    <izvorni_sadrzaj>KRAJINA poljoprivredna zadruga u stečaju, OIB 22476830200</izvorni_sadrzaj>
    <derivirana_varijabla naziv="DomainObject.Predmet.ProtustrankaNazivFormatedOIB_1">KRAJINA poljoprivredna zadruga u stečaju, OIB 22476830200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KRČINA, d.o.o. za trgovinu i proizvodnju zastupanog po punomoćniku Krešimir Biočić; SPLIĆANKA-OBUĆA d.o.o.</izvorni_sadrzaj>
    <derivirana_varijabla naziv="DomainObject.Predmet.StrankaFormated_1">  KRČINA, d.o.o. za trgovinu i proizvodnju zastupanog po punomoćniku Krešimir Biočić; SPLIĆANKA-OBUĆA d.o.o.</derivirana_varijabla>
  </DomainObject.Predmet.StrankaFormated>
  <DomainObject.Predmet.StrankaFormatedOIB>
    <izvorni_sadrzaj>  KRČINA, d.o.o. za trgovinu i proizvodnju, OIB 54265007001 zastupanog po punomoćniku Krešimir Biočić; SPLIĆANKA-OBUĆA d.o.o., OIB 19850227405</izvorni_sadrzaj>
    <derivirana_varijabla naziv="DomainObject.Predmet.StrankaFormatedOIB_1">  KRČINA, d.o.o. za trgovinu i proizvodnju, OIB 54265007001 zastupanog po punomoćniku Krešimir Biočić; SPLIĆANKA-OBUĆA d.o.o., OIB 19850227405</derivirana_varijabla>
  </DomainObject.Predmet.StrankaFormatedOIB>
  <DomainObject.Predmet.StrankaFormatedWithAdress>
    <izvorni_sadrzaj> KRČINA, d.o.o. za trgovinu i proizvodnju, Lovreć 0, 21256 Lovreć zastupanog po punomoćniku Krešimir Biočić; SPLIĆANKA-OBUĆA d.o.o., Šestanovac, 21250 Šestanovac</izvorni_sadrzaj>
    <derivirana_varijabla naziv="DomainObject.Predmet.StrankaFormatedWithAdress_1"> KRČINA, d.o.o. za trgovinu i proizvodnju, Lovreć 0, 21256 Lovreć zastupanog po punomoćniku Krešimir Biočić; SPLIĆANKA-OBUĆA d.o.o., Šestanovac, 21250 Šestanovac</derivirana_varijabla>
  </DomainObject.Predmet.StrankaFormatedWithAdress>
  <DomainObject.Predmet.StrankaFormatedWithAdressOIB>
    <izvorni_sadrzaj> KRČINA, d.o.o. za trgovinu i proizvodnju, OIB 54265007001, Lovreć 0, 21256 Lovreć zastupanog po punomoćniku Krešimir Biočić; SPLIĆANKA-OBUĆA d.o.o., OIB 19850227405, Šestanovac, 21250 Šestanovac</izvorni_sadrzaj>
    <derivirana_varijabla naziv="DomainObject.Predmet.StrankaFormatedWithAdressOIB_1"> KRČINA, d.o.o. za trgovinu i proizvodnju, OIB 54265007001, Lovreć 0, 21256 Lovreć zastupanog po punomoćniku Krešimir Biočić; SPLIĆANKA-OBUĆA d.o.o., OIB 19850227405, Šestanovac, 21250 Šestanovac</derivirana_varijabla>
  </DomainObject.Predmet.StrankaFormatedWithAdressOIB>
  <DomainObject.Predmet.StrankaWithAdress>
    <izvorni_sadrzaj>KRČINA, d.o.o. za trgovinu i proizvodnju Lovreć 0,21256 Lovreć,SPLIĆANKA-OBUĆA d.o.o. Šestanovac,21250 Šestanovac</izvorni_sadrzaj>
    <derivirana_varijabla naziv="DomainObject.Predmet.StrankaWithAdress_1">KRČINA, d.o.o. za trgovinu i proizvodnju Lovreć 0,21256 Lovreć,SPLIĆANKA-OBUĆA d.o.o. Šestanovac,21250 Šestanovac</derivirana_varijabla>
  </DomainObject.Predmet.StrankaWithAdress>
  <DomainObject.Predmet.StrankaWithAdressOIB>
    <izvorni_sadrzaj>KRČINA, d.o.o. za trgovinu i proizvodnju, OIB 54265007001, Lovreć 0,21256 Lovreć,SPLIĆANKA-OBUĆA d.o.o., OIB 19850227405, Šestanovac,21250 Šestanovac</izvorni_sadrzaj>
    <derivirana_varijabla naziv="DomainObject.Predmet.StrankaWithAdressOIB_1">KRČINA, d.o.o. za trgovinu i proizvodnju, OIB 54265007001, Lovreć 0,21256 Lovreć,SPLIĆANKA-OBUĆA d.o.o., OIB 19850227405, Šestanovac,21250 Šestanovac</derivirana_varijabla>
  </DomainObject.Predmet.StrankaWithAdressOIB>
  <DomainObject.Predmet.StrankaNazivFormated>
    <izvorni_sadrzaj>KRČINA, d.o.o. za trgovinu i proizvodnju,SPLIĆANKA-OBUĆA d.o.o.</izvorni_sadrzaj>
    <derivirana_varijabla naziv="DomainObject.Predmet.StrankaNazivFormated_1">KRČINA, d.o.o. za trgovinu i proizvodnju,SPLIĆANKA-OBUĆA d.o.o.</derivirana_varijabla>
  </DomainObject.Predmet.StrankaNazivFormated>
  <DomainObject.Predmet.StrankaNazivFormatedOIB>
    <izvorni_sadrzaj>KRČINA, d.o.o. za trgovinu i proizvodnju, OIB 54265007001,SPLIĆANKA-OBUĆA d.o.o., OIB 19850227405</izvorni_sadrzaj>
    <derivirana_varijabla naziv="DomainObject.Predmet.StrankaNazivFormatedOIB_1">KRČINA, d.o.o. za trgovinu i proizvodnju, OIB 54265007001,SPLIĆANKA-OBUĆA d.o.o., OIB 19850227405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KRČINA, d.o.o. za trgovinu i proizvodnju zastupanog po punomoćniku Krešimir Biočić</item>
      <item>SPLIĆANKA-OBUĆA d.o.o.</item>
    </izvorni_sadrzaj>
    <derivirana_varijabla naziv="DomainObject.Predmet.StrankaListFormated_1">
      <item>KRČINA, d.o.o. za trgovinu i proizvodnju zastupanog po punomoćniku Krešimir Biočić</item>
      <item>SPLIĆANKA-OBUĆA d.o.o.</item>
    </derivirana_varijabla>
  </DomainObject.Predmet.StrankaListFormated>
  <DomainObject.Predmet.StrankaListFormatedOIB>
    <izvorni_sadrzaj>
      <item>KRČINA, d.o.o. za trgovinu i proizvodnju, OIB 54265007001 zastupanog po punomoćniku Krešimir Biočić</item>
      <item>SPLIĆANKA-OBUĆA d.o.o., OIB 19850227405</item>
    </izvorni_sadrzaj>
    <derivirana_varijabla naziv="DomainObject.Predmet.StrankaListFormatedOIB_1">
      <item>KRČINA, d.o.o. za trgovinu i proizvodnju, OIB 54265007001 zastupanog po punomoćniku Krešimir Biočić</item>
      <item>SPLIĆANKA-OBUĆA d.o.o., OIB 19850227405</item>
    </derivirana_varijabla>
  </DomainObject.Predmet.StrankaListFormatedOIB>
  <DomainObject.Predmet.StrankaListFormatedWithAdress>
    <izvorni_sadrzaj>
      <item>KRČINA, d.o.o. za trgovinu i proizvodnju, Lovreć 0, 21256 Lovreć zastupanog po punomoćniku Krešimir Biočić</item>
      <item>SPLIĆANKA-OBUĆA d.o.o., Šestanovac, 21250 Šestanovac</item>
    </izvorni_sadrzaj>
    <derivirana_varijabla naziv="DomainObject.Predmet.StrankaListFormatedWithAdress_1">
      <item>KRČINA, d.o.o. za trgovinu i proizvodnju, Lovreć 0, 21256 Lovreć zastupanog po punomoćniku Krešimir Biočić</item>
      <item>SPLIĆANKA-OBUĆA d.o.o., Šestanovac, 21250 Šestanovac</item>
    </derivirana_varijabla>
  </DomainObject.Predmet.StrankaListFormatedWithAdress>
  <DomainObject.Predmet.StrankaListFormatedWithAdressOIB>
    <izvorni_sadrzaj>
      <item>KRČINA, d.o.o. za trgovinu i proizvodnju, OIB 54265007001, Lovreć 0, 21256 Lovreć zastupanog po punomoćniku Krešimir Biočić</item>
      <item>SPLIĆANKA-OBUĆA d.o.o., OIB 19850227405, Šestanovac, 21250 Šestanovac</item>
    </izvorni_sadrzaj>
    <derivirana_varijabla naziv="DomainObject.Predmet.StrankaListFormatedWithAdressOIB_1">
      <item>KRČINA, d.o.o. za trgovinu i proizvodnju, OIB 54265007001, Lovreć 0, 21256 Lovreć zastupanog po punomoćniku Krešimir Biočić</item>
      <item>SPLIĆANKA-OBUĆA d.o.o., OIB 19850227405, Šestanovac, 21250 Šestanovac</item>
    </derivirana_varijabla>
  </DomainObject.Predmet.StrankaListFormatedWithAdressOIB>
  <DomainObject.Predmet.StrankaListNazivFormated>
    <izvorni_sadrzaj>
      <item>KRČINA, d.o.o. za trgovinu i proizvodnju</item>
      <item>SPLIĆANKA-OBUĆA d.o.o.</item>
    </izvorni_sadrzaj>
    <derivirana_varijabla naziv="DomainObject.Predmet.StrankaListNazivFormated_1">
      <item>KRČINA, d.o.o. za trgovinu i proizvodnju</item>
      <item>SPLIĆANKA-OBUĆA d.o.o.</item>
    </derivirana_varijabla>
  </DomainObject.Predmet.StrankaListNazivFormated>
  <DomainObject.Predmet.StrankaListNazivFormatedOIB>
    <izvorni_sadrzaj>
      <item>KRČINA, d.o.o. za trgovinu i proizvodnju, OIB 54265007001</item>
      <item>SPLIĆANKA-OBUĆA d.o.o., OIB 19850227405</item>
    </izvorni_sadrzaj>
    <derivirana_varijabla naziv="DomainObject.Predmet.StrankaListNazivFormatedOIB_1">
      <item>KRČINA, d.o.o. za trgovinu i proizvodnju, OIB 54265007001</item>
      <item>SPLIĆANKA-OBUĆA d.o.o., OIB 19850227405</item>
    </derivirana_varijabla>
  </DomainObject.Predmet.StrankaListNazivFormatedOIB>
  <DomainObject.Predmet.ProtuStrankaListFormated>
    <izvorni_sadrzaj>
      <item>KRAJINA poljoprivredna zadruga u stečaju</item>
    </izvorni_sadrzaj>
    <derivirana_varijabla naziv="DomainObject.Predmet.ProtuStrankaListFormated_1">
      <item>KRAJINA poljoprivredna zadruga u stečaju</item>
    </derivirana_varijabla>
  </DomainObject.Predmet.ProtuStrankaListFormated>
  <DomainObject.Predmet.ProtuStrankaListFormatedOIB>
    <izvorni_sadrzaj>
      <item>KRAJINA poljoprivredna zadruga u stečaju, OIB 22476830200</item>
    </izvorni_sadrzaj>
    <derivirana_varijabla naziv="DomainObject.Predmet.ProtuStrankaListFormatedOIB_1">
      <item>KRAJINA poljoprivredna zadruga u stečaju, OIB 22476830200</item>
    </derivirana_varijabla>
  </DomainObject.Predmet.ProtuStrankaListFormatedOIB>
  <DomainObject.Predmet.ProtuStrankaListFormatedWithAdress>
    <izvorni_sadrzaj>
      <item>KRAJINA poljoprivredna zadruga u stečaju, Dr. Franje Tuđmana 1, 21250 Šestanovac</item>
    </izvorni_sadrzaj>
    <derivirana_varijabla naziv="DomainObject.Predmet.ProtuStrankaListFormatedWithAdress_1">
      <item>KRAJINA poljoprivredna zadruga u stečaju, Dr. Franje Tuđmana 1, 21250 Šestanovac</item>
    </derivirana_varijabla>
  </DomainObject.Predmet.ProtuStrankaListFormatedWithAdress>
  <DomainObject.Predmet.ProtuStrankaListFormatedWithAdressOIB>
    <izvorni_sadrzaj>
      <item>KRAJINA poljoprivredna zadruga u stečaju, OIB 22476830200, Dr. Franje Tuđmana 1, 21250 Šestanovac</item>
    </izvorni_sadrzaj>
    <derivirana_varijabla naziv="DomainObject.Predmet.ProtuStrankaListFormatedWithAdressOIB_1">
      <item>KRAJINA poljoprivredna zadruga u stečaju, OIB 22476830200, Dr. Franje Tuđmana 1, 21250 Šestanovac</item>
    </derivirana_varijabla>
  </DomainObject.Predmet.ProtuStrankaListFormatedWithAdressOIB>
  <DomainObject.Predmet.ProtuStrankaListNazivFormated>
    <izvorni_sadrzaj>
      <item>KRAJINA poljoprivredna zadruga u stečaju</item>
    </izvorni_sadrzaj>
    <derivirana_varijabla naziv="DomainObject.Predmet.ProtuStrankaListNazivFormated_1">
      <item>KRAJINA poljoprivredna zadruga u stečaju</item>
    </derivirana_varijabla>
  </DomainObject.Predmet.ProtuStrankaListNazivFormated>
  <DomainObject.Predmet.ProtuStrankaListNazivFormatedOIB>
    <izvorni_sadrzaj>
      <item>KRAJINA poljoprivredna zadruga u stečaju, OIB 22476830200</item>
    </izvorni_sadrzaj>
    <derivirana_varijabla naziv="DomainObject.Predmet.ProtuStrankaListNazivFormatedOIB_1">
      <item>KRAJINA poljoprivredna zadruga u stečaju, OIB 22476830200</item>
    </derivirana_varijabla>
  </DomainObject.Predmet.ProtuStrankaListNazivFormatedOIB>
  <DomainObject.Predmet.OstaliListFormated>
    <izvorni_sadrzaj>
      <item>Krešimir Biočić punomoćnik sudionika u postupku KRČINA, d.o.o. za trgovinu i proizvodnju</item>
      <item>Ivan Sunara</item>
    </izvorni_sadrzaj>
    <derivirana_varijabla naziv="DomainObject.Predmet.OstaliListFormated_1">
      <item>Krešimir Biočić punomoćnik sudionika u postupku KRČINA, d.o.o. za trgovinu i proizvodnju</item>
      <item>Ivan Sunara</item>
    </derivirana_varijabla>
  </DomainObject.Predmet.OstaliListFormated>
  <DomainObject.Predmet.OstaliListFormatedOIB>
    <izvorni_sadrzaj>
      <item>Krešimir Biočić, OIB 47569422569 punomoćnik sudionika u postupku KRČINA, d.o.o. za trgovinu i proizvodnju</item>
      <item>Ivan Sunara, OIB 17000771045</item>
    </izvorni_sadrzaj>
    <derivirana_varijabla naziv="DomainObject.Predmet.OstaliListFormatedOIB_1">
      <item>Krešimir Biočić, OIB 47569422569 punomoćnik sudionika u postupku KRČINA, d.o.o. za trgovinu i proizvodnju</item>
      <item>Ivan Sunara, OIB 17000771045</item>
    </derivirana_varijabla>
  </DomainObject.Predmet.OstaliListFormatedOIB>
  <DomainObject.Predmet.OstaliListFormatedWithAdress>
    <izvorni_sadrzaj>
      <item>Krešimir Biočić, Brune Bušića 37, 21260 Imotski punomoćnik sudionika u postupku KRČINA, d.o.o. za trgovinu i proizvodnju</item>
      <item>Ivan Sunara, Šimićeva 20, 21000 Split</item>
    </izvorni_sadrzaj>
    <derivirana_varijabla naziv="DomainObject.Predmet.OstaliListFormatedWithAdress_1">
      <item>Krešimir Biočić, Brune Bušića 37, 21260 Imotski punomoćnik sudionika u postupku KRČINA, d.o.o. za trgovinu i proizvodnju</item>
      <item>Ivan Sunara, Šimićeva 20, 21000 Split</item>
    </derivirana_varijabla>
  </DomainObject.Predmet.OstaliListFormatedWithAdress>
  <DomainObject.Predmet.OstaliListFormatedWithAdressOIB>
    <izvorni_sadrzaj>
      <item>Krešimir Biočić, OIB 47569422569, Brune Bušića 37, 21260 Imotski punomoćnik sudionika u postupku KRČINA, d.o.o. za trgovinu i proizvodnju</item>
      <item>Ivan Sunara, OIB 17000771045, Šimićeva 20, 21000 Split</item>
    </izvorni_sadrzaj>
    <derivirana_varijabla naziv="DomainObject.Predmet.OstaliListFormatedWithAdressOIB_1">
      <item>Krešimir Biočić, OIB 47569422569, Brune Bušića 37, 21260 Imotski punomoćnik sudionika u postupku KRČINA, d.o.o. za trgovinu i proizvodnju</item>
      <item>Ivan Sunara, OIB 17000771045, Šimićeva 20, 21000 Split</item>
    </derivirana_varijabla>
  </DomainObject.Predmet.OstaliListFormatedWithAdressOIB>
  <DomainObject.Predmet.OstaliListNazivFormated>
    <izvorni_sadrzaj>
      <item>Krešimir Biočić</item>
      <item>Ivan Sunara</item>
    </izvorni_sadrzaj>
    <derivirana_varijabla naziv="DomainObject.Predmet.OstaliListNazivFormated_1">
      <item>Krešimir Biočić</item>
      <item>Ivan Sunara</item>
    </derivirana_varijabla>
  </DomainObject.Predmet.OstaliListNazivFormated>
  <DomainObject.Predmet.OstaliListNazivFormatedOIB>
    <izvorni_sadrzaj>
      <item>Krešimir Biočić, OIB 47569422569</item>
      <item>Ivan Sunara, OIB 17000771045</item>
    </izvorni_sadrzaj>
    <derivirana_varijabla naziv="DomainObject.Predmet.OstaliListNazivFormatedOIB_1">
      <item>Krešimir Biočić, OIB 47569422569</item>
      <item>Ivan Sunara,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St-141/2014-60</izvorni_sadrzaj>
    <derivirana_varijabla naziv="DomainObject.PoslovniBrojDokumenta_1">St-141/2014-60</derivirana_varijabla>
  </DomainObject.PoslovniBrojDokumenta>
  <DomainObject.Predmet.StrankaIDrugi>
    <izvorni_sadrzaj>KRČINA, d.o.o. za trgovinu i proizvodnju i dr.</izvorni_sadrzaj>
    <derivirana_varijabla naziv="DomainObject.Predmet.StrankaIDrugi_1">KRČINA, d.o.o. za trgovinu i proizvodnju i dr.</derivirana_varijabla>
  </DomainObject.Predmet.StrankaIDrugi>
  <DomainObject.Predmet.ProtustrankaIDrugi>
    <izvorni_sadrzaj>KRAJINA poljoprivredna zadruga u stečaju</izvorni_sadrzaj>
    <derivirana_varijabla naziv="DomainObject.Predmet.ProtustrankaIDrugi_1">KRAJINA poljoprivredna zadruga u stečaju</derivirana_varijabla>
  </DomainObject.Predmet.ProtustrankaIDrugi>
  <DomainObject.Predmet.StrankaIDrugiAdressOIB>
    <izvorni_sadrzaj>KRČINA, d.o.o. za trgovinu i proizvodnju, OIB 54265007001, Lovreć 0, 21256 Lovreć i dr.</izvorni_sadrzaj>
    <derivirana_varijabla naziv="DomainObject.Predmet.StrankaIDrugiAdressOIB_1">KRČINA, d.o.o. za trgovinu i proizvodnju, OIB 54265007001, Lovreć 0, 21256 Lovreć i dr.</derivirana_varijabla>
  </DomainObject.Predmet.StrankaIDrugiAdressOIB>
  <DomainObject.Predmet.ProtustrankaIDrugiAdressOIB>
    <izvorni_sadrzaj>KRAJINA poljoprivredna zadruga u stečaju, OIB 22476830200, Dr. Franje Tuđmana 1, 21250 Šestanovac</izvorni_sadrzaj>
    <derivirana_varijabla naziv="DomainObject.Predmet.ProtustrankaIDrugiAdressOIB_1">KRAJINA poljoprivredna zadruga u stečaju, OIB 22476830200, Dr. Franje Tuđmana 1,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KRČINA, d.o.o. za trgovinu i proizvodnju</item>
      <item>KRAJINA poljoprivredna zadruga u stečaju</item>
      <item>Krešimir Biočić</item>
      <item>Ivan Sunara</item>
      <item>SPLIĆANKA-OBUĆA d.o.o.</item>
    </izvorni_sadrzaj>
    <derivirana_varijabla naziv="DomainObject.Predmet.SudioniciListNaziv_1">
      <item>KRČINA, d.o.o. za trgovinu i proizvodnju</item>
      <item>KRAJINA poljoprivredna zadruga u stečaju</item>
      <item>Krešimir Biočić</item>
      <item>Ivan Sunara</item>
      <item>SPLIĆANKA-OBUĆA d.o.o.</item>
    </derivirana_varijabla>
  </DomainObject.Predmet.SudioniciListNaziv>
  <DomainObject.Predmet.SudioniciListAdressOIB>
    <izvorni_sadrzaj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izvorni_sadrzaj>
    <derivirana_varijabla naziv="DomainObject.Predmet.SudioniciListAdressOIB_1">
      <item>KRČINA, d.o.o. za trgovinu i proizvodnju, OIB 54265007001, Lovreć 0,21256 Lovreć</item>
      <item>KRAJINA poljoprivredna zadruga u stečaju, OIB 22476830200, Dr. Franje Tuđmana 1,21250 Šestanovac</item>
      <item>Krešimir Biočić, OIB 47569422569, Brune Bušića 37,21260 Imotski</item>
      <item>Ivan Sunara, OIB 17000771045, Šimićeva 20,21000 Split</item>
      <item>SPLIĆANKA-OBUĆA d.o.o., OIB 19850227405, Šestanovac,21250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2B141-26B7-42A8-8067-77690F9E6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515</properties:Words>
  <properties:Characters>2964</properties:Characters>
  <properties:Lines>121</properties:Lines>
  <properties:Paragraphs>40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2016-07-07T10:18:00Z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St-141/2014-60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