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e29a" w14:paraId="bfde29a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F51752">
        <w:t>T. MONT d.o.o. Pazin, Zagrebačka 2, OIB: 80331759402</w:t>
      </w:r>
      <w:r w:rsidR="006F7785" w:rsidRPr="006F7785">
        <w:t xml:space="preserve">, </w:t>
      </w:r>
      <w:r w:rsidR="00786017">
        <w:t xml:space="preserve"> </w:t>
      </w:r>
      <w:r w:rsidR="00F51752">
        <w:t>22</w:t>
      </w:r>
      <w:r w:rsidR="00786017" w:rsidRPr="00786017">
        <w:t xml:space="preserve">. </w:t>
      </w:r>
      <w:r w:rsidR="00786017">
        <w:t>veljače</w:t>
      </w:r>
      <w:r w:rsidR="00786017" w:rsidRPr="00786017">
        <w:t xml:space="preserve"> 201</w:t>
      </w:r>
      <w:r w:rsidR="00F51752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F51752">
        <w:t>T. MONT d.o.o. Pazin, Zagrebačka 2, OIB: 80331759402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F51752">
        <w:t>646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F51752">
        <w:t>646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F51752">
        <w:t>4</w:t>
      </w:r>
      <w:r w:rsidRPr="00063D7A">
        <w:t xml:space="preserve"> od </w:t>
      </w:r>
      <w:r w:rsidR="00F51752">
        <w:t>11</w:t>
      </w:r>
      <w:r w:rsidR="00194EBE">
        <w:t>. prosinca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F51752" w:rsidR="00F51752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F51752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T. MONT d.o.o. Pazin, Zagrebačka 2, OIB: 80331759402, te se određuje ročište radi očitovanja o prijedlogu za otvaranje stečajnoga postupka (čl. 123. SZ-a) i radi rasprave o pretpostavkama za otvaranje stečajnoga postupka (čl. 128. st. 1. SZ-a) za dan </w:t>
      </w:r>
    </w:p>
    <w:p w:rsidRDefault="00F51752" w:rsidP="00F51752" w:rsidR="00F51752">
      <w:pPr>
        <w:ind w:right="-2"/>
        <w:jc w:val="center"/>
        <w:rPr>
          <w:szCs w:val="23"/>
        </w:rPr>
      </w:pPr>
      <w:r>
        <w:rPr>
          <w:szCs w:val="23"/>
        </w:rPr>
        <w:t>7. veljače 2018. u 9:00 sati, u Trgovačkom sudu u Pazinu, Dršćevka 1, sudnica 1,</w:t>
      </w:r>
    </w:p>
    <w:p w:rsidRDefault="00F51752" w:rsidP="00F51752" w:rsidR="00F51752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F51752" w:rsidP="00F51752" w:rsidR="00F51752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F51752" w:rsidP="00F51752" w:rsidR="00F51752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F51752" w:rsidP="00F51752" w:rsidR="00F51752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Patrik Ladavac iz Pazina, Zagrebačka 2, OIB: 41855152633.</w:t>
      </w:r>
    </w:p>
    <w:p w:rsidRDefault="00F51752" w:rsidP="00F51752" w:rsidR="00F51752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F51752" w:rsidP="00F51752" w:rsidR="00F51752">
      <w:pPr>
        <w:ind w:right="-2"/>
        <w:jc w:val="both"/>
        <w:rPr>
          <w:szCs w:val="23"/>
        </w:rPr>
      </w:pPr>
    </w:p>
    <w:p w:rsidRDefault="00F51752" w:rsidP="00F51752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F51752">
        <w:t>12</w:t>
      </w:r>
      <w:r w:rsidR="00F64C95">
        <w:t xml:space="preserve">. </w:t>
      </w:r>
      <w:r w:rsidR="006F7785">
        <w:t>prosinca</w:t>
      </w:r>
      <w:r w:rsidR="00616633">
        <w:t xml:space="preserve"> </w:t>
      </w:r>
      <w:r w:rsidR="002836F4" w:rsidRPr="00063D7A">
        <w:t>201</w:t>
      </w:r>
      <w:r w:rsidR="00F51752">
        <w:t>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F51752" w:rsidP="00F51752" w:rsidR="00F51752">
      <w:pPr>
        <w:ind w:firstLine="708" w:right="-2"/>
        <w:jc w:val="both"/>
        <w:rPr>
          <w:szCs w:val="23"/>
        </w:rPr>
      </w:pPr>
      <w:r w:rsidRPr="00063D7A">
        <w:t xml:space="preserve">Rješenjem ovog suda posl.br. </w:t>
      </w:r>
      <w:r w:rsidRPr="007F2AFD">
        <w:t>St-</w:t>
      </w:r>
      <w:r>
        <w:t>646</w:t>
      </w:r>
      <w:r w:rsidRPr="007F2AFD">
        <w:t>/1</w:t>
      </w:r>
      <w:r>
        <w:t>7</w:t>
      </w:r>
      <w:r w:rsidRPr="007F2AFD">
        <w:t>-</w:t>
      </w:r>
      <w:r>
        <w:t>9</w:t>
      </w:r>
      <w:r w:rsidRPr="00063D7A">
        <w:t xml:space="preserve"> od </w:t>
      </w:r>
      <w:r>
        <w:t>7</w:t>
      </w:r>
      <w:r w:rsidRPr="006F7785">
        <w:t xml:space="preserve">. </w:t>
      </w:r>
      <w:r>
        <w:t xml:space="preserve">veljače 2018. odgođeno je </w:t>
      </w:r>
      <w:r>
        <w:rPr>
          <w:szCs w:val="23"/>
        </w:rPr>
        <w:t xml:space="preserve">ročište radi očitovanja o prijedlogu za otvaranje stečajnoga postupka (čl. 123. Stečajnog zakona, dalje: SZ) i radi rasprave o pretpostavkama za otvaranje stečajnoga postupka (čl. 128. st. 1. SZ-a) nad dužnikom </w:t>
      </w:r>
      <w:r>
        <w:t>T. MONT d.o.o. Pazin, Zagrebačka 2, OIB: 80331759402</w:t>
      </w:r>
      <w:r>
        <w:rPr>
          <w:szCs w:val="23"/>
        </w:rPr>
        <w:t xml:space="preserve">, zakazano za </w:t>
      </w:r>
      <w:r w:rsidR="008A474A">
        <w:rPr>
          <w:szCs w:val="23"/>
        </w:rPr>
        <w:t>7</w:t>
      </w:r>
      <w:r>
        <w:rPr>
          <w:szCs w:val="23"/>
        </w:rPr>
        <w:t xml:space="preserve">. </w:t>
      </w:r>
      <w:r w:rsidR="008A474A">
        <w:rPr>
          <w:szCs w:val="23"/>
        </w:rPr>
        <w:t>veljače 2018. u 09</w:t>
      </w:r>
      <w:r>
        <w:rPr>
          <w:szCs w:val="23"/>
        </w:rPr>
        <w:t xml:space="preserve">:00 sati, te je novo zakazano za dan </w:t>
      </w:r>
      <w:r w:rsidR="008A474A">
        <w:rPr>
          <w:szCs w:val="23"/>
        </w:rPr>
        <w:t>22</w:t>
      </w:r>
      <w:r>
        <w:rPr>
          <w:szCs w:val="23"/>
        </w:rPr>
        <w:t xml:space="preserve">. </w:t>
      </w:r>
      <w:r w:rsidR="008A474A">
        <w:rPr>
          <w:szCs w:val="23"/>
        </w:rPr>
        <w:t xml:space="preserve">veljače </w:t>
      </w:r>
      <w:r>
        <w:rPr>
          <w:szCs w:val="23"/>
        </w:rPr>
        <w:t>201</w:t>
      </w:r>
      <w:r w:rsidR="008A474A">
        <w:rPr>
          <w:szCs w:val="23"/>
        </w:rPr>
        <w:t>8</w:t>
      </w:r>
      <w:r>
        <w:rPr>
          <w:szCs w:val="23"/>
        </w:rPr>
        <w:t xml:space="preserve">. u </w:t>
      </w:r>
      <w:r w:rsidR="008A474A">
        <w:rPr>
          <w:szCs w:val="23"/>
        </w:rPr>
        <w:t>09</w:t>
      </w:r>
      <w:r>
        <w:rPr>
          <w:szCs w:val="23"/>
        </w:rPr>
        <w:t>:</w:t>
      </w:r>
      <w:r w:rsidR="008A474A">
        <w:rPr>
          <w:szCs w:val="23"/>
        </w:rPr>
        <w:t>0</w:t>
      </w:r>
      <w:r>
        <w:rPr>
          <w:szCs w:val="23"/>
        </w:rPr>
        <w:t>0 sati.</w:t>
      </w:r>
    </w:p>
    <w:p w:rsidRDefault="00F51752" w:rsidP="00BA018B" w:rsidR="00F51752">
      <w:pPr>
        <w:jc w:val="both"/>
      </w:pP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F51752">
        <w:t>u</w:t>
      </w:r>
      <w:r w:rsidR="00090A50" w:rsidRPr="00063D7A">
        <w:t xml:space="preserve"> </w:t>
      </w:r>
      <w:r w:rsidR="00F64C95">
        <w:t xml:space="preserve">od </w:t>
      </w:r>
      <w:r w:rsidR="00F51752">
        <w:t>2</w:t>
      </w:r>
      <w:r w:rsidR="006F7785">
        <w:t>2</w:t>
      </w:r>
      <w:r w:rsidR="00F64C95" w:rsidRPr="00042A52">
        <w:t xml:space="preserve">. </w:t>
      </w:r>
      <w:r w:rsidR="00786017">
        <w:t>veljače</w:t>
      </w:r>
      <w:r w:rsidR="00F64C95">
        <w:t xml:space="preserve"> 201</w:t>
      </w:r>
      <w:r w:rsidR="00F51752">
        <w:t>8</w:t>
      </w:r>
      <w:r w:rsidR="00F64C95">
        <w:t xml:space="preserve">. </w:t>
      </w:r>
      <w:r w:rsidR="00F51752">
        <w:t xml:space="preserve">zakonski zastupnik dužnika naveo je </w:t>
      </w:r>
      <w:r w:rsidR="00F51752" w:rsidRPr="00A12C2D">
        <w:t>da predlaže da se otvori i zaključi stečajni postupak nad dužnikom budući da je isti u dugotrajnoj blokadi te nema nikakve imovine, odnosno nema nikakvih nekretnina, računalna oprema, odnosno kompjuter je izgorio a i star je, dok na skladištu nema više zaliha odnosno ono što jesu su uništene zbog proteka vremena i izlaganju kiši i ledu.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8A474A">
        <w:t>22</w:t>
      </w:r>
      <w:r w:rsidR="00FE408C" w:rsidRPr="00063D7A">
        <w:t xml:space="preserve">. </w:t>
      </w:r>
      <w:r w:rsidR="00786017">
        <w:t>veljače</w:t>
      </w:r>
      <w:r w:rsidR="00616633">
        <w:t xml:space="preserve"> </w:t>
      </w:r>
      <w:r w:rsidR="009C71BB" w:rsidRPr="00063D7A">
        <w:t>201</w:t>
      </w:r>
      <w:r w:rsidR="008A474A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9B41E5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8A474A">
        <w:t>2</w:t>
      </w:r>
      <w:r w:rsidR="00786017">
        <w:t>2</w:t>
      </w:r>
      <w:r w:rsidR="00BA018B" w:rsidRPr="00063D7A">
        <w:t xml:space="preserve">. </w:t>
      </w:r>
      <w:r w:rsidR="00786017">
        <w:t>veljače</w:t>
      </w:r>
      <w:r w:rsidR="00616633">
        <w:t xml:space="preserve"> </w:t>
      </w:r>
      <w:r w:rsidR="00BA018B" w:rsidRPr="00063D7A">
        <w:t>201</w:t>
      </w:r>
      <w:r w:rsidR="008A474A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8A474A" w:rsidR="00057E97" w:rsidRPr="00063D7A">
      <w:pPr>
        <w:jc w:val="both"/>
      </w:pPr>
      <w:r>
        <w:t>Kal. 30 dana.</w:t>
      </w:r>
    </w:p>
    <w:sectPr w:rsidSect="008A474A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1E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194EBE" w:rsidR="00194EBE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194EBE" w:rsidRPr="00194EBE">
      <w:rPr>
        <w:szCs w:val="23"/>
      </w:rPr>
      <w:t>10 St-</w:t>
    </w:r>
    <w:r w:rsidR="00F51752">
      <w:rPr>
        <w:szCs w:val="23"/>
      </w:rPr>
      <w:t>646</w:t>
    </w:r>
    <w:r w:rsidR="00194EBE">
      <w:rPr>
        <w:szCs w:val="23"/>
      </w:rPr>
      <w:t>/2017</w:t>
    </w:r>
    <w:r w:rsidR="00194EBE" w:rsidRPr="00194EBE">
      <w:rPr>
        <w:szCs w:val="23"/>
      </w:rPr>
      <w:t>-</w:t>
    </w:r>
    <w:r w:rsidR="00F51752">
      <w:rPr>
        <w:szCs w:val="23"/>
      </w:rPr>
      <w:t>13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F51752">
      <w:rPr>
        <w:szCs w:val="23"/>
      </w:rPr>
      <w:t>646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F51752">
      <w:rPr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A474A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1E5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8157E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1752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4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4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5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MONT d.o.o. PAZIN</izvorni_sadrzaj>
    <derivirana_varijabla naziv="DomainObject.Predmet.ProtustrankaFormated_1">  T. MONT d.o.o. PAZIN</derivirana_varijabla>
  </DomainObject.Predmet.ProtustrankaFormated>
  <DomainObject.Predmet.ProtustrankaFormatedOIB>
    <izvorni_sadrzaj>  T. MONT d.o.o. PAZIN, OIB 80331759402</izvorni_sadrzaj>
    <derivirana_varijabla naziv="DomainObject.Predmet.ProtustrankaFormatedOIB_1">  T. MONT d.o.o. PAZIN, OIB 80331759402</derivirana_varijabla>
  </DomainObject.Predmet.ProtustrankaFormatedOIB>
  <DomainObject.Predmet.ProtustrankaFormatedWithAdress>
    <izvorni_sadrzaj> T. MONT d.o.o. PAZIN, Zagrebačka 2, 52000 Pazin</izvorni_sadrzaj>
    <derivirana_varijabla naziv="DomainObject.Predmet.ProtustrankaFormatedWithAdress_1"> T. MONT d.o.o. PAZIN, Zagrebačka 2, 52000 Pazin</derivirana_varijabla>
  </DomainObject.Predmet.ProtustrankaFormatedWithAdress>
  <DomainObject.Predmet.ProtustrankaFormatedWithAdressOIB>
    <izvorni_sadrzaj> T. MONT d.o.o. PAZIN, OIB 80331759402, Zagrebačka 2, 52000 Pazin</izvorni_sadrzaj>
    <derivirana_varijabla naziv="DomainObject.Predmet.ProtustrankaFormatedWithAdressOIB_1"> T. MONT d.o.o. PAZIN, OIB 80331759402, Zagrebačka 2, 52000 Pazin</derivirana_varijabla>
  </DomainObject.Predmet.ProtustrankaFormatedWithAdressOIB>
  <DomainObject.Predmet.ProtustrankaWithAdress>
    <izvorni_sadrzaj>T. MONT d.o.o. PAZIN Zagrebačka 2, 52000 Pazin</izvorni_sadrzaj>
    <derivirana_varijabla naziv="DomainObject.Predmet.ProtustrankaWithAdress_1">T. MONT d.o.o. PAZIN Zagrebačka 2, 52000 Pazin</derivirana_varijabla>
  </DomainObject.Predmet.ProtustrankaWithAdress>
  <DomainObject.Predmet.ProtustrankaWithAdressOIB>
    <izvorni_sadrzaj>T. MONT d.o.o. PAZIN, OIB 80331759402, Zagrebačka 2, 52000 Pazin</izvorni_sadrzaj>
    <derivirana_varijabla naziv="DomainObject.Predmet.ProtustrankaWithAdressOIB_1">T. MONT d.o.o. PAZIN, OIB 80331759402, Zagrebačka 2, 52000 Pazin</derivirana_varijabla>
  </DomainObject.Predmet.ProtustrankaWithAdressOIB>
  <DomainObject.Predmet.ProtustrankaNazivFormated>
    <izvorni_sadrzaj>T. MONT d.o.o. PAZIN</izvorni_sadrzaj>
    <derivirana_varijabla naziv="DomainObject.Predmet.ProtustrankaNazivFormated_1">T. MONT d.o.o. PAZIN</derivirana_varijabla>
  </DomainObject.Predmet.ProtustrankaNazivFormated>
  <DomainObject.Predmet.ProtustrankaNazivFormatedOIB>
    <izvorni_sadrzaj>T. MONT d.o.o. PAZIN, OIB 80331759402</izvorni_sadrzaj>
    <derivirana_varijabla naziv="DomainObject.Predmet.ProtustrankaNazivFormatedOIB_1">T. MONT d.o.o. PAZIN, OIB 80331759402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75672.15</izvorni_sadrzaj>
    <derivirana_varijabla naziv="DomainObject.Predmet.TrenutnaVrijednost_1">75672.15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MONT d.o.o. PAZIN</item>
    </izvorni_sadrzaj>
    <derivirana_varijabla naziv="DomainObject.Predmet.ProtuStrankaListFormated_1">
      <item>T. MONT d.o.o. PAZIN</item>
    </derivirana_varijabla>
  </DomainObject.Predmet.ProtuStrankaListFormated>
  <DomainObject.Predmet.ProtuStrankaListFormatedOIB>
    <izvorni_sadrzaj>
      <item>T. MONT d.o.o. PAZIN, OIB 80331759402</item>
    </izvorni_sadrzaj>
    <derivirana_varijabla naziv="DomainObject.Predmet.ProtuStrankaListFormatedOIB_1">
      <item>T. MONT d.o.o. PAZIN, OIB 80331759402</item>
    </derivirana_varijabla>
  </DomainObject.Predmet.ProtuStrankaListFormatedOIB>
  <DomainObject.Predmet.ProtuStrankaListFormatedWithAdress>
    <izvorni_sadrzaj>
      <item>T. MONT d.o.o. PAZIN, Zagrebačka 2, 52000 Pazin</item>
    </izvorni_sadrzaj>
    <derivirana_varijabla naziv="DomainObject.Predmet.ProtuStrankaListFormatedWithAdress_1">
      <item>T. MONT d.o.o. PAZIN, Zagrebačka 2, 52000 Pazin</item>
    </derivirana_varijabla>
  </DomainObject.Predmet.ProtuStrankaListFormatedWithAdress>
  <DomainObject.Predmet.ProtuStrankaListFormatedWithAdressOIB>
    <izvorni_sadrzaj>
      <item>T. MONT d.o.o. PAZIN, OIB 80331759402, Zagrebačka 2, 52000 Pazin</item>
    </izvorni_sadrzaj>
    <derivirana_varijabla naziv="DomainObject.Predmet.ProtuStrankaListFormatedWithAdressOIB_1">
      <item>T. MONT d.o.o. PAZIN, OIB 80331759402, Zagrebačka 2, 52000 Pazin</item>
    </derivirana_varijabla>
  </DomainObject.Predmet.ProtuStrankaListFormatedWithAdressOIB>
  <DomainObject.Predmet.ProtuStrankaListNazivFormated>
    <izvorni_sadrzaj>
      <item>T. MONT d.o.o. PAZIN</item>
    </izvorni_sadrzaj>
    <derivirana_varijabla naziv="DomainObject.Predmet.ProtuStrankaListNazivFormated_1">
      <item>T. MONT d.o.o. PAZIN</item>
    </derivirana_varijabla>
  </DomainObject.Predmet.ProtuStrankaListNazivFormated>
  <DomainObject.Predmet.ProtuStrankaListNazivFormatedOIB>
    <izvorni_sadrzaj>
      <item>T. MONT d.o.o. PAZIN, OIB 80331759402</item>
    </izvorni_sadrzaj>
    <derivirana_varijabla naziv="DomainObject.Predmet.ProtuStrankaListNazivFormatedOIB_1">
      <item>T. MONT d.o.o. PAZIN, OIB 80331759402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MONT d.o.o. PAZIN</izvorni_sadrzaj>
    <derivirana_varijabla naziv="DomainObject.Predmet.ProtustrankaIDrugi_1">T. MONT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T. MONT d.o.o. PAZIN, OIB 80331759402, Zagrebačka 2, 52000 Pazin</izvorni_sadrzaj>
    <derivirana_varijabla naziv="DomainObject.Predmet.ProtustrankaIDrugiAdressOIB_1">T. MONT d.o.o. PAZIN, OIB 80331759402,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MONT d.o.o. PAZIN</item>
    </izvorni_sadrzaj>
    <derivirana_varijabla naziv="DomainObject.Predmet.SudioniciListNaziv_1">
      <item>FINANCIJSKA AGENCIJA, RC RIJEKA, PODRUŽNICA PULA, PULA</item>
      <item>T. MONT 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T. MONT d.o.o. PAZIN, OIB 80331759402, Zagrebačka 2,52000 Pazin</item>
    </izvorni_sadrzaj>
    <derivirana_varijabla naziv="DomainObject.Predmet.SudioniciListAdressOIB_1">
      <item>FINANCIJSKA AGENCIJA, RC RIJEKA, PODRUŽNICA PULA, PULA, OIB 85821130368, F. Kurelca 8,51000 Rijeka</item>
      <item>T. MONT d.o.o. PAZIN, OIB 80331759402,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80331759402</item>
    </izvorni_sadrzaj>
    <derivirana_varijabla naziv="DomainObject.Predmet.SudioniciListNazivOIB_1">
      <item>, OIB 85821130368</item>
      <item>, OIB 80331759402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5C013-0028-4E19-916B-2E2309116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751</properties:Words>
  <properties:Characters>3877</properties:Characters>
  <properties:Lines>99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2018-02-22T08:10:00Z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2018-02-22T08:23:00Z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St-646-17-13 - RJ  poziv vjerovnicima da uplate predujam.docx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