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bee44" w14:paraId="f0bee44" w:rsidRDefault="004A5FFF" w:rsidR="004A5FFF">
      <w:pPr>
        <w15:collapsed w:val="false"/>
      </w:pP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Republika Hrvatska</w:t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Trgovački sud u Zagrebu</w:t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 xml:space="preserve">Zagreb, </w:t>
      </w:r>
      <w:proofErr w:type="spellStart"/>
      <w:r w:rsidRPr="008875CB">
        <w:rPr>
          <w:sz w:val="24"/>
          <w:szCs w:val="24"/>
        </w:rPr>
        <w:t>Amruševa</w:t>
      </w:r>
      <w:proofErr w:type="spellEnd"/>
      <w:r w:rsidRPr="008875CB">
        <w:rPr>
          <w:sz w:val="24"/>
          <w:szCs w:val="24"/>
        </w:rPr>
        <w:t xml:space="preserve"> 2/II                                                           </w:t>
      </w:r>
      <w:r w:rsidR="004A5FFF">
        <w:rPr>
          <w:sz w:val="24"/>
          <w:szCs w:val="24"/>
        </w:rPr>
        <w:t xml:space="preserve">                   </w:t>
      </w:r>
      <w:r w:rsidR="00516B8B">
        <w:rPr>
          <w:sz w:val="24"/>
          <w:szCs w:val="24"/>
        </w:rPr>
        <w:t>67. St-217</w:t>
      </w:r>
      <w:r w:rsidR="00213E8D">
        <w:rPr>
          <w:sz w:val="24"/>
          <w:szCs w:val="24"/>
        </w:rPr>
        <w:t>/15</w:t>
      </w:r>
      <w:r w:rsidRPr="008875CB">
        <w:rPr>
          <w:sz w:val="24"/>
          <w:szCs w:val="24"/>
        </w:rPr>
        <w:t xml:space="preserve"> </w:t>
      </w:r>
      <w:r w:rsidR="00F442EB">
        <w:rPr>
          <w:sz w:val="24"/>
          <w:szCs w:val="24"/>
        </w:rPr>
        <w:t>-37</w:t>
      </w:r>
      <w:bookmarkStart w:name="_GoBack" w:id="0"/>
      <w:bookmarkEnd w:id="0"/>
      <w:r w:rsidRPr="008875CB">
        <w:rPr>
          <w:sz w:val="24"/>
          <w:szCs w:val="24"/>
        </w:rPr>
        <w:t xml:space="preserve">                                                              </w:t>
      </w:r>
    </w:p>
    <w:p w:rsidRDefault="00E63562" w:rsidP="009C1E70" w:rsidR="00E63562">
      <w:pPr>
        <w:jc w:val="center"/>
        <w:rPr>
          <w:b/>
          <w:sz w:val="24"/>
          <w:szCs w:val="24"/>
        </w:rPr>
      </w:pPr>
    </w:p>
    <w:p w:rsidRDefault="009C1E70" w:rsidP="009C1E70" w:rsidR="008875CB" w:rsidRPr="00CB71A9">
      <w:pPr>
        <w:jc w:val="center"/>
        <w:rPr>
          <w:sz w:val="24"/>
          <w:szCs w:val="24"/>
        </w:rPr>
      </w:pPr>
      <w:r w:rsidRPr="00CB71A9">
        <w:rPr>
          <w:sz w:val="24"/>
          <w:szCs w:val="24"/>
        </w:rPr>
        <w:t>R E P U B L I K A   H R V A T S K A</w:t>
      </w:r>
    </w:p>
    <w:p w:rsidRDefault="008875CB" w:rsidP="008875CB" w:rsidR="008875CB" w:rsidRPr="00CB71A9">
      <w:pPr>
        <w:jc w:val="center"/>
        <w:rPr>
          <w:sz w:val="24"/>
          <w:szCs w:val="24"/>
        </w:rPr>
      </w:pPr>
      <w:r w:rsidRPr="00CB71A9">
        <w:rPr>
          <w:sz w:val="24"/>
          <w:szCs w:val="24"/>
        </w:rPr>
        <w:t>R J E Š E NJ E</w:t>
      </w:r>
    </w:p>
    <w:p w:rsidRDefault="008875CB" w:rsidP="008875CB" w:rsidR="008875CB" w:rsidRPr="008875CB">
      <w:pPr>
        <w:rPr>
          <w:sz w:val="24"/>
          <w:szCs w:val="24"/>
        </w:rPr>
      </w:pPr>
    </w:p>
    <w:p w:rsidRDefault="009C1E70" w:rsidP="00221B3D" w:rsidR="00221B3D" w:rsidRPr="008875CB">
      <w:pPr>
        <w:jc w:val="both"/>
        <w:rPr>
          <w:sz w:val="24"/>
          <w:szCs w:val="24"/>
        </w:rPr>
      </w:pPr>
      <w:r w:rsidRPr="006562E1">
        <w:rPr>
          <w:sz w:val="24"/>
          <w:szCs w:val="24"/>
        </w:rPr>
        <w:t xml:space="preserve">Trgovački sud u Zagrebu, po sucu Gordanu </w:t>
      </w:r>
      <w:proofErr w:type="spellStart"/>
      <w:r w:rsidRPr="006562E1">
        <w:rPr>
          <w:sz w:val="24"/>
          <w:szCs w:val="24"/>
        </w:rPr>
        <w:t>Zubaku</w:t>
      </w:r>
      <w:proofErr w:type="spellEnd"/>
      <w:r w:rsidRPr="006562E1">
        <w:rPr>
          <w:sz w:val="24"/>
          <w:szCs w:val="24"/>
        </w:rPr>
        <w:t xml:space="preserve">, u stečajnom  postupku nad dužnikom </w:t>
      </w:r>
      <w:r w:rsidR="00516B8B" w:rsidRPr="00516B8B">
        <w:rPr>
          <w:bCs/>
          <w:sz w:val="24"/>
          <w:szCs w:val="24"/>
          <w:lang w:val="pt-BR"/>
        </w:rPr>
        <w:t>MARTINOVIĆ-NIKOLIĆ GRUPA d.o.o. u stečaju, Zagreb, Lovački put 1/a, OIB: 36128728187</w:t>
      </w:r>
      <w:r w:rsidR="00142285" w:rsidRPr="006562E1">
        <w:rPr>
          <w:sz w:val="24"/>
          <w:szCs w:val="24"/>
        </w:rPr>
        <w:t xml:space="preserve">, </w:t>
      </w:r>
      <w:r w:rsidR="00516B8B">
        <w:rPr>
          <w:sz w:val="24"/>
          <w:szCs w:val="24"/>
        </w:rPr>
        <w:t>22</w:t>
      </w:r>
      <w:r w:rsidR="00213E8D">
        <w:rPr>
          <w:sz w:val="24"/>
          <w:szCs w:val="24"/>
        </w:rPr>
        <w:t>. rujna</w:t>
      </w:r>
      <w:r w:rsidR="007D2C1C">
        <w:rPr>
          <w:sz w:val="24"/>
          <w:szCs w:val="24"/>
        </w:rPr>
        <w:t xml:space="preserve"> 2016</w:t>
      </w:r>
      <w:r w:rsidR="00142285" w:rsidRPr="006562E1">
        <w:rPr>
          <w:sz w:val="24"/>
          <w:szCs w:val="24"/>
        </w:rPr>
        <w:t>.,</w:t>
      </w:r>
    </w:p>
    <w:p w:rsidRDefault="00221B3D" w:rsidP="00CB71A9" w:rsidR="00221B3D" w:rsidRPr="008875CB">
      <w:pPr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r i j e š i o   j e</w:t>
      </w:r>
    </w:p>
    <w:p w:rsidRDefault="000A333B" w:rsidP="000A333B" w:rsidR="000A333B" w:rsidRPr="008875CB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 xml:space="preserve">Saziva se skupština vjerovnika u stečajnom postupku nad dužnikom </w:t>
      </w:r>
      <w:r w:rsidR="00516B8B" w:rsidRPr="00516B8B">
        <w:rPr>
          <w:bCs/>
          <w:sz w:val="24"/>
          <w:szCs w:val="24"/>
          <w:lang w:val="pt-BR"/>
        </w:rPr>
        <w:t>MARTINOVIĆ-NIKOLIĆ GRUPA d.o.o. u stečaju, Zagreb, Lovački put 1/a</w:t>
      </w:r>
      <w:r w:rsidR="008F612B" w:rsidRPr="008875CB">
        <w:rPr>
          <w:sz w:val="24"/>
          <w:szCs w:val="24"/>
        </w:rPr>
        <w:t>, za dan</w:t>
      </w:r>
      <w:r w:rsidRPr="008875CB">
        <w:rPr>
          <w:sz w:val="24"/>
          <w:szCs w:val="24"/>
        </w:rPr>
        <w:t xml:space="preserve"> </w:t>
      </w:r>
      <w:r w:rsidR="00516B8B">
        <w:rPr>
          <w:sz w:val="24"/>
          <w:szCs w:val="24"/>
        </w:rPr>
        <w:t>19. listopad</w:t>
      </w:r>
      <w:r w:rsidR="006562E1">
        <w:rPr>
          <w:sz w:val="24"/>
          <w:szCs w:val="24"/>
        </w:rPr>
        <w:t xml:space="preserve"> </w:t>
      </w:r>
      <w:r w:rsidR="00516B8B">
        <w:rPr>
          <w:sz w:val="24"/>
          <w:szCs w:val="24"/>
        </w:rPr>
        <w:t xml:space="preserve"> 2016. u 11</w:t>
      </w:r>
      <w:r w:rsidR="00213E8D">
        <w:rPr>
          <w:sz w:val="24"/>
          <w:szCs w:val="24"/>
        </w:rPr>
        <w:t>.30</w:t>
      </w:r>
      <w:r w:rsidR="00142285" w:rsidRPr="00CB71A9">
        <w:rPr>
          <w:sz w:val="24"/>
          <w:szCs w:val="24"/>
        </w:rPr>
        <w:t xml:space="preserve"> sati</w:t>
      </w:r>
      <w:r w:rsidRPr="00CB71A9">
        <w:rPr>
          <w:bCs/>
          <w:sz w:val="24"/>
          <w:szCs w:val="24"/>
        </w:rPr>
        <w:t>,</w:t>
      </w:r>
      <w:r w:rsidRPr="008875CB">
        <w:rPr>
          <w:b/>
          <w:bCs/>
          <w:sz w:val="24"/>
          <w:szCs w:val="24"/>
        </w:rPr>
        <w:t xml:space="preserve"> </w:t>
      </w:r>
      <w:r w:rsidRPr="008875CB">
        <w:rPr>
          <w:sz w:val="24"/>
          <w:szCs w:val="24"/>
        </w:rPr>
        <w:t xml:space="preserve">koja će se održati u zgradi ovog suda Petrinjska 8, </w:t>
      </w:r>
      <w:r w:rsidR="00142285" w:rsidRPr="008875CB">
        <w:rPr>
          <w:sz w:val="24"/>
          <w:szCs w:val="24"/>
        </w:rPr>
        <w:t xml:space="preserve">soba 85/II (ulična zgrada), </w:t>
      </w:r>
      <w:r w:rsidRPr="008875CB">
        <w:rPr>
          <w:sz w:val="24"/>
          <w:szCs w:val="24"/>
        </w:rPr>
        <w:t>s Dnevnim redom:</w:t>
      </w:r>
    </w:p>
    <w:p w:rsidRDefault="000A333B" w:rsidP="000A333B" w:rsidR="000A333B" w:rsidRPr="008875CB">
      <w:pPr>
        <w:jc w:val="both"/>
        <w:rPr>
          <w:sz w:val="24"/>
          <w:szCs w:val="24"/>
        </w:rPr>
      </w:pPr>
    </w:p>
    <w:p w:rsidRDefault="00490AD9" w:rsidP="009C1E70" w:rsidR="00490AD9" w:rsidRP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>Izvješće stečajnog upravitelja o dosadašnjem tijeku stečajnog postupka, stanju stečajne mase te izračunu dospjelih i budućih troškova stečajnog postupka</w:t>
      </w:r>
      <w:r w:rsidR="008875CB" w:rsidRPr="009C1E70">
        <w:rPr>
          <w:sz w:val="24"/>
          <w:szCs w:val="24"/>
        </w:rPr>
        <w:t xml:space="preserve"> te unovčenju stečajne mase</w:t>
      </w:r>
      <w:r w:rsidRPr="009C1E70">
        <w:rPr>
          <w:sz w:val="24"/>
          <w:szCs w:val="24"/>
        </w:rPr>
        <w:t>.</w:t>
      </w:r>
    </w:p>
    <w:p w:rsidRDefault="00490AD9" w:rsidP="009C1E70" w:rsid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>Donošenje odluke o obustavi i zaključenju stečajnog postupka po čl. 203 Stečajnog  zakona – pribavljanje mišljenja.</w:t>
      </w:r>
    </w:p>
    <w:p w:rsidRDefault="007B2F69" w:rsidP="000A333B" w:rsidR="007B2F69" w:rsidRPr="008875CB">
      <w:pPr>
        <w:rPr>
          <w:sz w:val="24"/>
          <w:szCs w:val="24"/>
        </w:rPr>
      </w:pPr>
    </w:p>
    <w:p w:rsidRDefault="007B2F69" w:rsidP="006562E1" w:rsidR="00DE777C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>Ovo rješenje će se objaviti</w:t>
      </w:r>
      <w:r w:rsidR="006562E1">
        <w:rPr>
          <w:sz w:val="24"/>
          <w:szCs w:val="24"/>
        </w:rPr>
        <w:t xml:space="preserve"> mrežnoj stranici</w:t>
      </w:r>
      <w:r w:rsidRPr="008875CB">
        <w:rPr>
          <w:sz w:val="24"/>
          <w:szCs w:val="24"/>
        </w:rPr>
        <w:t xml:space="preserve"> </w:t>
      </w:r>
      <w:r w:rsidR="00FB5B12">
        <w:rPr>
          <w:sz w:val="24"/>
          <w:szCs w:val="24"/>
        </w:rPr>
        <w:t>na e-</w:t>
      </w:r>
      <w:r w:rsidR="006562E1">
        <w:rPr>
          <w:sz w:val="24"/>
          <w:szCs w:val="24"/>
        </w:rPr>
        <w:t xml:space="preserve">oglasna ploča Trgovačkog </w:t>
      </w:r>
      <w:r w:rsidRPr="008875CB">
        <w:rPr>
          <w:sz w:val="24"/>
          <w:szCs w:val="24"/>
        </w:rPr>
        <w:t xml:space="preserve"> suda</w:t>
      </w:r>
      <w:r w:rsidR="006562E1">
        <w:rPr>
          <w:sz w:val="24"/>
          <w:szCs w:val="24"/>
        </w:rPr>
        <w:t xml:space="preserve"> u Zagrebu</w:t>
      </w:r>
      <w:r w:rsidRPr="008875CB">
        <w:rPr>
          <w:sz w:val="24"/>
          <w:szCs w:val="24"/>
        </w:rPr>
        <w:t>.</w:t>
      </w:r>
    </w:p>
    <w:p w:rsidRDefault="00CB71A9" w:rsidP="006562E1" w:rsidR="00D65985" w:rsidRPr="008875CB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Default="00D65985" w:rsidP="00B07129" w:rsidR="00D65985" w:rsidRPr="008875CB">
      <w:pPr>
        <w:ind w:firstLine="720"/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U Zagrebu</w:t>
      </w:r>
      <w:r w:rsidR="00490AD9" w:rsidRPr="008875CB">
        <w:rPr>
          <w:sz w:val="24"/>
          <w:szCs w:val="24"/>
        </w:rPr>
        <w:t xml:space="preserve"> </w:t>
      </w:r>
      <w:r w:rsidR="00516B8B">
        <w:rPr>
          <w:sz w:val="24"/>
          <w:szCs w:val="24"/>
        </w:rPr>
        <w:t>22. rujna</w:t>
      </w:r>
      <w:r w:rsidR="006562E1">
        <w:rPr>
          <w:sz w:val="24"/>
          <w:szCs w:val="24"/>
        </w:rPr>
        <w:t xml:space="preserve"> 2016</w:t>
      </w:r>
      <w:r w:rsidR="007B2F69" w:rsidRPr="008875CB">
        <w:rPr>
          <w:sz w:val="24"/>
          <w:szCs w:val="24"/>
        </w:rPr>
        <w:t>.</w:t>
      </w:r>
    </w:p>
    <w:p w:rsidRDefault="007B2F69" w:rsidP="00656FC3" w:rsidR="007B2F69" w:rsidRPr="008875CB">
      <w:pPr>
        <w:ind w:firstLine="720"/>
        <w:jc w:val="right"/>
        <w:rPr>
          <w:sz w:val="24"/>
          <w:szCs w:val="24"/>
        </w:rPr>
      </w:pPr>
    </w:p>
    <w:p w:rsidRDefault="00D65985" w:rsidP="00656FC3" w:rsidR="004A5FFF" w:rsidRPr="00310646">
      <w:pPr>
        <w:pStyle w:val="Tijeloteksta"/>
        <w:ind w:firstLine="612" w:left="5760"/>
        <w:jc w:val="right"/>
      </w:pPr>
      <w:r w:rsidRPr="008875CB">
        <w:rPr>
          <w:sz w:val="24"/>
          <w:szCs w:val="24"/>
        </w:rPr>
        <w:tab/>
      </w:r>
      <w:r w:rsidR="004A5FFF">
        <w:t xml:space="preserve"> </w:t>
      </w:r>
      <w:r w:rsidR="004A5FFF" w:rsidRPr="00310646">
        <w:t>SUDAC:</w:t>
      </w:r>
    </w:p>
    <w:p w:rsidRDefault="004A5FFF" w:rsidP="00656FC3" w:rsidR="004A5FFF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656FC3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4A5FFF" w:rsidP="00F213B6" w:rsidR="004A5FF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21B3D" w:rsidP="00221B3D" w:rsidR="00221B3D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POUKA O PRAVNOM LIJEKU:</w:t>
      </w:r>
    </w:p>
    <w:p w:rsidRDefault="00EA4ED3" w:rsidP="00213E8D" w:rsidR="004A5FF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</w:t>
      </w:r>
      <w:r w:rsidR="00310357">
        <w:rPr>
          <w:sz w:val="24"/>
          <w:szCs w:val="24"/>
        </w:rPr>
        <w:t>žalba nije dopuštena.</w:t>
      </w:r>
    </w:p>
    <w:p w:rsidRDefault="00656FC3" w:rsidP="00213E8D" w:rsidR="00656FC3">
      <w:pPr>
        <w:jc w:val="both"/>
        <w:rPr>
          <w:sz w:val="24"/>
          <w:szCs w:val="24"/>
        </w:rPr>
      </w:pPr>
    </w:p>
    <w:p w:rsidRDefault="00656FC3" w:rsidP="001745C1" w:rsidR="00656FC3" w:rsidRPr="00656FC3">
      <w:pPr>
        <w:jc w:val="right"/>
        <w:rPr>
          <w:sz w:val="24"/>
          <w:szCs w:val="24"/>
        </w:rPr>
      </w:pPr>
      <w:r w:rsidRPr="00656FC3">
        <w:rPr>
          <w:sz w:val="24"/>
          <w:szCs w:val="24"/>
        </w:rPr>
        <w:t xml:space="preserve">Za točnost </w:t>
      </w:r>
      <w:proofErr w:type="spellStart"/>
      <w:r w:rsidRPr="00656FC3">
        <w:rPr>
          <w:sz w:val="24"/>
          <w:szCs w:val="24"/>
        </w:rPr>
        <w:t>otpravka</w:t>
      </w:r>
      <w:proofErr w:type="spellEnd"/>
      <w:r w:rsidRPr="00656FC3">
        <w:rPr>
          <w:sz w:val="24"/>
          <w:szCs w:val="24"/>
        </w:rPr>
        <w:t>-ovlašteni službenik:</w:t>
      </w:r>
      <w:r w:rsidRPr="00656FC3">
        <w:rPr>
          <w:sz w:val="24"/>
          <w:szCs w:val="24"/>
        </w:rPr>
        <w:br/>
        <w:t>Ivana Rogić</w:t>
      </w:r>
    </w:p>
    <w:p w:rsidRDefault="00221B3D" w:rsidP="00656FC3" w:rsidR="00221B3D" w:rsidRPr="00656FC3">
      <w:pPr>
        <w:ind w:left="720"/>
        <w:rPr>
          <w:sz w:val="24"/>
          <w:szCs w:val="24"/>
        </w:rPr>
      </w:pPr>
      <w:r w:rsidRPr="00656FC3">
        <w:rPr>
          <w:sz w:val="24"/>
          <w:szCs w:val="24"/>
        </w:rPr>
        <w:t xml:space="preserve"> </w:t>
      </w:r>
    </w:p>
    <w:sectPr w:rsidSect="009607E2" w:rsidR="00221B3D" w:rsidRPr="00656FC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C7744D3"/>
    <w:multiLevelType w:val="hybridMultilevel"/>
    <w:tmpl w:val="3EF46E8C"/>
    <w:lvl w:tplc="8F620C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A333B"/>
    <w:rsid w:val="00120429"/>
    <w:rsid w:val="00142285"/>
    <w:rsid w:val="002052AA"/>
    <w:rsid w:val="00213E8D"/>
    <w:rsid w:val="00221B3D"/>
    <w:rsid w:val="00310357"/>
    <w:rsid w:val="00490AD9"/>
    <w:rsid w:val="00496860"/>
    <w:rsid w:val="004A5FFF"/>
    <w:rsid w:val="00516B8B"/>
    <w:rsid w:val="00577C20"/>
    <w:rsid w:val="006562E1"/>
    <w:rsid w:val="00656FC3"/>
    <w:rsid w:val="007B2F69"/>
    <w:rsid w:val="007C516D"/>
    <w:rsid w:val="007D2C1C"/>
    <w:rsid w:val="008875CB"/>
    <w:rsid w:val="008A286D"/>
    <w:rsid w:val="008F612B"/>
    <w:rsid w:val="00935ABA"/>
    <w:rsid w:val="009607E2"/>
    <w:rsid w:val="009C1E70"/>
    <w:rsid w:val="00B07129"/>
    <w:rsid w:val="00BF0374"/>
    <w:rsid w:val="00C00CB9"/>
    <w:rsid w:val="00CB71A9"/>
    <w:rsid w:val="00CF6F6B"/>
    <w:rsid w:val="00D65985"/>
    <w:rsid w:val="00DE777C"/>
    <w:rsid w:val="00E63562"/>
    <w:rsid w:val="00E81382"/>
    <w:rsid w:val="00EA4ED3"/>
    <w:rsid w:val="00F442EB"/>
    <w:rsid w:val="00FB5B12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5F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A5FFF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A5FFF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A5FFF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4A5FFF"/>
  </w:style>
  <w:style w:styleId="Tekstrezerviranogmjesta" w:type="character">
    <w:name w:val="Placeholder Text"/>
    <w:basedOn w:val="Zadanifontodlomka"/>
    <w:uiPriority w:val="99"/>
    <w:semiHidden/>
    <w:rsid w:val="00656FC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6F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F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F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F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5F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A5FFF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A5FFF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A5FFF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4A5FFF"/>
  </w:style>
  <w:style w:styleId="Tekstrezerviranogmjesta" w:type="character">
    <w:name w:val="Placeholder Text"/>
    <w:basedOn w:val="Zadanifontodlomka"/>
    <w:uiPriority w:val="99"/>
    <w:semiHidden/>
    <w:rsid w:val="00656FC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6F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F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F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F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St-217/2015-37</izvorni_sadrzaj>
    <derivirana_varijabla naziv="DomainObject.Oznaka_1">St-217/2015-37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2015.</izvorni_sadrzaj>
    <derivirana_varijabla naziv="DomainObject.Predmet.DatumOsnivanja_1">18.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St-217/2015</izvorni_sadrzaj>
    <derivirana_varijabla naziv="DomainObject.Predmet.OznakaBroj_1">St-217/2015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MARTINOVIĆ-NIKOLIĆ GRUPA d.o.o. za projektiranje, građenje i usluge</izvorni_sadrzaj>
    <derivirana_varijabla naziv="DomainObject.Predmet.ProtustrankaFormated_1">  MARTINOVIĆ-NIKOLIĆ GRUPA d.o.o. za projektiranje, građenje i usluge</derivirana_varijabla>
  </DomainObject.Predmet.ProtustrankaFormated>
  <DomainObject.Predmet.ProtustrankaFormatedOIB>
    <izvorni_sadrzaj>  MARTINOVIĆ-NIKOLIĆ GRUPA d.o.o. za projektiranje, građenje i usluge, OIB 36128728187</izvorni_sadrzaj>
    <derivirana_varijabla naziv="DomainObject.Predmet.ProtustrankaFormatedOIB_1">  MARTINOVIĆ-NIKOLIĆ GRUPA d.o.o. za projektiranje, građenje i usluge, OIB 36128728187</derivirana_varijabla>
  </DomainObject.Predmet.ProtustrankaFormatedOIB>
  <DomainObject.Predmet.ProtustrankaFormatedWithAdress>
    <izvorni_sadrzaj> MARTINOVIĆ-NIKOLIĆ GRUPA d.o.o. za projektiranje, građenje i usluge, Lovački put 1/A, 10000 Zagreb</izvorni_sadrzaj>
    <derivirana_varijabla naziv="DomainObject.Predmet.ProtustrankaFormatedWithAdress_1"> MARTINOVIĆ-NIKOLIĆ GRUPA d.o.o. za projektiranje, građenje i usluge, Lovački put 1/A, 10000 Zagreb</derivirana_varijabla>
  </DomainObject.Predmet.ProtustrankaFormatedWithAdress>
  <DomainObject.Predmet.ProtustrankaFormatedWithAdressOIB>
    <izvorni_sadrzaj> MARTINOVIĆ-NIKOLIĆ GRUPA d.o.o. za projektiranje, građenje i usluge, OIB 36128728187, Lovački put 1/A, 10000 Zagreb</izvorni_sadrzaj>
    <derivirana_varijabla naziv="DomainObject.Predmet.ProtustrankaFormatedWithAdressOIB_1"> MARTINOVIĆ-NIKOLIĆ GRUPA d.o.o. za projektiranje, građenje i usluge, OIB 36128728187, Lovački put 1/A, 10000 Zagreb</derivirana_varijabla>
  </DomainObject.Predmet.ProtustrankaFormatedWithAdressOIB>
  <DomainObject.Predmet.ProtustrankaWithAdress>
    <izvorni_sadrzaj>MARTINOVIĆ-NIKOLIĆ GRUPA d.o.o. za projektiranje, građenje i usluge Lovački put 1/A, 10000 Zagreb</izvorni_sadrzaj>
    <derivirana_varijabla naziv="DomainObject.Predmet.ProtustrankaWithAdress_1">MARTINOVIĆ-NIKOLIĆ GRUPA d.o.o. za projektiranje, građenje i usluge Lovački put 1/A, 10000 Zagreb</derivirana_varijabla>
  </DomainObject.Predmet.ProtustrankaWithAdress>
  <DomainObject.Predmet.ProtustrankaWithAdressOIB>
    <izvorni_sadrzaj>MARTINOVIĆ-NIKOLIĆ GRUPA d.o.o. za projektiranje, građenje i usluge, OIB 36128728187, Lovački put 1/A, 10000 Zagreb</izvorni_sadrzaj>
    <derivirana_varijabla naziv="DomainObject.Predmet.ProtustrankaWithAdressOIB_1">MARTINOVIĆ-NIKOLIĆ GRUPA d.o.o. za projektiranje, građenje i usluge, OIB 36128728187, Lovački put 1/A, 10000 Zagreb</derivirana_varijabla>
  </DomainObject.Predmet.ProtustrankaWithAdressOIB>
  <DomainObject.Predmet.ProtustrankaNazivFormated>
    <izvorni_sadrzaj>MARTINOVIĆ-NIKOLIĆ GRUPA d.o.o. za projektiranje, građenje i usluge</izvorni_sadrzaj>
    <derivirana_varijabla naziv="DomainObject.Predmet.ProtustrankaNazivFormated_1">MARTINOVIĆ-NIKOLIĆ GRUPA d.o.o. za projektiranje, građenje i usluge</derivirana_varijabla>
  </DomainObject.Predmet.ProtustrankaNazivFormated>
  <DomainObject.Predmet.ProtustrankaNazivFormatedOIB>
    <izvorni_sadrzaj>MARTINOVIĆ-NIKOLIĆ GRUPA d.o.o. za projektiranje, građenje i usluge, OIB 36128728187</izvorni_sadrzaj>
    <derivirana_varijabla naziv="DomainObject.Predmet.ProtustrankaNazivFormatedOIB_1">MARTINOVIĆ-NIKOLIĆ GRUPA d.o.o. za projektiranje, građenje i usluge, OIB 36128728187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Koturaška 43, 10000 Zagreb; VJEROVNICI</izvorni_sadrzaj>
    <derivirana_varijabla naziv="DomainObject.Predmet.StrankaFormatedWithAdress_1"> FINA Regionalni centar Zagreb, Koturaška 43, 10000 Zagreb; VJEROVNICI</derivirana_varijabla>
  </DomainObject.Predmet.StrankaFormatedWithAdress>
  <DomainObject.Predmet.StrankaFormatedWithAdressOIB>
    <izvorni_sadrzaj> FINA Regionalni centar Zagreb, OIB 85821130368, Koturaška 43, 10000 Zagreb; VJEROVNICI</izvorni_sadrzaj>
    <derivirana_varijabla naziv="DomainObject.Predmet.StrankaFormatedWithAdressOIB_1"> FINA Regionalni centar Zagreb, OIB 85821130368, Koturaška 43, 10000 Zagreb; VJEROVNICI</derivirana_varijabla>
  </DomainObject.Predmet.StrankaFormatedWithAdressOIB>
  <DomainObject.Predmet.StrankaWithAdress>
    <izvorni_sadrzaj>FINA Regionalni centar Zagreb Koturaška 43,10000 Zagreb,VJEROVNICI </izvorni_sadrzaj>
    <derivirana_varijabla naziv="DomainObject.Predmet.StrankaWithAdress_1">FINA Regionalni centar Zagreb Koturaška 43,10000 Zagreb,VJEROVNICI </derivirana_varijabla>
  </DomainObject.Predmet.StrankaWithAdress>
  <DomainObject.Predmet.StrankaWithAdressOIB>
    <izvorni_sadrzaj>FINA Regionalni centar Zagreb, OIB 85821130368, Koturaška 43,10000 Zagreb,VJEROVNICI</izvorni_sadrzaj>
    <derivirana_varijabla naziv="DomainObject.Predmet.StrankaWithAdressOIB_1">FINA Regionalni centar Zagreb, OIB 85821130368, Koturaška 43,10000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Koturaška 43, 10000 Zagreb</item>
      <item>VJEROVNICI</item>
    </izvorni_sadrzaj>
    <derivirana_varijabla naziv="DomainObject.Predmet.StrankaListFormatedWithAdress_1">
      <item>FINA Regionalni centar Zagreb, Koturaška 43, 10000 Zagreb</item>
      <item>VJEROVNICI</item>
    </derivirana_varijabla>
  </DomainObject.Predmet.StrankaListFormatedWithAdress>
  <DomainObject.Predmet.StrankaListFormatedWithAdressOIB>
    <izvorni_sadrzaj>
      <item>FINA Regionalni centar Zagreb, OIB 85821130368, Koturaška 43, 10000 Zagreb</item>
      <item>VJEROVNICI</item>
    </izvorni_sadrzaj>
    <derivirana_varijabla naziv="DomainObject.Predmet.StrankaListFormatedWithAdressOIB_1">
      <item>FINA Regionalni centar Zagreb, OIB 85821130368, Koturaška 43,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MARTINOVIĆ-NIKOLIĆ GRUPA d.o.o. za projektiranje, građenje i usluge</item>
    </izvorni_sadrzaj>
    <derivirana_varijabla naziv="DomainObject.Predmet.ProtuStrankaListFormated_1">
      <item>MARTINOVIĆ-NIKOLIĆ GRUPA d.o.o. za projektiranje, građenje i usluge</item>
    </derivirana_varijabla>
  </DomainObject.Predmet.ProtuStrankaListFormated>
  <DomainObject.Predmet.ProtuStrankaListFormatedOIB>
    <izvorni_sadrzaj>
      <item>MARTINOVIĆ-NIKOLIĆ GRUPA d.o.o. za projektiranje, građenje i usluge, OIB 36128728187</item>
    </izvorni_sadrzaj>
    <derivirana_varijabla naziv="DomainObject.Predmet.ProtuStrankaListFormatedOIB_1">
      <item>MARTINOVIĆ-NIKOLIĆ GRUPA d.o.o. za projektiranje, građenje i usluge, OIB 36128728187</item>
    </derivirana_varijabla>
  </DomainObject.Predmet.ProtuStrankaListFormatedOIB>
  <DomainObject.Predmet.ProtuStrankaListFormatedWithAdress>
    <izvorni_sadrzaj>
      <item>MARTINOVIĆ-NIKOLIĆ GRUPA d.o.o. za projektiranje, građenje i usluge, Lovački put 1/A, 10000 Zagreb</item>
    </izvorni_sadrzaj>
    <derivirana_varijabla naziv="DomainObject.Predmet.ProtuStrankaListFormatedWithAdress_1">
      <item>MARTINOVIĆ-NIKOLIĆ GRUPA d.o.o. za projektiranje, građenje i usluge, Lovački put 1/A, 10000 Zagreb</item>
    </derivirana_varijabla>
  </DomainObject.Predmet.ProtuStrankaListFormatedWithAdress>
  <DomainObject.Predmet.ProtuStrankaListFormatedWithAdressOIB>
    <izvorni_sadrzaj>
      <item>MARTINOVIĆ-NIKOLIĆ GRUPA d.o.o. za projektiranje, građenje i usluge, OIB 36128728187, Lovački put 1/A, 10000 Zagreb</item>
    </izvorni_sadrzaj>
    <derivirana_varijabla naziv="DomainObject.Predmet.ProtuStrankaListFormatedWithAdressOIB_1">
      <item>MARTINOVIĆ-NIKOLIĆ GRUPA d.o.o. za projektiranje, građenje i usluge, OIB 36128728187, Lovački put 1/A, 10000 Zagreb</item>
    </derivirana_varijabla>
  </DomainObject.Predmet.ProtuStrankaListFormatedWithAdressOIB>
  <DomainObject.Predmet.ProtuStrankaListNazivFormated>
    <izvorni_sadrzaj>
      <item>MARTINOVIĆ-NIKOLIĆ GRUPA d.o.o. za projektiranje, građenje i usluge</item>
    </izvorni_sadrzaj>
    <derivirana_varijabla naziv="DomainObject.Predmet.ProtuStrankaListNazivFormated_1">
      <item>MARTINOVIĆ-NIKOLIĆ GRUPA d.o.o. za projektiranje, građenje i usluge</item>
    </derivirana_varijabla>
  </DomainObject.Predmet.ProtuStrankaListNazivFormated>
  <DomainObject.Predmet.ProtuStrankaListNazivFormatedOIB>
    <izvorni_sadrzaj>
      <item>MARTINOVIĆ-NIKOLIĆ GRUPA d.o.o. za projektiranje, građenje i usluge, OIB 36128728187</item>
    </izvorni_sadrzaj>
    <derivirana_varijabla naziv="DomainObject.Predmet.ProtuStrankaListNazivFormatedOIB_1">
      <item>MARTINOVIĆ-NIKOLIĆ GRUPA d.o.o. za projektiranje, građenje i usluge, OIB 36128728187</item>
    </derivirana_varijabla>
  </DomainObject.Predmet.ProtuStrankaListNazivFormatedOIB>
  <DomainObject.Predmet.OstaliListFormated>
    <izvorni_sadrzaj>
      <item>DRAGAN MARTINOVIĆ</item>
      <item>NIKO NIKOLIĆ</item>
      <item>Goran Brozović</item>
    </izvorni_sadrzaj>
    <derivirana_varijabla naziv="DomainObject.Predmet.OstaliListFormated_1">
      <item>DRAGAN MARTINOVIĆ</item>
      <item>NIKO NIKOLIĆ</item>
      <item>Goran Brozović</item>
    </derivirana_varijabla>
  </DomainObject.Predmet.OstaliListFormated>
  <DomainObject.Predmet.OstaliListFormatedOIB>
    <izvorni_sadrzaj>
      <item>DRAGAN MARTINOVIĆ, OIB 47525749269</item>
      <item>NIKO NIKOLIĆ, OIB 41250419860</item>
      <item>Goran Brozović, OIB 39833571469</item>
    </izvorni_sadrzaj>
    <derivirana_varijabla naziv="DomainObject.Predmet.OstaliListFormatedOIB_1">
      <item>DRAGAN MARTINOVIĆ, OIB 47525749269</item>
      <item>NIKO NIKOLIĆ, OIB 41250419860</item>
      <item>Goran Brozović, OIB 39833571469</item>
    </derivirana_varijabla>
  </DomainObject.Predmet.OstaliListFormatedOIB>
  <DomainObject.Predmet.OstaliListFormatedWithAdress>
    <izvorni_sadrzaj>
      <item>DRAGAN MARTINOVIĆ, Bukoščak 12, 10000 Zagreb</item>
      <item>NIKO NIKOLIĆ, Lovački put 1/a, 10000 Zagreb</item>
      <item>Goran Brozović, Pavlenski Put 5, 10000 Zagreb</item>
    </izvorni_sadrzaj>
    <derivirana_varijabla naziv="DomainObject.Predmet.OstaliListFormatedWithAdress_1">
      <item>DRAGAN MARTINOVIĆ, Bukoščak 12, 10000 Zagreb</item>
      <item>NIKO NIKOLIĆ, Lovački put 1/a, 10000 Zagreb</item>
      <item>Goran Brozović, Pavlenski Put 5, 10000 Zagreb</item>
    </derivirana_varijabla>
  </DomainObject.Predmet.OstaliListFormatedWithAdress>
  <DomainObject.Predmet.OstaliListFormatedWithAdressOIB>
    <izvorni_sadrzaj>
      <item>DRAGAN MARTINOVIĆ, OIB 47525749269, Bukoščak 12, 10000 Zagreb</item>
      <item>NIKO NIKOLIĆ, OIB 41250419860, Lovački put 1/a, 10000 Zagreb</item>
      <item>Goran Brozović, OIB 39833571469, Pavlenski Put 5, 10000 Zagreb</item>
    </izvorni_sadrzaj>
    <derivirana_varijabla naziv="DomainObject.Predmet.OstaliListFormatedWithAdressOIB_1">
      <item>DRAGAN MARTINOVIĆ, OIB 47525749269, Bukoščak 12, 10000 Zagreb</item>
      <item>NIKO NIKOLIĆ, OIB 41250419860, Lovački put 1/a, 10000 Zagreb</item>
      <item>Goran Brozović, OIB 39833571469, Pavlenski Put 5, 10000 Zagreb</item>
    </derivirana_varijabla>
  </DomainObject.Predmet.OstaliListFormatedWithAdressOIB>
  <DomainObject.Predmet.OstaliListNazivFormated>
    <izvorni_sadrzaj>
      <item>DRAGAN MARTINOVIĆ</item>
      <item>NIKO NIKOLIĆ</item>
      <item>Goran Brozović</item>
    </izvorni_sadrzaj>
    <derivirana_varijabla naziv="DomainObject.Predmet.OstaliListNazivFormated_1">
      <item>DRAGAN MARTINOVIĆ</item>
      <item>NIKO NIKOLIĆ</item>
      <item>Goran Brozović</item>
    </derivirana_varijabla>
  </DomainObject.Predmet.OstaliListNazivFormated>
  <DomainObject.Predmet.OstaliListNazivFormatedOIB>
    <izvorni_sadrzaj>
      <item>DRAGAN MARTINOVIĆ, OIB 47525749269</item>
      <item>NIKO NIKOLIĆ, OIB 41250419860</item>
      <item>Goran Brozović, OIB 39833571469</item>
    </izvorni_sadrzaj>
    <derivirana_varijabla naziv="DomainObject.Predmet.OstaliListNazivFormatedOIB_1">
      <item>DRAGAN MARTINOVIĆ, OIB 47525749269</item>
      <item>NIKO NIKOLIĆ, OIB 41250419860</item>
      <item>Goran Brozović, OIB 39833571469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St-217/2015-37</izvorni_sadrzaj>
    <derivirana_varijabla naziv="DomainObject.PoslovniBrojDokumenta_1">St-217/2015-37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MARTINOVIĆ-NIKOLIĆ GRUPA d.o.o. za projektiranje, građenje i usluge</izvorni_sadrzaj>
    <derivirana_varijabla naziv="DomainObject.Predmet.ProtustrankaIDrugi_1">MARTINOVIĆ-NIKOLIĆ GRUPA d.o.o. za projektiranje, građenje i usluge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MARTINOVIĆ-NIKOLIĆ GRUPA d.o.o. za projektiranje, građenje i usluge, OIB 36128728187, Lovački put 1/A, 10000 Zagreb</izvorni_sadrzaj>
    <derivirana_varijabla naziv="DomainObject.Predmet.ProtustrankaIDrugiAdressOIB_1">MARTINOVIĆ-NIKOLIĆ GRUPA d.o.o. za projektiranje, građenje i usluge, OIB 36128728187, Lovački put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MARTINOVIĆ-NIKOLIĆ GRUPA d.o.o. za projektiranje, građenje i usluge</item>
      <item>DRAGAN MARTINOVIĆ</item>
      <item>NIKO NIKOLIĆ</item>
      <item>VJEROVNICI</item>
      <item>Goran Brozović</item>
    </izvorni_sadrzaj>
    <derivirana_varijabla naziv="DomainObject.Predmet.SudioniciListNaziv_1">
      <item>FINA Regionalni centar Zagreb</item>
      <item>MARTINOVIĆ-NIKOLIĆ GRUPA d.o.o. za projektiranje, građenje i usluge</item>
      <item>DRAGAN MARTINOVIĆ</item>
      <item>NIKO NIKOLIĆ</item>
      <item>VJEROVNICI</item>
      <item>Goran Brozović</item>
    </derivirana_varijabla>
  </DomainObject.Predmet.SudioniciListNaziv>
  <DomainObject.Predmet.SudioniciListAdressOIB>
    <izvorni_sadrzaj>
      <item>FINA Regionalni centar Zagreb, OIB 85821130368, Koturaška 43,10000 Zagreb</item>
      <item>MARTINOVIĆ-NIKOLIĆ GRUPA d.o.o. za projektiranje, građenje i usluge, OIB 36128728187, Lovački put 1/A,10000 Zagreb</item>
      <item>DRAGAN MARTINOVIĆ, OIB 47525749269, Bukoščak 12,10000 Zagreb</item>
      <item>NIKO NIKOLIĆ, OIB 41250419860, Lovački put 1/a,10000 Zagreb</item>
      <item>VJEROVNICI</item>
      <item>Goran Brozović, OIB 39833571469, Pavlenski Put 5,10000 Zagreb</item>
    </izvorni_sadrzaj>
    <derivirana_varijabla naziv="DomainObject.Predmet.SudioniciListAdressOIB_1">
      <item>FINA Regionalni centar Zagreb, OIB 85821130368, Koturaška 43,10000 Zagreb</item>
      <item>MARTINOVIĆ-NIKOLIĆ GRUPA d.o.o. za projektiranje, građenje i usluge, OIB 36128728187, Lovački put 1/A,10000 Zagreb</item>
      <item>DRAGAN MARTINOVIĆ, OIB 47525749269, Bukoščak 12,10000 Zagreb</item>
      <item>NIKO NIKOLIĆ, OIB 41250419860, Lovački put 1/a,10000 Zagreb</item>
      <item>VJEROVNICI</item>
      <item>Goran Brozović, OIB 39833571469, Pavlenski Put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36128728187</item>
      <item>, OIB 47525749269</item>
      <item>, OIB 41250419860</item>
      <item>, OIB null</item>
      <item>, OIB 39833571469</item>
    </izvorni_sadrzaj>
    <derivirana_varijabla naziv="DomainObject.Predmet.SudioniciListNazivOIB_1">
      <item>, OIB 85821130368</item>
      <item>, OIB 36128728187</item>
      <item>, OIB 47525749269</item>
      <item>, OIB 41250419860</item>
      <item>, OIB null</item>
      <item>, OIB 39833571469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195</properties:Words>
  <properties:Characters>981</properties:Characters>
  <properties:Lines>38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2016-09-22T12:14:00Z</dcterms:created>
  <dc:creator>nmarkovic</dc:creator>
  <cp:lastModifiedBy>Ivana Rogić</cp:lastModifiedBy>
  <cp:lastPrinted>2016-09-22T12:40:00Z</cp:lastPrinted>
  <dcterms:modified xmlns:xsi="http://www.w3.org/2001/XMLSchema-instance" xsi:type="dcterms:W3CDTF">2016-09-22T12:41:00Z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St-217/2015-37 / Odluka - Rješenje - sazivanje skupštine vjerovnika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