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9537" w14:paraId="f139537" w:rsidRDefault="0035754A" w:rsidP="005C5B2A" w:rsidR="005C5B2A" w:rsidRPr="005C5B2A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sz w:val="28"/>
        </w:rPr>
        <w:t>8</w:t>
      </w:r>
      <w:r w:rsidR="005C5B2A" w:rsidRPr="005C5B2A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8"/>
        </w:rPr>
      </w:pPr>
    </w:p>
    <w:p w:rsidRDefault="005C5B2A" w:rsidP="005C5B2A" w:rsidR="005C5B2A" w:rsidRPr="005C5B2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Nadle</w:t>
      </w:r>
      <w:r w:rsidRPr="005C5B2A">
        <w:rPr>
          <w:rFonts w:cs="Times New Roman" w:eastAsia="Calibri" w:hAnsi="Times New Roman" w:ascii="Times New Roman"/>
          <w:b/>
          <w:sz w:val="24"/>
        </w:rPr>
        <w:t>ž</w:t>
      </w: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ni</w:t>
      </w:r>
      <w:r w:rsidRPr="005C5B2A">
        <w:rPr>
          <w:rFonts w:cs="Times New Roman" w:eastAsia="Calibri" w:hAnsi="Times New Roman" w:ascii="Times New Roman"/>
          <w:b/>
          <w:sz w:val="24"/>
        </w:rPr>
        <w:t xml:space="preserve"> </w:t>
      </w: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trgova</w:t>
      </w:r>
      <w:r w:rsidRPr="005C5B2A">
        <w:rPr>
          <w:rFonts w:cs="Times New Roman" w:eastAsia="Calibri" w:hAnsi="Times New Roman" w:ascii="Times New Roman"/>
          <w:b/>
          <w:sz w:val="24"/>
        </w:rPr>
        <w:t>č</w:t>
      </w: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ki</w:t>
      </w:r>
      <w:r w:rsidRPr="005C5B2A">
        <w:rPr>
          <w:rFonts w:cs="Times New Roman" w:eastAsia="Calibri" w:hAnsi="Times New Roman" w:ascii="Times New Roman"/>
          <w:b/>
          <w:sz w:val="24"/>
        </w:rPr>
        <w:t xml:space="preserve"> </w:t>
      </w: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sud</w:t>
      </w:r>
      <w:r w:rsidRPr="005C5B2A">
        <w:rPr>
          <w:rFonts w:cs="Times New Roman" w:eastAsia="Calibri" w:hAnsi="Times New Roman" w:ascii="Times New Roman"/>
          <w:b/>
          <w:sz w:val="24"/>
        </w:rPr>
        <w:t xml:space="preserve"> _</w:t>
      </w:r>
      <w:r w:rsidRPr="005C5B2A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5C5B2A">
        <w:rPr>
          <w:rFonts w:cs="Times New Roman" w:eastAsia="Calibri" w:hAnsi="Times New Roman" w:ascii="Times New Roman"/>
          <w:b/>
          <w:sz w:val="24"/>
        </w:rPr>
        <w:t>____________________</w:t>
      </w:r>
    </w:p>
    <w:p w:rsidRDefault="005C5B2A" w:rsidP="005C5B2A" w:rsidR="005C5B2A" w:rsidRPr="005C5B2A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Poslovni broj spisa __</w:t>
      </w:r>
      <w:r w:rsidR="00A37141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St-4661/2016</w:t>
      </w: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_____________________</w:t>
      </w: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  <w:r w:rsidR="00A37141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DIVINUS VICTORIA</w:t>
      </w:r>
      <w:r w:rsidR="00C33B6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C80835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d</w:t>
      </w:r>
      <w:r w:rsidR="00C33B6E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.o.o. u stečaju, </w:t>
      </w:r>
      <w:r w:rsidR="00A37141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iz Zagreba, Biokovska 56 a, OIB: 53975372380</w:t>
      </w:r>
      <w:r w:rsidRPr="005C5B2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_________                       </w:t>
      </w: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5C5B2A">
        <w:rPr>
          <w:rFonts w:cs="Times New Roman" w:eastAsia="Calibri"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</w:p>
    <w:p w:rsidRDefault="005C5B2A" w:rsidP="005C5B2A" w:rsidR="005C5B2A" w:rsidRPr="005C5B2A">
      <w:pPr>
        <w:numPr>
          <w:ilvl w:val="0"/>
          <w:numId w:val="1"/>
        </w:num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5C5B2A">
        <w:rPr>
          <w:rFonts w:cs="Times New Roman" w:eastAsia="Calibri" w:hAnsi="Times New Roman" w:ascii="Times New Roman"/>
          <w:b/>
          <w:sz w:val="24"/>
          <w:szCs w:val="24"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36"/>
                <w:szCs w:val="36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type="pct" w:w="6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36"/>
                <w:szCs w:val="36"/>
                <w:lang w:eastAsia="hr-HR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3F265F" w:rsidR="005C5B2A" w:rsidRPr="005C5B2A">
        <w:trPr>
          <w:cantSplit/>
        </w:trPr>
        <w:tc>
          <w:tcPr>
            <w:tcW w:type="pct" w:w="260"/>
            <w:tcBorders>
              <w:bottom w:space="0" w:sz="4" w:color="auto" w:val="single"/>
            </w:tcBorders>
            <w:vAlign w:val="center"/>
          </w:tcPr>
          <w:p w:rsidRDefault="00C80835" w:rsidP="00C80835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</w:t>
            </w:r>
            <w:r w:rsidR="005C5B2A"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tcBorders>
              <w:bottom w:space="0" w:sz="4" w:color="auto" w:val="single"/>
            </w:tcBorders>
            <w:vAlign w:val="center"/>
          </w:tcPr>
          <w:p w:rsidRDefault="005C5B2A" w:rsidP="00C80835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REPUBLIKA HRVATSKA-MINISTARSTVO FINANCIJA-POREZNA UPRAVA, PODRUČNI URED ZAGREB, zast. po ŽDO u </w:t>
            </w:r>
            <w:r w:rsidR="00C33B6E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Zagrebu</w:t>
            </w:r>
          </w:p>
        </w:tc>
        <w:tc>
          <w:tcPr>
            <w:tcW w:type="pct" w:w="692"/>
            <w:tcBorders>
              <w:bottom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tcBorders>
              <w:bottom w:space="0" w:sz="4" w:color="auto" w:val="single"/>
            </w:tcBorders>
            <w:vAlign w:val="center"/>
          </w:tcPr>
          <w:p w:rsidRDefault="00C33B6E" w:rsidP="00C80835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pct" w:w="623"/>
            <w:tcBorders>
              <w:bottom w:space="0" w:sz="4" w:color="auto" w:val="single"/>
            </w:tcBorders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181.657,86 kn</w:t>
            </w: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Porez i prirez na dohodak, doprinosi </w:t>
            </w:r>
          </w:p>
        </w:tc>
        <w:tc>
          <w:tcPr>
            <w:tcW w:type="pct" w:w="691"/>
            <w:vAlign w:val="center"/>
          </w:tcPr>
          <w:p w:rsidRDefault="00DA0D08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181.657,86 kn</w:t>
            </w:r>
          </w:p>
        </w:tc>
        <w:tc>
          <w:tcPr>
            <w:tcW w:type="pct" w:w="592"/>
            <w:vAlign w:val="center"/>
          </w:tcPr>
          <w:p w:rsidRDefault="00C80835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3F265F" w:rsidR="005C5B2A" w:rsidRPr="005C5B2A">
        <w:trPr>
          <w:cantSplit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Ukupno I.</w:t>
            </w:r>
            <w:r w:rsidR="00F47166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 </w:t>
            </w: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viši isplatni red</w:t>
            </w: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DA0D08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181.0657,86 kn</w:t>
            </w: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DA0D08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181.657,86 kn</w:t>
            </w: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5C5B2A" w:rsidRPr="005C5B2A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C33B6E" w:rsidR="00C80835" w:rsidRPr="005C5B2A">
        <w:trPr>
          <w:cantSplit/>
          <w:trHeight w:val="4586"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C80835" w:rsidP="00C33B6E" w:rsidR="00C80835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C80835" w:rsidP="005C5B2A" w:rsidR="00C80835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C80835" w:rsidP="00C80835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</w:t>
            </w:r>
            <w:r w:rsidR="005C5B2A"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5C5B2A" w:rsidP="00C80835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REPUBLIKA HRVATSKA-MINISTARSTVO FINANCIJA-POREZNA UPRAVA, PODRUČNI URED ZAGREB, zast. po ŽDO u </w:t>
            </w:r>
            <w:r w:rsidR="00C33B6E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Zagrebu</w:t>
            </w:r>
          </w:p>
        </w:tc>
        <w:tc>
          <w:tcPr>
            <w:tcW w:type="pct" w:w="69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C33B6E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pct" w:w="623"/>
            <w:vAlign w:val="center"/>
          </w:tcPr>
          <w:p w:rsidRDefault="005D43D6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849.579,77 </w:t>
            </w:r>
            <w:r w:rsidR="00DA0D08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pct" w:w="55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type="pct" w:w="691"/>
            <w:vAlign w:val="center"/>
          </w:tcPr>
          <w:p w:rsidRDefault="00DA0D08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667.921,91 kn</w:t>
            </w:r>
          </w:p>
        </w:tc>
        <w:tc>
          <w:tcPr>
            <w:tcW w:type="pct" w:w="592"/>
            <w:vAlign w:val="center"/>
          </w:tcPr>
          <w:p w:rsidRDefault="00C80835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3F265F" w:rsidR="005C5B2A" w:rsidRPr="005C5B2A">
        <w:trPr>
          <w:cantSplit/>
        </w:trPr>
        <w:tc>
          <w:tcPr>
            <w:tcW w:type="pct" w:w="260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pct" w:w="898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SUČIĆ PROJEKT d.o.o.</w:t>
            </w:r>
          </w:p>
        </w:tc>
        <w:tc>
          <w:tcPr>
            <w:tcW w:type="pct" w:w="692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28772875682</w:t>
            </w:r>
          </w:p>
        </w:tc>
        <w:tc>
          <w:tcPr>
            <w:tcW w:type="pct" w:w="691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Vidovečka 5</w:t>
            </w:r>
          </w:p>
        </w:tc>
        <w:tc>
          <w:tcPr>
            <w:tcW w:type="pct" w:w="623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236.756,58 kn</w:t>
            </w:r>
          </w:p>
        </w:tc>
        <w:tc>
          <w:tcPr>
            <w:tcW w:type="pct" w:w="553"/>
            <w:vAlign w:val="center"/>
          </w:tcPr>
          <w:p w:rsidRDefault="00DA0D08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Ugovor o poslovnoj suradnji</w:t>
            </w:r>
          </w:p>
        </w:tc>
        <w:tc>
          <w:tcPr>
            <w:tcW w:type="pct" w:w="691"/>
            <w:vAlign w:val="center"/>
          </w:tcPr>
          <w:p w:rsidRDefault="00DA0D08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236.756,58 kn</w:t>
            </w:r>
          </w:p>
        </w:tc>
        <w:tc>
          <w:tcPr>
            <w:tcW w:type="pct" w:w="592"/>
            <w:vAlign w:val="center"/>
          </w:tcPr>
          <w:p w:rsidRDefault="005C5B2A" w:rsidP="00C33B6E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DA0D08" w:rsidRPr="005C5B2A">
        <w:trPr>
          <w:cantSplit/>
        </w:trPr>
        <w:tc>
          <w:tcPr>
            <w:tcW w:type="pct" w:w="260"/>
            <w:vAlign w:val="center"/>
          </w:tcPr>
          <w:p w:rsidRDefault="00DA0D08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3.</w:t>
            </w:r>
          </w:p>
        </w:tc>
        <w:tc>
          <w:tcPr>
            <w:tcW w:type="pct" w:w="898"/>
            <w:vAlign w:val="center"/>
          </w:tcPr>
          <w:p w:rsidRDefault="009A31F0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Zagrebački holding d.o.o.</w:t>
            </w:r>
          </w:p>
        </w:tc>
        <w:tc>
          <w:tcPr>
            <w:tcW w:type="pct" w:w="692"/>
            <w:vAlign w:val="center"/>
          </w:tcPr>
          <w:p w:rsidRDefault="009A31F0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85584865987</w:t>
            </w:r>
          </w:p>
        </w:tc>
        <w:tc>
          <w:tcPr>
            <w:tcW w:type="pct" w:w="691"/>
            <w:vAlign w:val="center"/>
          </w:tcPr>
          <w:p w:rsidRDefault="009A31F0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9A31F0" w:rsidP="00C33B6E" w:rsidR="009A31F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Ulica grada Vukovara 41</w:t>
            </w:r>
          </w:p>
        </w:tc>
        <w:tc>
          <w:tcPr>
            <w:tcW w:type="pct" w:w="623"/>
            <w:vAlign w:val="center"/>
          </w:tcPr>
          <w:p w:rsidRDefault="009A31F0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1.593,04 kn</w:t>
            </w:r>
          </w:p>
        </w:tc>
        <w:tc>
          <w:tcPr>
            <w:tcW w:type="pct" w:w="553"/>
            <w:vAlign w:val="center"/>
          </w:tcPr>
          <w:p w:rsidRDefault="001D08B0" w:rsidP="00C33B6E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Rješenja o ovrsi</w:t>
            </w:r>
          </w:p>
        </w:tc>
        <w:tc>
          <w:tcPr>
            <w:tcW w:type="pct" w:w="691"/>
            <w:vAlign w:val="center"/>
          </w:tcPr>
          <w:p w:rsidRDefault="001D08B0" w:rsidP="005C5B2A" w:rsidR="00DA0D08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1.593,04 kn</w:t>
            </w:r>
          </w:p>
        </w:tc>
        <w:tc>
          <w:tcPr>
            <w:tcW w:type="pct" w:w="592"/>
            <w:vAlign w:val="center"/>
          </w:tcPr>
          <w:p w:rsidRDefault="001D08B0" w:rsidP="00C33B6E" w:rsidR="00DA0D08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Rješenja o ovrsi</w:t>
            </w:r>
          </w:p>
        </w:tc>
      </w:tr>
      <w:tr w:rsidTr="003F265F" w:rsidR="001D08B0" w:rsidRPr="005C5B2A">
        <w:trPr>
          <w:cantSplit/>
        </w:trPr>
        <w:tc>
          <w:tcPr>
            <w:tcW w:type="pct" w:w="260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4.</w:t>
            </w:r>
          </w:p>
        </w:tc>
        <w:tc>
          <w:tcPr>
            <w:tcW w:type="pct" w:w="898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HEP ELEKTRA d.o.o.</w:t>
            </w:r>
          </w:p>
        </w:tc>
        <w:tc>
          <w:tcPr>
            <w:tcW w:type="pct" w:w="6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43965974818</w:t>
            </w:r>
          </w:p>
        </w:tc>
        <w:tc>
          <w:tcPr>
            <w:tcW w:type="pct" w:w="691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Ulica grada Vukovara 37</w:t>
            </w:r>
          </w:p>
        </w:tc>
        <w:tc>
          <w:tcPr>
            <w:tcW w:type="pct" w:w="62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19,86 kn</w:t>
            </w:r>
          </w:p>
        </w:tc>
        <w:tc>
          <w:tcPr>
            <w:tcW w:type="pct" w:w="55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računi</w:t>
            </w:r>
          </w:p>
        </w:tc>
        <w:tc>
          <w:tcPr>
            <w:tcW w:type="pct" w:w="691"/>
            <w:vAlign w:val="center"/>
          </w:tcPr>
          <w:p w:rsidRDefault="001D08B0" w:rsidP="005C5B2A" w:rsidR="001D08B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19,86 kn</w:t>
            </w:r>
          </w:p>
        </w:tc>
        <w:tc>
          <w:tcPr>
            <w:tcW w:type="pct" w:w="5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računi</w:t>
            </w:r>
          </w:p>
        </w:tc>
      </w:tr>
      <w:tr w:rsidTr="003F265F" w:rsidR="001D08B0" w:rsidRPr="005C5B2A">
        <w:trPr>
          <w:cantSplit/>
        </w:trPr>
        <w:tc>
          <w:tcPr>
            <w:tcW w:type="pct" w:w="260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5.</w:t>
            </w:r>
          </w:p>
        </w:tc>
        <w:tc>
          <w:tcPr>
            <w:tcW w:type="pct" w:w="898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VIP net d.o.o.</w:t>
            </w:r>
          </w:p>
        </w:tc>
        <w:tc>
          <w:tcPr>
            <w:tcW w:type="pct" w:w="6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29524210204</w:t>
            </w:r>
          </w:p>
        </w:tc>
        <w:tc>
          <w:tcPr>
            <w:tcW w:type="pct" w:w="691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Vrtni put 1</w:t>
            </w:r>
          </w:p>
        </w:tc>
        <w:tc>
          <w:tcPr>
            <w:tcW w:type="pct" w:w="62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60.411,25 kn</w:t>
            </w:r>
          </w:p>
        </w:tc>
        <w:tc>
          <w:tcPr>
            <w:tcW w:type="pct" w:w="55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  <w:tc>
          <w:tcPr>
            <w:tcW w:type="pct" w:w="691"/>
            <w:vAlign w:val="center"/>
          </w:tcPr>
          <w:p w:rsidRDefault="001D08B0" w:rsidP="005C5B2A" w:rsidR="001D08B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60.411,25 kn</w:t>
            </w:r>
          </w:p>
        </w:tc>
        <w:tc>
          <w:tcPr>
            <w:tcW w:type="pct" w:w="5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</w:tr>
      <w:tr w:rsidTr="003F265F" w:rsidR="001D08B0" w:rsidRPr="005C5B2A">
        <w:trPr>
          <w:cantSplit/>
        </w:trPr>
        <w:tc>
          <w:tcPr>
            <w:tcW w:type="pct" w:w="260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6.</w:t>
            </w:r>
          </w:p>
        </w:tc>
        <w:tc>
          <w:tcPr>
            <w:tcW w:type="pct" w:w="898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ZOU Damir Barišić i Vedran Barišić</w:t>
            </w:r>
          </w:p>
        </w:tc>
        <w:tc>
          <w:tcPr>
            <w:tcW w:type="pct" w:w="6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87210270845</w:t>
            </w:r>
          </w:p>
        </w:tc>
        <w:tc>
          <w:tcPr>
            <w:tcW w:type="pct" w:w="691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Koprivnica, Basaričekova 27</w:t>
            </w:r>
          </w:p>
        </w:tc>
        <w:tc>
          <w:tcPr>
            <w:tcW w:type="pct" w:w="62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3.859,01 kn</w:t>
            </w:r>
          </w:p>
        </w:tc>
        <w:tc>
          <w:tcPr>
            <w:tcW w:type="pct" w:w="55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  <w:tc>
          <w:tcPr>
            <w:tcW w:type="pct" w:w="691"/>
            <w:vAlign w:val="center"/>
          </w:tcPr>
          <w:p w:rsidRDefault="001D08B0" w:rsidP="005C5B2A" w:rsidR="001D08B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3.859,01 kn</w:t>
            </w:r>
          </w:p>
        </w:tc>
        <w:tc>
          <w:tcPr>
            <w:tcW w:type="pct" w:w="5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 o ovrsi</w:t>
            </w:r>
          </w:p>
        </w:tc>
      </w:tr>
      <w:tr w:rsidTr="003F265F" w:rsidR="001D08B0" w:rsidRPr="005C5B2A">
        <w:trPr>
          <w:cantSplit/>
        </w:trPr>
        <w:tc>
          <w:tcPr>
            <w:tcW w:type="pct" w:w="260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7.</w:t>
            </w:r>
          </w:p>
        </w:tc>
        <w:tc>
          <w:tcPr>
            <w:tcW w:type="pct" w:w="898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Addiko bank d.d.</w:t>
            </w:r>
          </w:p>
        </w:tc>
        <w:tc>
          <w:tcPr>
            <w:tcW w:type="pct" w:w="6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14036333877</w:t>
            </w:r>
          </w:p>
        </w:tc>
        <w:tc>
          <w:tcPr>
            <w:tcW w:type="pct" w:w="691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Slavonska 6</w:t>
            </w:r>
          </w:p>
        </w:tc>
        <w:tc>
          <w:tcPr>
            <w:tcW w:type="pct" w:w="62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70.736,88 kn</w:t>
            </w:r>
          </w:p>
        </w:tc>
        <w:tc>
          <w:tcPr>
            <w:tcW w:type="pct" w:w="553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Ugovor o kreditu</w:t>
            </w:r>
          </w:p>
        </w:tc>
        <w:tc>
          <w:tcPr>
            <w:tcW w:type="pct" w:w="691"/>
            <w:vAlign w:val="center"/>
          </w:tcPr>
          <w:p w:rsidRDefault="001D08B0" w:rsidP="005C5B2A" w:rsidR="001D08B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70.736,88 kn</w:t>
            </w:r>
          </w:p>
        </w:tc>
        <w:tc>
          <w:tcPr>
            <w:tcW w:type="pct" w:w="5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Ugovor o kreditu</w:t>
            </w:r>
          </w:p>
        </w:tc>
      </w:tr>
      <w:tr w:rsidTr="003F265F" w:rsidR="001D08B0" w:rsidRPr="005C5B2A">
        <w:trPr>
          <w:cantSplit/>
        </w:trPr>
        <w:tc>
          <w:tcPr>
            <w:tcW w:type="pct" w:w="260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pct" w:w="898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M123 upravljanje d.o.o.</w:t>
            </w:r>
          </w:p>
        </w:tc>
        <w:tc>
          <w:tcPr>
            <w:tcW w:type="pct" w:w="692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24735765698</w:t>
            </w:r>
          </w:p>
        </w:tc>
        <w:tc>
          <w:tcPr>
            <w:tcW w:type="pct" w:w="691"/>
            <w:vAlign w:val="center"/>
          </w:tcPr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1D08B0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Radnička cesta 50</w:t>
            </w:r>
          </w:p>
        </w:tc>
        <w:tc>
          <w:tcPr>
            <w:tcW w:type="pct" w:w="623"/>
            <w:vAlign w:val="center"/>
          </w:tcPr>
          <w:p w:rsidRDefault="00A77D2C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108.255,11 kn</w:t>
            </w:r>
          </w:p>
        </w:tc>
        <w:tc>
          <w:tcPr>
            <w:tcW w:type="pct" w:w="553"/>
            <w:vAlign w:val="center"/>
          </w:tcPr>
          <w:p w:rsidRDefault="00A77D2C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Presuda</w:t>
            </w:r>
          </w:p>
        </w:tc>
        <w:tc>
          <w:tcPr>
            <w:tcW w:type="pct" w:w="691"/>
            <w:vAlign w:val="center"/>
          </w:tcPr>
          <w:p w:rsidRDefault="00A77D2C" w:rsidP="005C5B2A" w:rsidR="001D08B0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108.255,11 kn</w:t>
            </w:r>
          </w:p>
        </w:tc>
        <w:tc>
          <w:tcPr>
            <w:tcW w:type="pct" w:w="592"/>
            <w:vAlign w:val="center"/>
          </w:tcPr>
          <w:p w:rsidRDefault="00A77D2C" w:rsidP="00C33B6E" w:rsidR="001D08B0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Presuda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9.</w:t>
            </w:r>
          </w:p>
        </w:tc>
        <w:tc>
          <w:tcPr>
            <w:tcW w:type="pct" w:w="898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199.555,78 kn</w:t>
            </w:r>
          </w:p>
        </w:tc>
        <w:tc>
          <w:tcPr>
            <w:tcW w:type="pct" w:w="553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Troškovi ovršnog postupka</w:t>
            </w:r>
          </w:p>
        </w:tc>
        <w:tc>
          <w:tcPr>
            <w:tcW w:type="pct" w:w="691"/>
            <w:vAlign w:val="center"/>
          </w:tcPr>
          <w:p w:rsidRDefault="00A77D2C" w:rsidP="005C5B2A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199.555,78 kn</w:t>
            </w:r>
          </w:p>
        </w:tc>
        <w:tc>
          <w:tcPr>
            <w:tcW w:type="pct" w:w="592"/>
            <w:vAlign w:val="center"/>
          </w:tcPr>
          <w:p w:rsidRDefault="00A77D2C" w:rsidP="00C33B6E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Troškovi 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10.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149.771,52 kn</w:t>
            </w:r>
          </w:p>
        </w:tc>
        <w:tc>
          <w:tcPr>
            <w:tcW w:type="pct" w:w="553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149.771,52 kn</w:t>
            </w:r>
          </w:p>
        </w:tc>
        <w:tc>
          <w:tcPr>
            <w:tcW w:type="pct" w:w="5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11.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90.752,63 kn</w:t>
            </w:r>
          </w:p>
        </w:tc>
        <w:tc>
          <w:tcPr>
            <w:tcW w:type="pct" w:w="553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90.752,63 kn</w:t>
            </w:r>
          </w:p>
        </w:tc>
        <w:tc>
          <w:tcPr>
            <w:tcW w:type="pct" w:w="5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12.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97.212,92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97.212,92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13.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49.834,71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49.834,71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14.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106.319,04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106.319,04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15.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50.499,34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50.499,34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16.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62.892,94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62.892,94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17.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170.978,59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170.978,59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A77D2C" w:rsidRPr="005C5B2A">
        <w:trPr>
          <w:cantSplit/>
        </w:trPr>
        <w:tc>
          <w:tcPr>
            <w:tcW w:type="pct" w:w="260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18.</w:t>
            </w:r>
          </w:p>
        </w:tc>
        <w:tc>
          <w:tcPr>
            <w:tcW w:type="pct" w:w="898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GRAD ZAGREB</w:t>
            </w:r>
          </w:p>
        </w:tc>
        <w:tc>
          <w:tcPr>
            <w:tcW w:type="pct" w:w="692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61817894937</w:t>
            </w:r>
          </w:p>
        </w:tc>
        <w:tc>
          <w:tcPr>
            <w:tcW w:type="pct" w:w="691"/>
            <w:vAlign w:val="center"/>
          </w:tcPr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A77D2C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Trg Stjepana Radića 1</w:t>
            </w:r>
          </w:p>
        </w:tc>
        <w:tc>
          <w:tcPr>
            <w:tcW w:type="pct" w:w="62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138.724,33 kn</w:t>
            </w:r>
          </w:p>
        </w:tc>
        <w:tc>
          <w:tcPr>
            <w:tcW w:type="pct" w:w="553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  <w:tc>
          <w:tcPr>
            <w:tcW w:type="pct" w:w="691"/>
            <w:vAlign w:val="center"/>
          </w:tcPr>
          <w:p w:rsidRDefault="00357969" w:rsidP="00A77D2C" w:rsidR="00A77D2C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138.724,33 kn</w:t>
            </w:r>
          </w:p>
        </w:tc>
        <w:tc>
          <w:tcPr>
            <w:tcW w:type="pct" w:w="592"/>
            <w:vAlign w:val="center"/>
          </w:tcPr>
          <w:p w:rsidRDefault="00357969" w:rsidP="00A77D2C" w:rsidR="00A77D2C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Trošak ovrhe, Ugovor</w:t>
            </w:r>
          </w:p>
        </w:tc>
      </w:tr>
      <w:tr w:rsidTr="003F265F" w:rsidR="00357969" w:rsidRPr="005C5B2A">
        <w:trPr>
          <w:cantSplit/>
        </w:trPr>
        <w:tc>
          <w:tcPr>
            <w:tcW w:type="pct" w:w="260"/>
            <w:vAlign w:val="center"/>
          </w:tcPr>
          <w:p w:rsidRDefault="00357969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19. </w:t>
            </w:r>
          </w:p>
        </w:tc>
        <w:tc>
          <w:tcPr>
            <w:tcW w:type="pct" w:w="898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Suvlasnici stambene Trg bana J. Jelačića 15…..</w:t>
            </w:r>
          </w:p>
        </w:tc>
        <w:tc>
          <w:tcPr>
            <w:tcW w:type="pct" w:w="692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75521788082</w:t>
            </w:r>
          </w:p>
        </w:tc>
        <w:tc>
          <w:tcPr>
            <w:tcW w:type="pct" w:w="691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Trg bana J.Jelačića 15m 15/1, 15/2, 15/3</w:t>
            </w:r>
          </w:p>
        </w:tc>
        <w:tc>
          <w:tcPr>
            <w:tcW w:type="pct" w:w="623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1.158.488,67 kn</w:t>
            </w:r>
          </w:p>
        </w:tc>
        <w:tc>
          <w:tcPr>
            <w:tcW w:type="pct" w:w="553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Ugovor o zakupu</w:t>
            </w:r>
          </w:p>
        </w:tc>
        <w:tc>
          <w:tcPr>
            <w:tcW w:type="pct" w:w="691"/>
            <w:vAlign w:val="center"/>
          </w:tcPr>
          <w:p w:rsidRDefault="00B92773" w:rsidP="00A77D2C" w:rsidR="00357969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1.158.488,67</w:t>
            </w:r>
          </w:p>
        </w:tc>
        <w:tc>
          <w:tcPr>
            <w:tcW w:type="pct" w:w="592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Ovršna isprava</w:t>
            </w:r>
          </w:p>
        </w:tc>
      </w:tr>
      <w:tr w:rsidTr="003F265F" w:rsidR="00357969" w:rsidRPr="005C5B2A">
        <w:trPr>
          <w:cantSplit/>
        </w:trPr>
        <w:tc>
          <w:tcPr>
            <w:tcW w:type="pct" w:w="260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20.</w:t>
            </w:r>
          </w:p>
        </w:tc>
        <w:tc>
          <w:tcPr>
            <w:tcW w:type="pct" w:w="898"/>
            <w:vAlign w:val="center"/>
          </w:tcPr>
          <w:p w:rsidRDefault="007C0AEF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Suvlasnici stambene zgrade Preradovićeva 2</w:t>
            </w:r>
          </w:p>
        </w:tc>
        <w:tc>
          <w:tcPr>
            <w:tcW w:type="pct" w:w="692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92492127382</w:t>
            </w:r>
          </w:p>
        </w:tc>
        <w:tc>
          <w:tcPr>
            <w:tcW w:type="pct" w:w="691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Trg Petra Preradovića 3</w:t>
            </w:r>
          </w:p>
        </w:tc>
        <w:tc>
          <w:tcPr>
            <w:tcW w:type="pct" w:w="623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866.518,05 kn</w:t>
            </w:r>
          </w:p>
        </w:tc>
        <w:tc>
          <w:tcPr>
            <w:tcW w:type="pct" w:w="553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  <w:tc>
          <w:tcPr>
            <w:tcW w:type="pct" w:w="691"/>
            <w:vAlign w:val="center"/>
          </w:tcPr>
          <w:p w:rsidRDefault="00B92773" w:rsidP="00A77D2C" w:rsidR="00357969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866.518,05 kn</w:t>
            </w:r>
          </w:p>
        </w:tc>
        <w:tc>
          <w:tcPr>
            <w:tcW w:type="pct" w:w="592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Ovršna isprava</w:t>
            </w:r>
          </w:p>
        </w:tc>
      </w:tr>
      <w:tr w:rsidTr="003F265F" w:rsidR="00357969" w:rsidRPr="005C5B2A">
        <w:trPr>
          <w:cantSplit/>
        </w:trPr>
        <w:tc>
          <w:tcPr>
            <w:tcW w:type="pct" w:w="260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21.</w:t>
            </w:r>
          </w:p>
        </w:tc>
        <w:tc>
          <w:tcPr>
            <w:tcW w:type="pct" w:w="898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BT net d.o.o.</w:t>
            </w:r>
          </w:p>
        </w:tc>
        <w:tc>
          <w:tcPr>
            <w:tcW w:type="pct" w:w="692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66066270657</w:t>
            </w:r>
          </w:p>
        </w:tc>
        <w:tc>
          <w:tcPr>
            <w:tcW w:type="pct" w:w="691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Dubravkin trg 5</w:t>
            </w:r>
          </w:p>
        </w:tc>
        <w:tc>
          <w:tcPr>
            <w:tcW w:type="pct" w:w="623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21.294,15 kn</w:t>
            </w:r>
          </w:p>
        </w:tc>
        <w:tc>
          <w:tcPr>
            <w:tcW w:type="pct" w:w="553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presuda</w:t>
            </w:r>
          </w:p>
        </w:tc>
        <w:tc>
          <w:tcPr>
            <w:tcW w:type="pct" w:w="691"/>
            <w:vAlign w:val="center"/>
          </w:tcPr>
          <w:p w:rsidRDefault="00B92773" w:rsidP="00A77D2C" w:rsidR="00357969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21.294,15 kn</w:t>
            </w:r>
          </w:p>
        </w:tc>
        <w:tc>
          <w:tcPr>
            <w:tcW w:type="pct" w:w="592"/>
            <w:vAlign w:val="center"/>
          </w:tcPr>
          <w:p w:rsidRDefault="00B92773" w:rsidP="00A77D2C" w:rsidR="00357969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presuda</w:t>
            </w:r>
          </w:p>
        </w:tc>
      </w:tr>
      <w:tr w:rsidTr="003F265F" w:rsidR="00B92773" w:rsidRPr="005C5B2A">
        <w:trPr>
          <w:cantSplit/>
        </w:trPr>
        <w:tc>
          <w:tcPr>
            <w:tcW w:type="pct" w:w="260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22.</w:t>
            </w:r>
          </w:p>
        </w:tc>
        <w:tc>
          <w:tcPr>
            <w:tcW w:type="pct" w:w="898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HRT</w:t>
            </w:r>
          </w:p>
        </w:tc>
        <w:tc>
          <w:tcPr>
            <w:tcW w:type="pct" w:w="692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68419124305</w:t>
            </w:r>
          </w:p>
        </w:tc>
        <w:tc>
          <w:tcPr>
            <w:tcW w:type="pct" w:w="691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Prisavlje 3</w:t>
            </w:r>
          </w:p>
        </w:tc>
        <w:tc>
          <w:tcPr>
            <w:tcW w:type="pct" w:w="623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24.680,21 kn</w:t>
            </w:r>
          </w:p>
        </w:tc>
        <w:tc>
          <w:tcPr>
            <w:tcW w:type="pct" w:w="553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  <w:tc>
          <w:tcPr>
            <w:tcW w:type="pct" w:w="691"/>
            <w:vAlign w:val="center"/>
          </w:tcPr>
          <w:p w:rsidRDefault="00B92773" w:rsidP="00A77D2C" w:rsidR="00B92773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24.680,21 kn</w:t>
            </w:r>
          </w:p>
        </w:tc>
        <w:tc>
          <w:tcPr>
            <w:tcW w:type="pct" w:w="592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</w:tr>
      <w:tr w:rsidTr="003F265F" w:rsidR="00B92773" w:rsidRPr="005C5B2A">
        <w:trPr>
          <w:cantSplit/>
        </w:trPr>
        <w:tc>
          <w:tcPr>
            <w:tcW w:type="pct" w:w="260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23. </w:t>
            </w:r>
          </w:p>
        </w:tc>
        <w:tc>
          <w:tcPr>
            <w:tcW w:type="pct" w:w="898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MAYER PROPERTY ALPHA d.o.o.</w:t>
            </w:r>
          </w:p>
        </w:tc>
        <w:tc>
          <w:tcPr>
            <w:tcW w:type="pct" w:w="692"/>
            <w:vAlign w:val="center"/>
          </w:tcPr>
          <w:p w:rsidRDefault="00B92773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693897</w:t>
            </w:r>
            <w:r w:rsidR="002F6F4B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41258</w:t>
            </w:r>
          </w:p>
        </w:tc>
        <w:tc>
          <w:tcPr>
            <w:tcW w:type="pct" w:w="691"/>
            <w:vAlign w:val="center"/>
          </w:tcPr>
          <w:p w:rsidRDefault="002F6F4B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</w:tc>
        <w:tc>
          <w:tcPr>
            <w:tcW w:type="pct" w:w="623"/>
            <w:vAlign w:val="center"/>
          </w:tcPr>
          <w:p w:rsidRDefault="002F6F4B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137.027,56 kn</w:t>
            </w:r>
          </w:p>
        </w:tc>
        <w:tc>
          <w:tcPr>
            <w:tcW w:type="pct" w:w="553"/>
            <w:vAlign w:val="center"/>
          </w:tcPr>
          <w:p w:rsidRDefault="002F6F4B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  <w:tc>
          <w:tcPr>
            <w:tcW w:type="pct" w:w="691"/>
            <w:vAlign w:val="center"/>
          </w:tcPr>
          <w:p w:rsidRDefault="002F6F4B" w:rsidP="00A77D2C" w:rsidR="00B92773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137.027,56 kn</w:t>
            </w:r>
          </w:p>
        </w:tc>
        <w:tc>
          <w:tcPr>
            <w:tcW w:type="pct" w:w="592"/>
            <w:vAlign w:val="center"/>
          </w:tcPr>
          <w:p w:rsidRDefault="002F6F4B" w:rsidP="00A77D2C" w:rsidR="00B92773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Rješenje o ovrsi</w:t>
            </w:r>
          </w:p>
        </w:tc>
      </w:tr>
      <w:tr w:rsidTr="003F265F" w:rsidR="002F6F4B" w:rsidRPr="005C5B2A">
        <w:trPr>
          <w:cantSplit/>
        </w:trPr>
        <w:tc>
          <w:tcPr>
            <w:tcW w:type="pct" w:w="260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lastRenderedPageBreak/>
              <w:t>24.</w:t>
            </w:r>
          </w:p>
        </w:tc>
        <w:tc>
          <w:tcPr>
            <w:tcW w:type="pct" w:w="898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GNK DINAMO</w:t>
            </w:r>
          </w:p>
        </w:tc>
        <w:tc>
          <w:tcPr>
            <w:tcW w:type="pct" w:w="692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93376857458</w:t>
            </w:r>
          </w:p>
        </w:tc>
        <w:tc>
          <w:tcPr>
            <w:tcW w:type="pct" w:w="691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Maksimirska 128</w:t>
            </w:r>
          </w:p>
        </w:tc>
        <w:tc>
          <w:tcPr>
            <w:tcW w:type="pct" w:w="623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369.917,12 kn</w:t>
            </w:r>
          </w:p>
        </w:tc>
        <w:tc>
          <w:tcPr>
            <w:tcW w:type="pct" w:w="553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Rješenje o ovrsi </w:t>
            </w:r>
          </w:p>
        </w:tc>
        <w:tc>
          <w:tcPr>
            <w:tcW w:type="pct" w:w="691"/>
            <w:vAlign w:val="center"/>
          </w:tcPr>
          <w:p w:rsidRDefault="002F6F4B" w:rsidP="00A77D2C" w:rsidR="002F6F4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0,00 kn</w:t>
            </w:r>
          </w:p>
        </w:tc>
        <w:tc>
          <w:tcPr>
            <w:tcW w:type="pct" w:w="592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3F265F" w:rsidR="002F6F4B" w:rsidRPr="005C5B2A">
        <w:trPr>
          <w:cantSplit/>
        </w:trPr>
        <w:tc>
          <w:tcPr>
            <w:tcW w:type="pct" w:w="260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25.</w:t>
            </w:r>
          </w:p>
        </w:tc>
        <w:tc>
          <w:tcPr>
            <w:tcW w:type="pct" w:w="898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MONEL d.o.o.</w:t>
            </w:r>
          </w:p>
        </w:tc>
        <w:tc>
          <w:tcPr>
            <w:tcW w:type="pct" w:w="692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63126032936</w:t>
            </w:r>
          </w:p>
        </w:tc>
        <w:tc>
          <w:tcPr>
            <w:tcW w:type="pct" w:w="691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Zagreb, Ilica 128</w:t>
            </w:r>
          </w:p>
        </w:tc>
        <w:tc>
          <w:tcPr>
            <w:tcW w:type="pct" w:w="623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508.528,50 kn</w:t>
            </w:r>
          </w:p>
        </w:tc>
        <w:tc>
          <w:tcPr>
            <w:tcW w:type="pct" w:w="553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Presuda </w:t>
            </w:r>
          </w:p>
        </w:tc>
        <w:tc>
          <w:tcPr>
            <w:tcW w:type="pct" w:w="691"/>
            <w:vAlign w:val="center"/>
          </w:tcPr>
          <w:p w:rsidRDefault="002F6F4B" w:rsidP="00A77D2C" w:rsidR="002F6F4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508.528,50 kn</w:t>
            </w:r>
          </w:p>
        </w:tc>
        <w:tc>
          <w:tcPr>
            <w:tcW w:type="pct" w:w="592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presuda</w:t>
            </w:r>
          </w:p>
        </w:tc>
      </w:tr>
      <w:tr w:rsidTr="003F265F" w:rsidR="002F6F4B" w:rsidRPr="005C5B2A">
        <w:trPr>
          <w:cantSplit/>
        </w:trPr>
        <w:tc>
          <w:tcPr>
            <w:tcW w:type="pct" w:w="260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26.</w:t>
            </w:r>
          </w:p>
        </w:tc>
        <w:tc>
          <w:tcPr>
            <w:tcW w:type="pct" w:w="898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Davor Denac</w:t>
            </w:r>
          </w:p>
        </w:tc>
        <w:tc>
          <w:tcPr>
            <w:tcW w:type="pct" w:w="692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90004124119</w:t>
            </w:r>
          </w:p>
        </w:tc>
        <w:tc>
          <w:tcPr>
            <w:tcW w:type="pct" w:w="691"/>
            <w:vAlign w:val="center"/>
          </w:tcPr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Zagreb</w:t>
            </w:r>
          </w:p>
          <w:p w:rsidRDefault="002F6F4B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Biokovska 56 a</w:t>
            </w:r>
          </w:p>
        </w:tc>
        <w:tc>
          <w:tcPr>
            <w:tcW w:type="pct" w:w="623"/>
            <w:vAlign w:val="center"/>
          </w:tcPr>
          <w:p w:rsidRDefault="00A37141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6.465.200,00 kn</w:t>
            </w:r>
          </w:p>
        </w:tc>
        <w:tc>
          <w:tcPr>
            <w:tcW w:type="pct" w:w="553"/>
            <w:vAlign w:val="center"/>
          </w:tcPr>
          <w:p w:rsidRDefault="00A37141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Izvadak iz poslovnih knjiga</w:t>
            </w:r>
          </w:p>
        </w:tc>
        <w:tc>
          <w:tcPr>
            <w:tcW w:type="pct" w:w="691"/>
            <w:vAlign w:val="center"/>
          </w:tcPr>
          <w:p w:rsidRDefault="00A37141" w:rsidP="00A77D2C" w:rsidR="002F6F4B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6.465.200,00 kn</w:t>
            </w:r>
          </w:p>
        </w:tc>
        <w:tc>
          <w:tcPr>
            <w:tcW w:type="pct" w:w="592"/>
            <w:vAlign w:val="center"/>
          </w:tcPr>
          <w:p w:rsidRDefault="00A37141" w:rsidP="00A77D2C" w:rsidR="002F6F4B">
            <w:pPr>
              <w:spacing w:lineRule="auto" w:line="240" w:after="80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Izvadak iz poslovnih knjiga</w:t>
            </w:r>
          </w:p>
        </w:tc>
      </w:tr>
      <w:tr w:rsidTr="003F265F" w:rsidR="00A77D2C" w:rsidRPr="005C5B2A">
        <w:trPr>
          <w:cantSplit/>
          <w:trHeight w:val="94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A77D2C" w:rsidP="00A77D2C" w:rsidR="00A77D2C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77D2C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Ukupno II.</w:t>
            </w:r>
            <w:r w:rsidR="00A654BF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 xml:space="preserve"> </w:t>
            </w: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t>viši isplatni red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A77D2C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77D2C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A654BF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11.999.407,56 kn</w:t>
            </w:r>
          </w:p>
        </w:tc>
        <w:tc>
          <w:tcPr>
            <w:tcW w:type="pct" w:w="553"/>
            <w:vAlign w:val="center"/>
          </w:tcPr>
          <w:p w:rsidRDefault="00A77D2C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A654BF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  <w:t>11.447.832,58 kn</w:t>
            </w:r>
          </w:p>
        </w:tc>
        <w:tc>
          <w:tcPr>
            <w:tcW w:type="pct" w:w="592"/>
            <w:vAlign w:val="center"/>
          </w:tcPr>
          <w:p w:rsidRDefault="00A77D2C" w:rsidP="00A77D2C" w:rsidR="00A77D2C" w:rsidRPr="005C5B2A">
            <w:pPr>
              <w:jc w:val="center"/>
              <w:rPr>
                <w:rFonts w:cs="Times New Roman"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</w:tr>
    </w:tbl>
    <w:p w:rsidRDefault="005C5B2A" w:rsidP="005C5B2A" w:rsidR="005C5B2A" w:rsidRPr="00A654BF">
      <w:pPr>
        <w:spacing w:lineRule="auto" w:line="240" w:after="80"/>
        <w:rPr>
          <w:rFonts w:cs="Times New Roman" w:eastAsia="Calibri" w:hAnsi="Times New Roman" w:ascii="Times New Roman"/>
          <w:b/>
        </w:rPr>
      </w:pPr>
      <w:r w:rsidRPr="00A654BF">
        <w:rPr>
          <w:rFonts w:cs="Times New Roman" w:eastAsia="Calibri" w:hAnsi="Times New Roman" w:ascii="Times New Roman"/>
          <w:b/>
        </w:rPr>
        <w:t>Ukupno tražbine:  I. i II. isplatni red</w:t>
      </w:r>
      <w:r w:rsidR="00A654BF" w:rsidRPr="00A654BF">
        <w:rPr>
          <w:rFonts w:cs="Times New Roman" w:eastAsia="Calibri" w:hAnsi="Times New Roman" w:ascii="Times New Roman"/>
        </w:rPr>
        <w:t xml:space="preserve">                </w:t>
      </w:r>
      <w:r w:rsidR="00A654BF">
        <w:rPr>
          <w:rFonts w:cs="Times New Roman" w:eastAsia="Calibri" w:hAnsi="Times New Roman" w:ascii="Times New Roman"/>
        </w:rPr>
        <w:t xml:space="preserve">          </w:t>
      </w:r>
      <w:r w:rsidR="00A654BF" w:rsidRPr="00A654BF">
        <w:rPr>
          <w:rFonts w:cs="Times New Roman" w:eastAsia="Calibri" w:hAnsi="Times New Roman" w:ascii="Times New Roman"/>
        </w:rPr>
        <w:t xml:space="preserve">  </w:t>
      </w:r>
      <w:r w:rsidR="00932444" w:rsidRPr="00A654BF">
        <w:rPr>
          <w:rFonts w:cs="Times New Roman" w:eastAsia="Calibri" w:hAnsi="Times New Roman" w:ascii="Times New Roman"/>
        </w:rPr>
        <w:t xml:space="preserve"> </w:t>
      </w:r>
      <w:r w:rsidR="00A654BF" w:rsidRPr="00A654BF">
        <w:rPr>
          <w:rFonts w:cs="Times New Roman" w:eastAsia="Calibri" w:hAnsi="Times New Roman" w:ascii="Times New Roman"/>
          <w:b/>
        </w:rPr>
        <w:t xml:space="preserve">12.181.065,42 kn    </w:t>
      </w:r>
      <w:r w:rsidR="00A654BF">
        <w:rPr>
          <w:rFonts w:cs="Times New Roman" w:eastAsia="Calibri" w:hAnsi="Times New Roman" w:ascii="Times New Roman"/>
          <w:b/>
        </w:rPr>
        <w:t xml:space="preserve">   </w:t>
      </w:r>
      <w:r w:rsidR="00A654BF" w:rsidRPr="00A654BF">
        <w:rPr>
          <w:rFonts w:cs="Times New Roman" w:eastAsia="Calibri" w:hAnsi="Times New Roman" w:ascii="Times New Roman"/>
          <w:b/>
        </w:rPr>
        <w:t xml:space="preserve">        11.629.490,44 kn</w:t>
      </w: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42700C" w:rsidP="005C5B2A" w:rsidR="0042700C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42700C" w:rsidP="005C5B2A" w:rsidR="0042700C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42700C" w:rsidP="005C5B2A" w:rsidR="0042700C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</w:rPr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3F265F" w:rsidR="005C5B2A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Iznos osporene tražbine</w:t>
            </w:r>
            <w:r w:rsidRPr="005C5B2A">
              <w:rPr>
                <w:rFonts w:cs="Times New Roman" w:eastAsia="Calibri" w:hAnsi="Times New Roman" w:ascii="Times New Roman"/>
                <w:b/>
                <w:sz w:val="20"/>
                <w:szCs w:val="20"/>
              </w:rPr>
              <w:br/>
            </w:r>
            <w:r w:rsidRPr="005C5B2A">
              <w:rPr>
                <w:rFonts w:cs="Times New Roman" w:eastAsia="Calibri"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3F265F" w:rsidR="005C5B2A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2F6F4B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24.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2F6F4B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369.917,12 kn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2F6F4B" w:rsidP="007C0AEF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 xml:space="preserve">Iznos je osporen jer se između stečajnog dužnika i vjerovnika vodi parnični postupak, pa će se po završetku istoga tražbina uvrstiti u tablicu priznatih ukoliko bude potvrđena presudom suda 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7C0AEF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/</w:t>
            </w:r>
          </w:p>
        </w:tc>
      </w:tr>
      <w:tr w:rsidTr="002F6F4B" w:rsidR="005C5B2A" w:rsidRPr="005C5B2A">
        <w:trPr>
          <w:cantSplit/>
          <w:trHeight w:val="70"/>
          <w:tblHeader/>
        </w:trPr>
        <w:tc>
          <w:tcPr>
            <w:tcW w:type="dxa" w:w="1008"/>
            <w:shd w:fill="auto" w:color="auto" w:val="clear"/>
          </w:tcPr>
          <w:p w:rsidRDefault="005C5B2A" w:rsidP="005C5B2A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</w:tcPr>
          <w:p w:rsidRDefault="005C5B2A" w:rsidP="005C5B2A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</w:tcPr>
          <w:p w:rsidRDefault="005C5B2A" w:rsidP="005C5B2A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</w:tcPr>
          <w:p w:rsidRDefault="005C5B2A" w:rsidP="005C5B2A" w:rsidR="005C5B2A" w:rsidRPr="005C5B2A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</w:p>
        </w:tc>
      </w:tr>
    </w:tbl>
    <w:p w:rsidRDefault="005C5B2A" w:rsidP="005C5B2A" w:rsid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A37141" w:rsidP="005C5B2A" w:rsidR="00A3714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A37141" w:rsidP="005C5B2A" w:rsidR="00A3714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A37141" w:rsidP="005C5B2A" w:rsidR="00A37141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C33B6E" w:rsidP="005C5B2A" w:rsidR="00C33B6E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</w:rPr>
        <w:lastRenderedPageBreak/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3F265F" w:rsidR="005C5B2A" w:rsidRPr="005C5B2A">
        <w:trPr>
          <w:trHeight w:val="2400"/>
        </w:trPr>
        <w:tc>
          <w:tcPr>
            <w:tcW w:type="pct" w:w="194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 xml:space="preserve">Redni broj </w:t>
            </w:r>
          </w:p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8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Javna knjiga u koju je razlučno pravo upisano</w:t>
            </w:r>
          </w:p>
        </w:tc>
        <w:tc>
          <w:tcPr>
            <w:tcW w:type="pct" w:w="62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1007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 w:rsidRPr="005C5B2A">
              <w:rPr>
                <w:rFonts w:cs="Times New Roman" w:eastAsia="Calibri" w:hAnsi="Times New Roman" w:ascii="Times New Roman"/>
                <w:b/>
              </w:rPr>
              <w:t>Dio imovine na koji se odnosi razlučno pravo</w:t>
            </w:r>
          </w:p>
        </w:tc>
      </w:tr>
      <w:tr w:rsidTr="003F265F" w:rsidR="00DA0D08" w:rsidRPr="005C5B2A">
        <w:trPr>
          <w:trHeight w:val="2400"/>
        </w:trPr>
        <w:tc>
          <w:tcPr>
            <w:tcW w:type="pct" w:w="194"/>
            <w:vAlign w:val="center"/>
          </w:tcPr>
          <w:p w:rsidRDefault="00DA0D08" w:rsidP="005C5B2A" w:rsidR="00DA0D08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1.</w:t>
            </w:r>
            <w:r w:rsidR="005D43D6">
              <w:rPr>
                <w:rFonts w:cs="Times New Roman" w:eastAsia="Calibri" w:hAnsi="Times New Roman" w:ascii="Times New Roman"/>
                <w:b/>
              </w:rPr>
              <w:t>*</w:t>
            </w:r>
          </w:p>
        </w:tc>
        <w:tc>
          <w:tcPr>
            <w:tcW w:type="pct" w:w="689"/>
            <w:vAlign w:val="center"/>
          </w:tcPr>
          <w:p w:rsidRDefault="005D43D6" w:rsidP="005C5B2A" w:rsidR="00DA0D08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Slavko Terihaja</w:t>
            </w:r>
          </w:p>
          <w:p w:rsidRDefault="005D43D6" w:rsidP="005C5B2A" w:rsidR="005D43D6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I</w:t>
            </w:r>
          </w:p>
          <w:p w:rsidRDefault="005D43D6" w:rsidP="005D43D6" w:rsidR="005D43D6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 xml:space="preserve">Stevo Tomić, </w:t>
            </w:r>
          </w:p>
        </w:tc>
        <w:tc>
          <w:tcPr>
            <w:tcW w:type="pct" w:w="691"/>
            <w:vAlign w:val="center"/>
          </w:tcPr>
          <w:p w:rsidRDefault="005D43D6" w:rsidP="005C5B2A" w:rsidR="00DA0D08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OIB: 26318412106</w:t>
            </w:r>
          </w:p>
          <w:p w:rsidRDefault="005D43D6" w:rsidP="005C5B2A" w:rsidR="005D43D6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OIB: 34627261925</w:t>
            </w:r>
          </w:p>
        </w:tc>
        <w:tc>
          <w:tcPr>
            <w:tcW w:type="pct" w:w="483"/>
            <w:vAlign w:val="center"/>
          </w:tcPr>
          <w:p w:rsidRDefault="005D43D6" w:rsidP="005D43D6" w:rsidR="00DA0D08">
            <w:pPr>
              <w:spacing w:lineRule="auto" w:line="240" w:after="80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HreljinHreljin 246</w:t>
            </w:r>
          </w:p>
          <w:p w:rsidRDefault="005D43D6" w:rsidP="005C5B2A" w:rsidR="005D43D6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Rijeka, Kalići 1</w:t>
            </w:r>
          </w:p>
          <w:p w:rsidRDefault="005D43D6" w:rsidP="005C5B2A" w:rsidR="005D43D6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</w:p>
        </w:tc>
        <w:tc>
          <w:tcPr>
            <w:tcW w:type="pct" w:w="622"/>
            <w:vAlign w:val="center"/>
          </w:tcPr>
          <w:p w:rsidRDefault="005D43D6" w:rsidP="005C5B2A" w:rsidR="00DA0D08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/</w:t>
            </w:r>
          </w:p>
        </w:tc>
        <w:tc>
          <w:tcPr>
            <w:tcW w:type="pct" w:w="623"/>
            <w:vAlign w:val="center"/>
          </w:tcPr>
          <w:p w:rsidRDefault="005D43D6" w:rsidP="005C5B2A" w:rsidR="00DA0D08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300.000,00 EUR</w:t>
            </w:r>
          </w:p>
        </w:tc>
        <w:tc>
          <w:tcPr>
            <w:tcW w:type="pct" w:w="691"/>
            <w:vAlign w:val="center"/>
          </w:tcPr>
          <w:p w:rsidRDefault="005D43D6" w:rsidP="005C5B2A" w:rsidR="00DA0D08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 xml:space="preserve">Ugovor o zajmu </w:t>
            </w:r>
          </w:p>
        </w:tc>
        <w:tc>
          <w:tcPr>
            <w:tcW w:type="pct" w:w="1007"/>
            <w:vAlign w:val="center"/>
          </w:tcPr>
          <w:p w:rsidRDefault="005D43D6" w:rsidP="005C5B2A" w:rsidR="00DA0D08" w:rsidRPr="005C5B2A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b/>
              </w:rPr>
            </w:pPr>
            <w:r>
              <w:rPr>
                <w:rFonts w:cs="Times New Roman" w:eastAsia="Calibri" w:hAnsi="Times New Roman" w:ascii="Times New Roman"/>
                <w:b/>
              </w:rPr>
              <w:t>LED display</w:t>
            </w:r>
          </w:p>
        </w:tc>
      </w:tr>
    </w:tbl>
    <w:p w:rsidRDefault="005C5B2A" w:rsidP="005D43D6" w:rsid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5D43D6" w:rsidP="00932444" w:rsidR="005D43D6">
      <w:pPr>
        <w:pStyle w:val="Odlomakpopisa"/>
        <w:numPr>
          <w:ilvl w:val="0"/>
          <w:numId w:val="3"/>
        </w:num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</w:rPr>
      </w:pPr>
      <w:r>
        <w:rPr>
          <w:rFonts w:cs="Times New Roman" w:eastAsia="Calibri" w:hAnsi="Times New Roman" w:ascii="Times New Roman"/>
          <w:b/>
          <w:sz w:val="24"/>
        </w:rPr>
        <w:t xml:space="preserve">Ističe se kako </w:t>
      </w:r>
      <w:r w:rsidR="00932444">
        <w:rPr>
          <w:rFonts w:cs="Times New Roman" w:eastAsia="Calibri" w:hAnsi="Times New Roman" w:ascii="Times New Roman"/>
          <w:b/>
          <w:sz w:val="24"/>
        </w:rPr>
        <w:t xml:space="preserve">se </w:t>
      </w:r>
      <w:r>
        <w:rPr>
          <w:rFonts w:cs="Times New Roman" w:eastAsia="Calibri" w:hAnsi="Times New Roman" w:ascii="Times New Roman"/>
          <w:b/>
          <w:sz w:val="24"/>
        </w:rPr>
        <w:t>gore navedeno razlučno pravo ne može pr</w:t>
      </w:r>
      <w:r w:rsidR="00932444">
        <w:rPr>
          <w:rFonts w:cs="Times New Roman" w:eastAsia="Calibri" w:hAnsi="Times New Roman" w:ascii="Times New Roman"/>
          <w:b/>
          <w:sz w:val="24"/>
        </w:rPr>
        <w:t>iznati jer isto nije upisano</w:t>
      </w:r>
      <w:r>
        <w:rPr>
          <w:rFonts w:cs="Times New Roman" w:eastAsia="Calibri" w:hAnsi="Times New Roman" w:ascii="Times New Roman"/>
          <w:b/>
          <w:sz w:val="24"/>
        </w:rPr>
        <w:t xml:space="preserve"> u javnim knjigama, odnosno pošto se radi</w:t>
      </w:r>
      <w:r w:rsidR="00932444">
        <w:rPr>
          <w:rFonts w:cs="Times New Roman" w:eastAsia="Calibri" w:hAnsi="Times New Roman" w:ascii="Times New Roman"/>
          <w:b/>
          <w:sz w:val="24"/>
        </w:rPr>
        <w:t xml:space="preserve"> o pokretnini, nije upisano pri Financijskoj agenciji, a sukladno Zakonu o upisniku sudskih i javnobilježničkih osiguranja tražbina vjerovnika na pokretnim stvarima i pravima</w:t>
      </w:r>
    </w:p>
    <w:p w:rsidRDefault="005D43D6" w:rsidP="00932444" w:rsidR="005D43D6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</w:rPr>
      </w:pPr>
    </w:p>
    <w:p w:rsidRDefault="005D43D6" w:rsidP="005D43D6" w:rsidR="005D43D6" w:rsidRPr="005D43D6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</w:rPr>
        <w:t>III. TABLICA IZLUČNIH PRAVA</w:t>
      </w:r>
    </w:p>
    <w:p w:rsidRDefault="005C5B2A" w:rsidP="005C5B2A" w:rsidR="005C5B2A" w:rsidRPr="005C5B2A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266"/>
        <w:gridCol w:w="1561"/>
        <w:gridCol w:w="1274"/>
        <w:gridCol w:w="1702"/>
        <w:gridCol w:w="1778"/>
      </w:tblGrid>
      <w:tr w:rsidTr="003F265F" w:rsidR="005C5B2A" w:rsidRPr="005C5B2A">
        <w:trPr>
          <w:jc w:val="center"/>
        </w:trPr>
        <w:tc>
          <w:tcPr>
            <w:tcW w:type="pct" w:w="366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24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43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8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919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60"/>
            <w:vAlign w:val="center"/>
          </w:tcPr>
          <w:p w:rsidRDefault="005C5B2A" w:rsidP="005C5B2A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F265F" w:rsidR="005C5B2A" w:rsidRPr="005C5B2A">
        <w:trPr>
          <w:jc w:val="center"/>
        </w:trPr>
        <w:tc>
          <w:tcPr>
            <w:tcW w:type="pct" w:w="366"/>
          </w:tcPr>
          <w:p w:rsidRDefault="00932444" w:rsidP="00932444" w:rsidR="005C5B2A" w:rsidRPr="00932444">
            <w:pPr>
              <w:pStyle w:val="Odlomakpopisa"/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1df1</w:t>
            </w:r>
          </w:p>
        </w:tc>
        <w:tc>
          <w:tcPr>
            <w:tcW w:type="pct" w:w="1224"/>
          </w:tcPr>
          <w:p w:rsidRDefault="005C5B2A" w:rsidP="0003524F" w:rsidR="005C5B2A" w:rsidRPr="005C5B2A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="00932444">
              <w:rPr>
                <w:rFonts w:cs="Times New Roman" w:eastAsia="Times New Roman" w:hAnsi="Times New Roman" w:ascii="Times New Roman"/>
                <w:sz w:val="24"/>
                <w:szCs w:val="24"/>
              </w:rPr>
              <w:t>SUČIĆ PROJEKT d.o.o.</w:t>
            </w:r>
          </w:p>
        </w:tc>
        <w:tc>
          <w:tcPr>
            <w:tcW w:type="pct" w:w="843"/>
          </w:tcPr>
          <w:p w:rsidRDefault="00932444" w:rsidP="0003524F" w:rsidR="005C5B2A" w:rsidRPr="005C5B2A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28772875682</w:t>
            </w:r>
          </w:p>
        </w:tc>
        <w:tc>
          <w:tcPr>
            <w:tcW w:type="pct" w:w="688"/>
          </w:tcPr>
          <w:p w:rsidRDefault="00932444" w:rsidP="0003524F" w:rsidR="005C5B2A" w:rsidRPr="005C5B2A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 Vidovečka 5</w:t>
            </w:r>
          </w:p>
        </w:tc>
        <w:tc>
          <w:tcPr>
            <w:tcW w:type="pct" w:w="919"/>
          </w:tcPr>
          <w:p w:rsidRDefault="00932444" w:rsidP="000F2D53" w:rsidR="005C5B2A" w:rsidRPr="005C5B2A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Rješenje OGS Zagreb</w:t>
            </w:r>
          </w:p>
        </w:tc>
        <w:tc>
          <w:tcPr>
            <w:tcW w:type="pct" w:w="960"/>
          </w:tcPr>
          <w:p w:rsidRDefault="000F2D53" w:rsidP="005C5B2A" w:rsidR="000F2D53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932444" w:rsidP="00932444" w:rsidR="005C5B2A" w:rsidRPr="005C5B2A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LED displej</w:t>
            </w:r>
          </w:p>
        </w:tc>
      </w:tr>
    </w:tbl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0F2D53" w:rsidP="00A654BF" w:rsidR="000F2D53" w:rsidRPr="00A654BF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</w:rPr>
        <w:t xml:space="preserve">Mjesto i datum </w:t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  <w:t>Stečajn</w:t>
      </w:r>
      <w:r w:rsidR="000F2D53">
        <w:rPr>
          <w:rFonts w:cs="Times New Roman" w:eastAsia="Calibri" w:hAnsi="Times New Roman" w:ascii="Times New Roman"/>
          <w:b/>
          <w:sz w:val="24"/>
        </w:rPr>
        <w:t>a</w:t>
      </w:r>
      <w:r w:rsidRPr="005C5B2A">
        <w:rPr>
          <w:rFonts w:cs="Times New Roman" w:eastAsia="Calibri" w:hAnsi="Times New Roman" w:ascii="Times New Roman"/>
          <w:b/>
          <w:sz w:val="24"/>
        </w:rPr>
        <w:t xml:space="preserve"> upravitelj</w:t>
      </w:r>
      <w:r w:rsidR="000F2D53">
        <w:rPr>
          <w:rFonts w:cs="Times New Roman" w:eastAsia="Calibri" w:hAnsi="Times New Roman" w:ascii="Times New Roman"/>
          <w:b/>
          <w:sz w:val="24"/>
        </w:rPr>
        <w:t>ica</w:t>
      </w:r>
    </w:p>
    <w:p w:rsidRDefault="005C5B2A" w:rsidP="005C5B2A" w:rsidR="005C5B2A" w:rsidRPr="005C5B2A">
      <w:pPr>
        <w:spacing w:lineRule="auto" w:line="240" w:after="80"/>
        <w:rPr>
          <w:rFonts w:cs="Times New Roman" w:eastAsia="Calibri" w:hAnsi="Times New Roman" w:ascii="Times New Roman"/>
          <w:b/>
          <w:sz w:val="24"/>
        </w:rPr>
      </w:pPr>
      <w:r w:rsidRPr="005C5B2A">
        <w:rPr>
          <w:rFonts w:cs="Times New Roman" w:eastAsia="Calibri" w:hAnsi="Times New Roman" w:ascii="Times New Roman"/>
          <w:b/>
          <w:sz w:val="24"/>
        </w:rPr>
        <w:t>_</w:t>
      </w:r>
      <w:r w:rsidRPr="005C5B2A">
        <w:rPr>
          <w:rFonts w:cs="Times New Roman" w:eastAsia="Calibri" w:hAnsi="Times New Roman" w:ascii="Times New Roman"/>
          <w:b/>
          <w:sz w:val="24"/>
          <w:u w:val="single"/>
        </w:rPr>
        <w:t xml:space="preserve">Zagreb, </w:t>
      </w:r>
      <w:r w:rsidR="00A37141">
        <w:rPr>
          <w:rFonts w:cs="Times New Roman" w:eastAsia="Calibri" w:hAnsi="Times New Roman" w:ascii="Times New Roman"/>
          <w:b/>
          <w:sz w:val="24"/>
          <w:u w:val="single"/>
        </w:rPr>
        <w:t>14</w:t>
      </w:r>
      <w:r w:rsidR="00C33B6E">
        <w:rPr>
          <w:rFonts w:cs="Times New Roman" w:eastAsia="Calibri" w:hAnsi="Times New Roman" w:ascii="Times New Roman"/>
          <w:b/>
          <w:sz w:val="24"/>
          <w:u w:val="single"/>
        </w:rPr>
        <w:t>. rujna 2018.</w:t>
      </w:r>
      <w:r w:rsidRPr="005C5B2A">
        <w:rPr>
          <w:rFonts w:cs="Times New Roman" w:eastAsia="Calibri" w:hAnsi="Times New Roman" w:ascii="Times New Roman"/>
          <w:b/>
          <w:sz w:val="24"/>
        </w:rPr>
        <w:t>_</w:t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="00C33B6E">
        <w:rPr>
          <w:rFonts w:cs="Times New Roman" w:eastAsia="Calibri" w:hAnsi="Times New Roman" w:ascii="Times New Roman"/>
          <w:b/>
          <w:sz w:val="24"/>
        </w:rPr>
        <w:t xml:space="preserve">             </w:t>
      </w:r>
      <w:r w:rsidRPr="005C5B2A">
        <w:rPr>
          <w:rFonts w:cs="Times New Roman" w:eastAsia="Calibri" w:hAnsi="Times New Roman" w:ascii="Times New Roman"/>
          <w:b/>
          <w:sz w:val="24"/>
        </w:rPr>
        <w:tab/>
      </w:r>
      <w:r w:rsidRPr="005C5B2A">
        <w:rPr>
          <w:rFonts w:cs="Times New Roman" w:eastAsia="Calibri" w:hAnsi="Times New Roman" w:ascii="Times New Roman"/>
          <w:b/>
          <w:sz w:val="24"/>
        </w:rPr>
        <w:tab/>
        <w:t xml:space="preserve">          __</w:t>
      </w:r>
      <w:r w:rsidR="000F2D53" w:rsidRPr="000F2D53">
        <w:rPr>
          <w:rFonts w:cs="Times New Roman" w:eastAsia="Calibri" w:hAnsi="Times New Roman" w:ascii="Times New Roman"/>
          <w:b/>
          <w:sz w:val="24"/>
          <w:u w:val="single"/>
        </w:rPr>
        <w:t>Ana Maria Međimurec</w:t>
      </w:r>
      <w:r w:rsidRPr="005C5B2A">
        <w:rPr>
          <w:rFonts w:cs="Times New Roman" w:eastAsia="Calibri" w:hAnsi="Times New Roman" w:ascii="Times New Roman"/>
          <w:b/>
          <w:sz w:val="24"/>
        </w:rPr>
        <w:t>_</w:t>
      </w:r>
    </w:p>
    <w:p w:rsidRDefault="005C5B2A" w:rsidP="005C5B2A" w:rsidR="005C5B2A" w:rsidRPr="005C5B2A">
      <w:pPr>
        <w:spacing w:lineRule="auto" w:line="240" w:after="80"/>
        <w:rPr>
          <w:rFonts w:cs="Times New Roman" w:eastAsia="Calibri" w:hAnsi="Calibri" w:ascii="Calibri"/>
        </w:rPr>
      </w:pPr>
    </w:p>
    <w:p w:rsidRDefault="005C5B2A" w:rsidP="005C5B2A" w:rsidR="005C5B2A" w:rsidRPr="005C5B2A">
      <w:pPr>
        <w:rPr>
          <w:rFonts w:cs="Times New Roman" w:eastAsia="Calibri" w:hAnsi="Calibri" w:ascii="Calibri"/>
        </w:rPr>
      </w:pPr>
    </w:p>
    <w:sectPr w:rsidSect="00BA1663" w:rsidR="005C5B2A" w:rsidRPr="005C5B2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10" w:rsidR="00757710">
      <w:pPr>
        <w:spacing w:lineRule="auto" w:line="240" w:after="0"/>
      </w:pPr>
      <w:r>
        <w:separator/>
      </w:r>
    </w:p>
  </w:endnote>
  <w:endnote w:id="0" w:type="continuationSeparator">
    <w:p w:rsidRDefault="00757710" w:rsidR="007577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B2A" w:rsidR="0080179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3591">
      <w:rPr>
        <w:noProof/>
      </w:rPr>
      <w:t>1</w:t>
    </w:r>
    <w:r>
      <w:rPr>
        <w:noProof/>
      </w:rPr>
      <w:fldChar w:fldCharType="end"/>
    </w:r>
  </w:p>
  <w:p w:rsidRDefault="00B23591" w:rsidR="008017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10" w:rsidR="00757710">
      <w:pPr>
        <w:spacing w:lineRule="auto" w:line="240" w:after="0"/>
      </w:pPr>
      <w:r>
        <w:separator/>
      </w:r>
    </w:p>
  </w:footnote>
  <w:footnote w:id="0" w:type="continuationSeparator">
    <w:p w:rsidRDefault="00757710" w:rsidR="0075771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3B670CD7"/>
    <w:multiLevelType w:val="hybridMultilevel"/>
    <w:tmpl w:val="86027E08"/>
    <w:lvl w:tplc="CEAE767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169FD"/>
    <w:multiLevelType w:val="hybridMultilevel"/>
    <w:tmpl w:val="5830A2D0"/>
    <w:lvl w:tplc="AF0AB878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844E8"/>
    <w:multiLevelType w:val="hybridMultilevel"/>
    <w:tmpl w:val="96EA0C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B2A"/>
    <w:rsid w:val="0003524F"/>
    <w:rsid w:val="00057D46"/>
    <w:rsid w:val="000F2D53"/>
    <w:rsid w:val="00180127"/>
    <w:rsid w:val="001D08B0"/>
    <w:rsid w:val="002F6F4B"/>
    <w:rsid w:val="0035754A"/>
    <w:rsid w:val="00357969"/>
    <w:rsid w:val="0042700C"/>
    <w:rsid w:val="00535F60"/>
    <w:rsid w:val="005C5B2A"/>
    <w:rsid w:val="005D43D6"/>
    <w:rsid w:val="005F4673"/>
    <w:rsid w:val="006F2357"/>
    <w:rsid w:val="00757710"/>
    <w:rsid w:val="007C0AEF"/>
    <w:rsid w:val="00817E4A"/>
    <w:rsid w:val="008D05E1"/>
    <w:rsid w:val="00932444"/>
    <w:rsid w:val="009A31F0"/>
    <w:rsid w:val="00A37141"/>
    <w:rsid w:val="00A654BF"/>
    <w:rsid w:val="00A66F14"/>
    <w:rsid w:val="00A77D2C"/>
    <w:rsid w:val="00B23591"/>
    <w:rsid w:val="00B92773"/>
    <w:rsid w:val="00C33B6E"/>
    <w:rsid w:val="00C80835"/>
    <w:rsid w:val="00D51E89"/>
    <w:rsid w:val="00DA0D08"/>
    <w:rsid w:val="00E918DA"/>
    <w:rsid w:val="00F4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5C5B2A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5C5B2A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5D43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59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591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591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591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5C5B2A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5C5B2A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5D43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59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591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591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591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891</properties:Words>
  <properties:Characters>5198</properties:Characters>
  <properties:Lines>695</properties:Lines>
  <properties:Paragraphs>310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2018-09-17T12:55:00Z</dcterms:created>
  <dc:creator>Josip</dc:creator>
  <cp:lastModifiedBy>Žana Livaja</cp:lastModifiedBy>
  <cp:lastPrinted>2018-03-14T13:31:00Z</cp:lastPrinted>
  <dcterms:modified xmlns:xsi="http://www.w3.org/2001/XMLSchema-instance" xsi:type="dcterms:W3CDTF">2018-09-17T13:03:00Z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 19-tablica prijavljenih tražbina--divinus victoria St-4661-16.docx)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