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099" w14:paraId="2b2e099" w:rsidRDefault="001A2DCF" w:rsidP="001A2DCF" w:rsidR="001A2DCF" w:rsidRPr="001A2DCF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1A2DCF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1A2DCF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2DCF" w:rsidP="001A2DCF" w:rsidR="001A2DCF" w:rsidRPr="001A2DC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1A2DCF" w:rsidP="001A2DCF" w:rsidR="001A2DCF" w:rsidRPr="001A2DC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Trgovački sud u Zagrebu</w:t>
      </w:r>
    </w:p>
    <w:p w:rsidRDefault="001A2DCF" w:rsidP="001A2DCF" w:rsidR="001A2DCF" w:rsidRPr="001A2DC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Zagreb, Amruševa 2/II, desno (p.p. 455)</w:t>
      </w:r>
      <w:r w:rsidRPr="001A2DCF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6.St-3147/2015</w:t>
      </w:r>
    </w:p>
    <w:p w:rsidRDefault="001A2DCF" w:rsidP="001A2DCF" w:rsidR="001A2DCF" w:rsidRPr="001A2DCF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R J E Š E N J E</w:t>
      </w: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1A2DCF">
        <w:rPr>
          <w:sz w:val="22"/>
        </w:rPr>
        <w:t xml:space="preserve">DAMP-HOLTZ d.o.o. OIB: 35221525639, Vrbovec, Dubrava, </w:t>
      </w:r>
      <w:proofErr w:type="spellStart"/>
      <w:r w:rsidRPr="001A2DCF">
        <w:rPr>
          <w:sz w:val="22"/>
        </w:rPr>
        <w:t>Zetkan</w:t>
      </w:r>
      <w:proofErr w:type="spellEnd"/>
      <w:r w:rsidRPr="001A2DCF">
        <w:rPr>
          <w:sz w:val="22"/>
        </w:rPr>
        <w:t xml:space="preserve"> 37,</w:t>
      </w:r>
      <w:r w:rsidRPr="001A2DCF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r i j e š i o    je</w:t>
      </w: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1A2DCF">
        <w:rPr>
          <w:sz w:val="22"/>
        </w:rPr>
        <w:t xml:space="preserve"> DAMP-HOLTZ d.o.o. OIB: 35221525639, Vrbovec, Dubrava, </w:t>
      </w:r>
      <w:proofErr w:type="spellStart"/>
      <w:r w:rsidRPr="001A2DCF">
        <w:rPr>
          <w:sz w:val="22"/>
        </w:rPr>
        <w:t>Zetkan</w:t>
      </w:r>
      <w:proofErr w:type="spellEnd"/>
      <w:r w:rsidRPr="001A2DCF">
        <w:rPr>
          <w:sz w:val="22"/>
        </w:rPr>
        <w:t xml:space="preserve"> 37</w:t>
      </w:r>
      <w:r w:rsidRPr="001A2DCF">
        <w:rPr>
          <w:rFonts w:cs="Times New Roman" w:eastAsia="Times New Roman"/>
          <w:sz w:val="22"/>
          <w:lang w:eastAsia="hr-HR"/>
        </w:rPr>
        <w:t xml:space="preserve">  </w:t>
      </w:r>
    </w:p>
    <w:p w:rsidRDefault="001A2DCF" w:rsidP="001A2DCF" w:rsidR="001A2DCF" w:rsidRPr="001A2DCF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Obrazloženje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1A2DCF">
        <w:rPr>
          <w:sz w:val="22"/>
        </w:rPr>
        <w:t xml:space="preserve">366.061,39 </w:t>
      </w:r>
      <w:r w:rsidRPr="001A2DCF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A2DCF" w:rsidP="001A2DCF" w:rsidR="001A2DCF" w:rsidRPr="001A2DCF">
      <w:pPr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ab/>
      </w:r>
    </w:p>
    <w:p w:rsidRDefault="001A2DCF" w:rsidP="001A2DCF" w:rsidR="001A2DCF" w:rsidRPr="001A2DC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A2DCF">
        <w:rPr>
          <w:rFonts w:cs="Times New Roman" w:eastAsia="Times New Roman"/>
          <w:sz w:val="22"/>
          <w:lang w:eastAsia="hr-HR"/>
        </w:rPr>
        <w:t>čl</w:t>
      </w:r>
      <w:proofErr w:type="spellEnd"/>
      <w:r w:rsidRPr="001A2DCF">
        <w:rPr>
          <w:rFonts w:cs="Times New Roman" w:eastAsia="Times New Roman"/>
          <w:sz w:val="22"/>
          <w:lang w:eastAsia="hr-HR"/>
        </w:rPr>
        <w:t xml:space="preserve"> 428. SZ.</w:t>
      </w: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  <w:r w:rsidRPr="001A2DCF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A20338" w:rsidP="002435A0" w:rsidR="00A20338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A20338" w:rsidP="002435A0" w:rsidR="00A20338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A20338" w:rsidP="002435A0" w:rsidR="00A20338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20338" w:rsidP="00A20338" w:rsidR="001A2DCF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1A2DCF" w:rsidP="001A2DCF" w:rsid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center"/>
        <w:rPr>
          <w:rFonts w:cs="Times New Roman" w:eastAsia="Times New Roman"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i/>
          <w:sz w:val="22"/>
          <w:lang w:eastAsia="hr-HR"/>
        </w:rPr>
      </w:pPr>
      <w:r w:rsidRPr="001A2DCF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1A2DCF" w:rsidP="001A2DCF" w:rsidR="001A2DCF" w:rsidRPr="001A2DCF">
      <w:pPr>
        <w:jc w:val="both"/>
        <w:rPr>
          <w:rFonts w:cs="Times New Roman" w:eastAsia="Times New Roman"/>
          <w:i/>
          <w:sz w:val="22"/>
          <w:lang w:eastAsia="hr-HR"/>
        </w:rPr>
      </w:pPr>
      <w:r w:rsidRPr="001A2DCF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A2DCF" w:rsidP="001A2DCF" w:rsidR="001A2DCF" w:rsidRPr="001A2DC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A2DCF" w:rsidP="001A2DCF" w:rsidR="001A2DCF" w:rsidRPr="001A2DC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A2DCF" w:rsidP="001A2DCF" w:rsidR="001A2DCF" w:rsidRPr="001A2DCF">
      <w:pPr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</w:p>
    <w:p w:rsidRDefault="00491F5E" w:rsidR="00491F5E" w:rsidRPr="001A2DCF">
      <w:pPr>
        <w:rPr>
          <w:sz w:val="22"/>
        </w:rPr>
      </w:pPr>
    </w:p>
    <w:sectPr w:rsidR="00491F5E" w:rsidRPr="001A2D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DCF"/>
    <w:rsid w:val="001A2DCF"/>
    <w:rsid w:val="002D578A"/>
    <w:rsid w:val="0044709C"/>
    <w:rsid w:val="00491F5E"/>
    <w:rsid w:val="00A2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2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7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578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578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578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578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2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7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578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578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578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578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St-3147/2015-3</izvorni_sadrzaj>
    <derivirana_varijabla naziv="DomainObject.Oznaka_1">St-3147/2015-3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St-3147/2015</izvorni_sadrzaj>
    <derivirana_varijabla naziv="DomainObject.Predmet.OznakaBroj_1">St-3147/2015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DAMP-HOLTZ d.o.o.</izvorni_sadrzaj>
    <derivirana_varijabla naziv="DomainObject.Predmet.ProtustrankaFormated_1">  DAMP-HOLTZ d.o.o.</derivirana_varijabla>
  </DomainObject.Predmet.ProtustrankaFormated>
  <DomainObject.Predmet.ProtustrankaFormatedOIB>
    <izvorni_sadrzaj>  DAMP-HOLTZ d.o.o., OIB 35221525639</izvorni_sadrzaj>
    <derivirana_varijabla naziv="DomainObject.Predmet.ProtustrankaFormatedOIB_1">  DAMP-HOLTZ d.o.o., OIB 35221525639</derivirana_varijabla>
  </DomainObject.Predmet.ProtustrankaFormatedOIB>
  <DomainObject.Predmet.ProtustrankaFormatedWithAdress>
    <izvorni_sadrzaj> DAMP-HOLTZ d.o.o., Dubrava, Zetkan 37, 10340 Vrbovec</izvorni_sadrzaj>
    <derivirana_varijabla naziv="DomainObject.Predmet.ProtustrankaFormatedWithAdress_1"> DAMP-HOLTZ d.o.o., Dubrava, Zetkan 37, 10340 Vrbovec</derivirana_varijabla>
  </DomainObject.Predmet.ProtustrankaFormatedWithAdress>
  <DomainObject.Predmet.ProtustrankaFormatedWithAdressOIB>
    <izvorni_sadrzaj> DAMP-HOLTZ d.o.o., OIB 35221525639, Dubrava, Zetkan 37, 10340 Vrbovec</izvorni_sadrzaj>
    <derivirana_varijabla naziv="DomainObject.Predmet.ProtustrankaFormatedWithAdressOIB_1"> DAMP-HOLTZ d.o.o., OIB 35221525639, Dubrava, Zetkan 37, 10340 Vrbovec</derivirana_varijabla>
  </DomainObject.Predmet.ProtustrankaFormatedWithAdressOIB>
  <DomainObject.Predmet.ProtustrankaWithAdress>
    <izvorni_sadrzaj>DAMP-HOLTZ d.o.o. Dubrava, Zetkan 37, 10340 Vrbovec</izvorni_sadrzaj>
    <derivirana_varijabla naziv="DomainObject.Predmet.ProtustrankaWithAdress_1">DAMP-HOLTZ d.o.o. Dubrava, Zetkan 37, 10340 Vrbovec</derivirana_varijabla>
  </DomainObject.Predmet.ProtustrankaWithAdress>
  <DomainObject.Predmet.ProtustrankaWithAdressOIB>
    <izvorni_sadrzaj>DAMP-HOLTZ d.o.o., OIB 35221525639, Dubrava, Zetkan 37, 10340 Vrbovec</izvorni_sadrzaj>
    <derivirana_varijabla naziv="DomainObject.Predmet.ProtustrankaWithAdressOIB_1">DAMP-HOLTZ d.o.o., OIB 35221525639, Dubrava, Zetkan 37, 10340 Vrbovec</derivirana_varijabla>
  </DomainObject.Predmet.ProtustrankaWithAdressOIB>
  <DomainObject.Predmet.ProtustrankaNazivFormated>
    <izvorni_sadrzaj>DAMP-HOLTZ d.o.o.</izvorni_sadrzaj>
    <derivirana_varijabla naziv="DomainObject.Predmet.ProtustrankaNazivFormated_1">DAMP-HOLTZ d.o.o.</derivirana_varijabla>
  </DomainObject.Predmet.ProtustrankaNazivFormated>
  <DomainObject.Predmet.ProtustrankaNazivFormatedOIB>
    <izvorni_sadrzaj>DAMP-HOLTZ d.o.o., OIB 35221525639</izvorni_sadrzaj>
    <derivirana_varijabla naziv="DomainObject.Predmet.ProtustrankaNazivFormatedOIB_1">DAMP-HOLTZ d.o.o., OIB 35221525639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DAMP-HOLTZ d.o.o.</item>
    </izvorni_sadrzaj>
    <derivirana_varijabla naziv="DomainObject.Predmet.ProtuStrankaListFormated_1">
      <item>DAMP-HOLTZ d.o.o.</item>
    </derivirana_varijabla>
  </DomainObject.Predmet.ProtuStrankaListFormated>
  <DomainObject.Predmet.ProtuStrankaListFormatedOIB>
    <izvorni_sadrzaj>
      <item>DAMP-HOLTZ d.o.o., OIB 35221525639</item>
    </izvorni_sadrzaj>
    <derivirana_varijabla naziv="DomainObject.Predmet.ProtuStrankaListFormatedOIB_1">
      <item>DAMP-HOLTZ d.o.o., OIB 35221525639</item>
    </derivirana_varijabla>
  </DomainObject.Predmet.ProtuStrankaListFormatedOIB>
  <DomainObject.Predmet.ProtuStrankaListFormatedWithAdress>
    <izvorni_sadrzaj>
      <item>DAMP-HOLTZ d.o.o., Dubrava, Zetkan 37, 10340 Vrbovec</item>
    </izvorni_sadrzaj>
    <derivirana_varijabla naziv="DomainObject.Predmet.ProtuStrankaListFormatedWithAdress_1">
      <item>DAMP-HOLTZ d.o.o., Dubrava, Zetkan 37, 10340 Vrbovec</item>
    </derivirana_varijabla>
  </DomainObject.Predmet.ProtuStrankaListFormatedWithAdress>
  <DomainObject.Predmet.ProtuStrankaListFormatedWithAdressOIB>
    <izvorni_sadrzaj>
      <item>DAMP-HOLTZ d.o.o., OIB 35221525639, Dubrava, Zetkan 37, 10340 Vrbovec</item>
    </izvorni_sadrzaj>
    <derivirana_varijabla naziv="DomainObject.Predmet.ProtuStrankaListFormatedWithAdressOIB_1">
      <item>DAMP-HOLTZ d.o.o., OIB 35221525639, Dubrava, Zetkan 37, 10340 Vrbovec</item>
    </derivirana_varijabla>
  </DomainObject.Predmet.ProtuStrankaListFormatedWithAdressOIB>
  <DomainObject.Predmet.ProtuStrankaListNazivFormated>
    <izvorni_sadrzaj>
      <item>DAMP-HOLTZ d.o.o.</item>
    </izvorni_sadrzaj>
    <derivirana_varijabla naziv="DomainObject.Predmet.ProtuStrankaListNazivFormated_1">
      <item>DAMP-HOLTZ d.o.o.</item>
    </derivirana_varijabla>
  </DomainObject.Predmet.ProtuStrankaListNazivFormated>
  <DomainObject.Predmet.ProtuStrankaListNazivFormatedOIB>
    <izvorni_sadrzaj>
      <item>DAMP-HOLTZ d.o.o., OIB 35221525639</item>
    </izvorni_sadrzaj>
    <derivirana_varijabla naziv="DomainObject.Predmet.ProtuStrankaListNazivFormatedOIB_1">
      <item>DAMP-HOLTZ d.o.o., OIB 35221525639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St-3147/2015-3</izvorni_sadrzaj>
    <derivirana_varijabla naziv="DomainObject.PoslovniBrojDokumenta_1">St-3147/2015-3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DAMP-HOLTZ d.o.o.</izvorni_sadrzaj>
    <derivirana_varijabla naziv="DomainObject.Predmet.ProtustrankaIDrugi_1">DAMP-HOLTZ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DAMP-HOLTZ d.o.o., OIB 35221525639, Dubrava, Zetkan 37, 10340 Vrbovec</izvorni_sadrzaj>
    <derivirana_varijabla naziv="DomainObject.Predmet.ProtustrankaIDrugiAdressOIB_1">DAMP-HOLTZ d.o.o., OIB 35221525639, Dubrava, Zetkan 37,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DAMP-HOLTZ d.o.o.</item>
    </izvorni_sadrzaj>
    <derivirana_varijabla naziv="DomainObject.Predmet.SudioniciListNaziv_1">
      <item>FINA Regionalni centar Zagreb</item>
      <item>DAMP-HOLTZ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DAMP-HOLTZ d.o.o., OIB 35221525639, Dubrava, Zetkan 37,10340 Vrbovec</item>
    </izvorni_sadrzaj>
    <derivirana_varijabla naziv="DomainObject.Predmet.SudioniciListAdressOIB_1">
      <item>FINA Regionalni centar Zagreb, OIB 85821130368, Trg svibanjskih žrtava 1995. 1,10000 Zagreb</item>
      <item>DAMP-HOLTZ d.o.o., OIB 35221525639, Dubrava, Zetkan 37,10340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35221525639</item>
    </izvorni_sadrzaj>
    <derivirana_varijabla naziv="DomainObject.Predmet.SudioniciListNazivOIB_1">
      <item>, OIB 85821130368</item>
      <item>, OIB 35221525639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1858</properties:Characters>
  <properties:Lines>58</properties:Lines>
  <properties:Paragraphs>20</properties:Paragraphs>
  <properties:TotalTime>2</properties:TotalTime>
  <properties:ScaleCrop>false</properties:ScaleCrop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2016-01-12T07:27:00Z</dcterms:created>
  <dc:creator>dvorana100</dc:creator>
  <cp:lastModifiedBy>Rebecca Boričević</cp:lastModifiedBy>
  <dcterms:modified xmlns:xsi="http://www.w3.org/2001/XMLSchema-instance" xsi:type="dcterms:W3CDTF">2016-03-23T10:33:00Z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St-3147/2015-3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