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8fbf" w14:paraId="b158fbf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5144AF" w:rsidRPr="005144AF">
        <w:rPr>
          <w:rFonts w:cs="Times New Roman" w:eastAsia="Times New Roman"/>
          <w:b/>
        </w:rPr>
        <w:t>St-</w:t>
      </w:r>
      <w:r w:rsidR="00253B6A">
        <w:rPr>
          <w:rFonts w:cs="Times New Roman" w:eastAsia="Times New Roman"/>
          <w:b/>
        </w:rPr>
        <w:t>127</w:t>
      </w:r>
      <w:r w:rsidR="005144AF" w:rsidRPr="005144AF">
        <w:rPr>
          <w:rFonts w:cs="Times New Roman" w:eastAsia="Times New Roman"/>
          <w:b/>
        </w:rPr>
        <w:t>/15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253B6A">
        <w:rPr>
          <w:rFonts w:cs="Times New Roman" w:eastAsia="Times New Roman"/>
          <w:b/>
        </w:rPr>
        <w:t>127/15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935DF1">
        <w:rPr>
          <w:b/>
          <w:bCs/>
        </w:rPr>
        <w:t>DAN ARHI</w:t>
      </w:r>
      <w:r w:rsidR="00253B6A">
        <w:rPr>
          <w:b/>
          <w:bCs/>
        </w:rPr>
        <w:t>TE</w:t>
      </w:r>
      <w:r w:rsidR="00935DF1">
        <w:rPr>
          <w:b/>
          <w:bCs/>
        </w:rPr>
        <w:t>K</w:t>
      </w:r>
      <w:r w:rsidR="00253B6A">
        <w:rPr>
          <w:b/>
          <w:bCs/>
        </w:rPr>
        <w:t>TURA</w:t>
      </w:r>
      <w:r w:rsidRPr="00BA2933">
        <w:rPr>
          <w:b/>
          <w:bCs/>
        </w:rPr>
        <w:t xml:space="preserve"> d.o.o – u stečaju, </w:t>
      </w:r>
    </w:p>
    <w:p w:rsidRDefault="005144AF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253B6A">
        <w:rPr>
          <w:rFonts w:cs="Times New Roman" w:eastAsia="Times New Roman"/>
          <w:b/>
        </w:rPr>
        <w:t>94442612845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C85453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A6F" w:rsidP="00585A6F" w:rsidR="00585A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585A6F" w:rsidP="00585A6F" w:rsidR="00585A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585A6F" w:rsidP="00585A6F" w:rsidR="00EB31E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A6F" w:rsidP="009C703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A6F" w:rsidP="00F86EF2" w:rsidR="00EB31E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B31E0" w:rsidP="00F86EF2" w:rsidR="00EB31E0" w:rsidRPr="00244994"/>
          <w:p w:rsidRDefault="00EB31E0" w:rsidP="00F86EF2" w:rsidR="00EB31E0"/>
          <w:p w:rsidRDefault="00EB31E0" w:rsidP="00F86EF2" w:rsidR="00EB31E0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A6F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158.929,97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A6F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158.929,97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0D9A" w:rsidP="00120D9A" w:rsidR="00EB31E0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2C0205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52634238587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C0205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obračun kamata</w:t>
            </w:r>
          </w:p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253B6A" w:rsidP="00253B6A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Rješenje OGS-a</w:t>
            </w:r>
            <w:r w:rsidR="002C0205">
              <w:rPr>
                <w:rFonts w:cs="Times New Roman"/>
                <w:sz w:val="22"/>
                <w:szCs w:val="22"/>
              </w:rPr>
              <w:t xml:space="preserve"> br. Ovr</w:t>
            </w:r>
            <w:r>
              <w:rPr>
                <w:rFonts w:cs="Times New Roman"/>
                <w:sz w:val="22"/>
                <w:szCs w:val="22"/>
              </w:rPr>
              <w:t>pl</w:t>
            </w:r>
            <w:r w:rsidR="002C0205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>10908/11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 Zagreb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53B6A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A7230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641,91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641,91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230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A7230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 Područni ured Zagreb</w:t>
            </w:r>
          </w:p>
          <w:p w:rsidRDefault="00244994" w:rsidP="00244994" w:rsidR="00244994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230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3F01" w:rsidP="00112A32" w:rsidR="00023F0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112A32" w:rsidP="00112A32" w:rsidR="00F754C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</w:t>
            </w:r>
            <w:r w:rsidR="00244994">
              <w:rPr>
                <w:rFonts w:cs="Times New Roman"/>
                <w:sz w:val="22"/>
                <w:szCs w:val="22"/>
              </w:rPr>
              <w:t xml:space="preserve">: </w:t>
            </w:r>
          </w:p>
          <w:p w:rsidRDefault="00023F01" w:rsidP="00244994" w:rsidR="00112A3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Rješenja, prijave poreza na dobit, ID obrazac, IPP obrazac, prijava turističke članarine, prijava spomeničke rente</w:t>
            </w:r>
          </w:p>
          <w:p w:rsidRDefault="00023F01" w:rsidP="00244994" w:rsidR="00023F0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023F01" w:rsidP="00244994" w:rsidR="00023F01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Ovjereni izlist stanja računa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 Zagreb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3F01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1.610.932,55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3F01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1.610.932,55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5E63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bookmarkStart w:name="OLE_LINK1" w:id="1"/>
            <w:bookmarkStart w:name="OLE_LINK2" w:id="2"/>
            <w:bookmarkStart w:name="OLE_LINK3" w:id="3"/>
            <w:r>
              <w:rPr>
                <w:rFonts w:cs="Times New Roman"/>
                <w:b/>
                <w:bCs/>
                <w:sz w:val="22"/>
                <w:szCs w:val="22"/>
              </w:rPr>
              <w:t>1.611.574.46</w:t>
            </w:r>
            <w:bookmarkEnd w:id="1"/>
            <w:bookmarkEnd w:id="2"/>
            <w:bookmarkEnd w:id="3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5E63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1.611.574.46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023F01" w:rsidP="00C0769E" w:rsidR="00023F01">
      <w:pPr>
        <w:pStyle w:val="TableContents"/>
        <w:rPr>
          <w:rFonts w:cs="Times New Roman"/>
          <w:bCs/>
          <w:sz w:val="22"/>
          <w:szCs w:val="22"/>
        </w:rPr>
      </w:pPr>
    </w:p>
    <w:p w:rsidRDefault="00CA6BD1" w:rsidP="00C0769E" w:rsidR="00CA6BD1">
      <w:pPr>
        <w:pStyle w:val="TableContents"/>
        <w:rPr>
          <w:rFonts w:cs="Times New Roman"/>
          <w:bCs/>
          <w:sz w:val="22"/>
          <w:szCs w:val="22"/>
        </w:rPr>
      </w:pPr>
    </w:p>
    <w:p w:rsidRDefault="00BC198D" w:rsidP="00C0769E" w:rsidR="00BC198D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516A08" w:rsidR="00516A08">
      <w:pPr>
        <w:jc w:val="center"/>
        <w:rPr>
          <w:b/>
        </w:rPr>
      </w:pPr>
      <w:r>
        <w:rPr>
          <w:b/>
        </w:rPr>
        <w:lastRenderedPageBreak/>
        <w:t xml:space="preserve">II. </w:t>
      </w:r>
      <w:r w:rsidR="00707918">
        <w:rPr>
          <w:b/>
        </w:rPr>
        <w:t xml:space="preserve">  </w:t>
      </w: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BC198D" w:rsidP="00516A08" w:rsidR="00BC198D" w:rsidRPr="003726DD">
      <w:pPr>
        <w:jc w:val="center"/>
        <w:rPr>
          <w:b/>
        </w:rPr>
      </w:pPr>
    </w:p>
    <w:p w:rsidRDefault="00516A08" w:rsidP="00516A08" w:rsidR="00516A08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</w:t>
            </w:r>
            <w:r w:rsidR="007C44AB" w:rsidRPr="00707918">
              <w:rPr>
                <w:b/>
                <w:sz w:val="22"/>
                <w:szCs w:val="22"/>
              </w:rPr>
              <w:t xml:space="preserve">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F8341B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911CD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C2505A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2505A" w:rsidP="00C2505A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C2505A" w:rsidP="00C2505A" w:rsidR="005F2DB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C2505A" w:rsidR="00C2505A" w:rsidRPr="00C2505A">
            <w:pPr>
              <w:rPr>
                <w:sz w:val="22"/>
                <w:szCs w:val="22"/>
              </w:rPr>
            </w:pPr>
            <w:r w:rsidRPr="00C2505A">
              <w:rPr>
                <w:sz w:val="22"/>
                <w:szCs w:val="22"/>
              </w:rPr>
              <w:t>Porezi, doprinosi, javna davanja</w:t>
            </w:r>
          </w:p>
          <w:p w:rsidRDefault="005F2DBE" w:rsidP="001C0B15" w:rsidR="005F2DBE" w:rsidRPr="00604575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165BE" w:rsidP="00C2505A" w:rsidR="00C2505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1. </w:t>
            </w:r>
            <w:r w:rsidR="00E253B6">
              <w:rPr>
                <w:rFonts w:cs="Times New Roman"/>
                <w:bCs/>
                <w:sz w:val="22"/>
                <w:szCs w:val="22"/>
              </w:rPr>
              <w:t>Nekretnin</w:t>
            </w:r>
            <w:r>
              <w:rPr>
                <w:rFonts w:cs="Times New Roman"/>
                <w:bCs/>
                <w:sz w:val="22"/>
                <w:szCs w:val="22"/>
              </w:rPr>
              <w:t>e</w:t>
            </w:r>
            <w:r w:rsidR="00E253B6">
              <w:rPr>
                <w:rFonts w:cs="Times New Roman"/>
                <w:bCs/>
                <w:sz w:val="22"/>
                <w:szCs w:val="22"/>
              </w:rPr>
              <w:t xml:space="preserve"> upisan</w:t>
            </w:r>
            <w:r>
              <w:rPr>
                <w:rFonts w:cs="Times New Roman"/>
                <w:bCs/>
                <w:sz w:val="22"/>
                <w:szCs w:val="22"/>
              </w:rPr>
              <w:t>e</w:t>
            </w:r>
            <w:r w:rsidR="00E253B6">
              <w:rPr>
                <w:rFonts w:cs="Times New Roman"/>
                <w:bCs/>
                <w:sz w:val="22"/>
                <w:szCs w:val="22"/>
              </w:rPr>
              <w:t xml:space="preserve"> u zem. knjige Općinskog suda u </w:t>
            </w:r>
            <w:r>
              <w:rPr>
                <w:rFonts w:cs="Times New Roman"/>
                <w:bCs/>
                <w:sz w:val="22"/>
                <w:szCs w:val="22"/>
              </w:rPr>
              <w:t>Pagu</w:t>
            </w:r>
            <w:r w:rsidR="00E253B6">
              <w:rPr>
                <w:rFonts w:cs="Times New Roman"/>
                <w:bCs/>
                <w:sz w:val="22"/>
                <w:szCs w:val="22"/>
              </w:rPr>
              <w:t>,</w:t>
            </w:r>
            <w:r>
              <w:rPr>
                <w:rFonts w:cs="Times New Roman"/>
                <w:bCs/>
                <w:sz w:val="22"/>
                <w:szCs w:val="22"/>
              </w:rPr>
              <w:t xml:space="preserve"> zk.ul.br. 2262 u 5/10 dijela (pašnjak) i zk.ul.br. 1503, poduložak 2 u 5/10 dijela (stan A-2 sa 71,82 m2) sve</w:t>
            </w:r>
            <w:r w:rsidR="00E253B6">
              <w:rPr>
                <w:rFonts w:cs="Times New Roman"/>
                <w:bCs/>
                <w:sz w:val="22"/>
                <w:szCs w:val="22"/>
              </w:rPr>
              <w:t xml:space="preserve"> k.o. </w:t>
            </w:r>
            <w:r>
              <w:rPr>
                <w:rFonts w:cs="Times New Roman"/>
                <w:bCs/>
                <w:sz w:val="22"/>
                <w:szCs w:val="22"/>
              </w:rPr>
              <w:t>Novalja</w:t>
            </w:r>
            <w:r w:rsidR="00E253B6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B165BE" w:rsidP="00C2505A" w:rsidR="00B165BE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B165BE" w:rsidP="00C2505A" w:rsidR="00B165B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 Plovilo brodica, DEE, duljine 11,99 m, oznaka 332 NV</w:t>
            </w:r>
          </w:p>
          <w:p w:rsidRDefault="00F8341B" w:rsidP="00C2505A" w:rsidR="005F2DBE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165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274.535,38</w:t>
            </w:r>
          </w:p>
          <w:p w:rsidRDefault="005F2DBE" w:rsidP="00604575" w:rsidR="005F2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C2505A" w:rsidR="005F2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43F90" w:rsidP="00C2505A" w:rsidR="00743F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43F90" w:rsidP="00C2505A" w:rsidR="00743F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43F90" w:rsidP="00743F90" w:rsidR="00743F90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1.336.617,88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43F90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ŽDO Zagreb</w:t>
            </w:r>
          </w:p>
        </w:tc>
      </w:tr>
      <w:tr w:rsidTr="005F2DBE" w:rsidR="0038674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516A08" w:rsidR="0038674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F90" w:rsidP="00743F90" w:rsidR="0038674A" w:rsidRPr="00743F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743F90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516A08" w:rsidR="0038674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38674A" w:rsidR="0038674A" w:rsidRPr="00C2505A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743F90" w:rsidR="0038674A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F90" w:rsidP="00567C39" w:rsidR="00A8417D" w:rsidRPr="00743F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743F90">
              <w:rPr>
                <w:rFonts w:cs="Times New Roman"/>
                <w:b/>
                <w:bCs/>
                <w:sz w:val="22"/>
                <w:szCs w:val="22"/>
              </w:rPr>
              <w:t>1.611.153,26</w:t>
            </w:r>
            <w:r w:rsidR="00A8417D" w:rsidRPr="00743F90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674A" w:rsidP="00516A08" w:rsidR="0038674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</w:rPr>
      </w:pPr>
    </w:p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F1681E" w:rsidP="009A5D24" w:rsidR="00F1681E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735BD9">
        <w:rPr>
          <w:rFonts w:cs="Times New Roman"/>
          <w:bCs/>
          <w:sz w:val="22"/>
          <w:szCs w:val="22"/>
        </w:rPr>
        <w:t>23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870BE3">
        <w:rPr>
          <w:rFonts w:cs="Times New Roman"/>
          <w:bCs/>
          <w:sz w:val="22"/>
          <w:szCs w:val="22"/>
        </w:rPr>
        <w:t>kolovoza</w:t>
      </w:r>
      <w:r w:rsidR="00365F9A">
        <w:rPr>
          <w:rFonts w:cs="Times New Roman"/>
          <w:bCs/>
          <w:sz w:val="22"/>
          <w:szCs w:val="22"/>
        </w:rPr>
        <w:t xml:space="preserve">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>Rajka Jagmarević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F4C" w:rsidR="00D76F4C">
      <w:r>
        <w:separator/>
      </w:r>
    </w:p>
  </w:endnote>
  <w:endnote w:id="0" w:type="continuationSeparator">
    <w:p w:rsidRDefault="00D76F4C" w:rsidR="00D7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F4C" w:rsidR="00D76F4C">
      <w:r>
        <w:rPr>
          <w:color w:val="000000"/>
        </w:rPr>
        <w:separator/>
      </w:r>
    </w:p>
  </w:footnote>
  <w:footnote w:id="0" w:type="continuationSeparator">
    <w:p w:rsidRDefault="00D76F4C" w:rsidR="00D7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3F01"/>
    <w:rsid w:val="00030B5E"/>
    <w:rsid w:val="0003295E"/>
    <w:rsid w:val="00033643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3B6A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2252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5A6F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2B4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1FB4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5BD9"/>
    <w:rsid w:val="0073655C"/>
    <w:rsid w:val="00736B00"/>
    <w:rsid w:val="00737D55"/>
    <w:rsid w:val="00741299"/>
    <w:rsid w:val="007422A4"/>
    <w:rsid w:val="00742899"/>
    <w:rsid w:val="007433D2"/>
    <w:rsid w:val="00743F90"/>
    <w:rsid w:val="00747D0A"/>
    <w:rsid w:val="00753A52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76BF3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3F2B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0BE3"/>
    <w:rsid w:val="00872ADC"/>
    <w:rsid w:val="00873162"/>
    <w:rsid w:val="00875DB5"/>
    <w:rsid w:val="00876E95"/>
    <w:rsid w:val="00880166"/>
    <w:rsid w:val="00882788"/>
    <w:rsid w:val="008844D5"/>
    <w:rsid w:val="00885E63"/>
    <w:rsid w:val="00887054"/>
    <w:rsid w:val="0088708F"/>
    <w:rsid w:val="0088754A"/>
    <w:rsid w:val="00892019"/>
    <w:rsid w:val="00894F90"/>
    <w:rsid w:val="008A1AF6"/>
    <w:rsid w:val="008A2FE0"/>
    <w:rsid w:val="008B34A8"/>
    <w:rsid w:val="008B478B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5DF1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C7032"/>
    <w:rsid w:val="009D2915"/>
    <w:rsid w:val="009D4A4B"/>
    <w:rsid w:val="009E1C71"/>
    <w:rsid w:val="009E470F"/>
    <w:rsid w:val="009F13F2"/>
    <w:rsid w:val="009F44F4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1890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165BE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34E45"/>
    <w:rsid w:val="00C409DA"/>
    <w:rsid w:val="00C45410"/>
    <w:rsid w:val="00C456A2"/>
    <w:rsid w:val="00C45F21"/>
    <w:rsid w:val="00C503B2"/>
    <w:rsid w:val="00C50979"/>
    <w:rsid w:val="00C539B6"/>
    <w:rsid w:val="00C5570B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6F4C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414B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63B9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F2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F2B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F2B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F2B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F2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F2B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F2B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F2B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St-127/2015-10</izvorni_sadrzaj>
    <derivirana_varijabla naziv="DomainObject.Oznaka_1">St-127/2015-10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4CEF6-CF18-4ACA-8178-D167086C8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274</properties:Words>
  <properties:Characters>1720</properties:Characters>
  <properties:Lines>213</properties:Lines>
  <properties:Paragraphs>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2017-08-23T09:24:00Z</dcterms:created>
  <dc:creator>Dante</dc:creator>
  <cp:lastModifiedBy>Vinka Mihalinčić</cp:lastModifiedBy>
  <cp:lastPrinted>2014-05-20T08:10:00Z</cp:lastPrinted>
  <dcterms:modified xmlns:xsi="http://www.w3.org/2001/XMLSchema-instance" xsi:type="dcterms:W3CDTF">2017-08-28T11:36:00Z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St-127/2015-10 / Podnesak - Podnesak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