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0ce49" w14:paraId="a90ce49" w:rsidRDefault="00F818EF" w:rsidP="002D60CE" w:rsidR="00F818EF">
      <w:pPr>
        <w:jc w:val="both"/>
        <w15:collapsed w:val="false"/>
        <w:rPr>
          <w:noProof/>
        </w:rPr>
      </w:pPr>
      <w:bookmarkStart w:name="_GoBack" w:id="0"/>
      <w:bookmarkEnd w:id="0"/>
      <w:r w:rsidRPr="003A50F5">
        <w:rPr>
          <w:noProof/>
        </w:rPr>
        <w:t xml:space="preserve">     </w:t>
      </w:r>
      <w:r w:rsidR="0092492D">
        <w:rPr>
          <w:noProof/>
        </w:rPr>
        <w:t xml:space="preserve">            </w:t>
      </w:r>
      <w:r w:rsidRPr="003A50F5">
        <w:rPr>
          <w:noProof/>
        </w:rP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2492D" w:rsidP="002D60CE" w:rsidR="0092492D" w:rsidRPr="003A50F5">
      <w:pPr>
        <w:jc w:val="both"/>
      </w:pPr>
    </w:p>
    <w:p w:rsidRDefault="004C14CD" w:rsidP="002D60CE" w:rsidR="002D60CE" w:rsidRPr="003A50F5">
      <w:pPr>
        <w:jc w:val="both"/>
      </w:pPr>
      <w:r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D229E0">
        <w:t>7182/15-29</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F324F6" w:rsidP="00C40A44" w:rsidR="000B22E7" w:rsidRPr="003A50F5">
      <w:pPr>
        <w:ind w:firstLine="708"/>
        <w:jc w:val="both"/>
      </w:pPr>
      <w:r w:rsidRPr="003A50F5">
        <w:t>Trgovački sud u Zag</w:t>
      </w:r>
      <w:r w:rsidR="00591F57" w:rsidRPr="003A50F5">
        <w:t xml:space="preserve">rebu, po sucu </w:t>
      </w:r>
      <w:r w:rsidR="004C14CD" w:rsidRPr="003A50F5">
        <w:t>Nikolini Dorić Hadžisejdić</w:t>
      </w:r>
      <w:r w:rsidR="00591F57" w:rsidRPr="003A50F5">
        <w:t>, u</w:t>
      </w:r>
      <w:r w:rsidR="00CC0B95" w:rsidRPr="003A50F5">
        <w:rPr>
          <w:lang w:val="pt-BR"/>
        </w:rPr>
        <w:t xml:space="preserve"> stečajnom postupku</w:t>
      </w:r>
      <w:r w:rsidRPr="003A50F5">
        <w:rPr>
          <w:lang w:val="pt-BR"/>
        </w:rPr>
        <w:t xml:space="preserve"> u povodu prijedloga predlagatelja </w:t>
      </w:r>
      <w:r w:rsidR="004C14CD" w:rsidRPr="003A50F5">
        <w:rPr>
          <w:lang w:val="pt-BR"/>
        </w:rPr>
        <w:t xml:space="preserve">FINANCIJSKA AGENCIJA, RC Zagreb, </w:t>
      </w:r>
      <w:r w:rsidR="004C14CD" w:rsidRPr="003A50F5">
        <w:t>Podružnica Zagreb, Trg svibanjskih žrtava 1995. 1, OIB: 85821130368</w:t>
      </w:r>
      <w:r w:rsidR="00591F57" w:rsidRPr="003A50F5">
        <w:rPr>
          <w:lang w:val="pt-BR"/>
        </w:rPr>
        <w:t xml:space="preserve">, za otvaranje stečajnog postupka nad dužnikom </w:t>
      </w:r>
      <w:r w:rsidR="00D229E0" w:rsidRPr="00184F5B">
        <w:rPr>
          <w:lang w:val="pt-BR"/>
        </w:rPr>
        <w:t>ŽIDANIĆ USLUGE j.d.o.o., Zagreb, Fočići 2, OIB 24087606210</w:t>
      </w:r>
      <w:r w:rsidR="002D60CE" w:rsidRPr="003A50F5">
        <w:rPr>
          <w:lang w:val="pt-BR"/>
        </w:rPr>
        <w:t>,</w:t>
      </w:r>
      <w:r w:rsidR="000B22E7" w:rsidRPr="003A50F5">
        <w:rPr>
          <w:lang w:val="pt-BR"/>
        </w:rPr>
        <w:t xml:space="preserve"> </w:t>
      </w:r>
      <w:r w:rsidR="00015FE0">
        <w:rPr>
          <w:lang w:val="pt-BR"/>
        </w:rPr>
        <w:t>13. rujna</w:t>
      </w:r>
      <w:r w:rsidRPr="003A50F5">
        <w:rPr>
          <w:lang w:val="pt-BR"/>
        </w:rPr>
        <w:t xml:space="preserve"> 2016</w:t>
      </w:r>
      <w:r w:rsidR="000B22E7" w:rsidRPr="003A50F5">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postupaka</w:t>
      </w:r>
      <w:r w:rsidR="00F324F6" w:rsidRPr="003A50F5">
        <w:t xml:space="preserve"> nad </w:t>
      </w:r>
      <w:r w:rsidRPr="003A50F5">
        <w:t xml:space="preserve"> d</w:t>
      </w:r>
      <w:r w:rsidR="00704DD0" w:rsidRPr="003A50F5">
        <w:t>užnikom</w:t>
      </w:r>
      <w:r w:rsidR="00F324F6" w:rsidRPr="003A50F5">
        <w:t xml:space="preserve"> </w:t>
      </w:r>
      <w:r w:rsidR="00F66C66" w:rsidRPr="00184F5B">
        <w:rPr>
          <w:lang w:val="pt-BR"/>
        </w:rPr>
        <w:t>ŽIDANIĆ USLUGE j.d.o.o., Zagreb, Fočići 2, OIB 24087606210</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4C14CD" w:rsidRPr="003A50F5">
        <w:rPr>
          <w:lang w:val="pt-BR"/>
        </w:rPr>
        <w:t>3</w:t>
      </w:r>
      <w:r w:rsidR="00641EF6">
        <w:rPr>
          <w:lang w:val="pt-BR"/>
        </w:rPr>
        <w:t>2</w:t>
      </w:r>
      <w:r w:rsidR="00134F3A" w:rsidRPr="003A50F5">
        <w:t>.</w:t>
      </w:r>
      <w:r w:rsidR="00641EF6">
        <w:t>150</w:t>
      </w:r>
      <w:r w:rsidR="00134F3A" w:rsidRPr="003A50F5">
        <w:t xml:space="preserve">,00 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F66C66">
        <w:t>7182</w:t>
      </w:r>
      <w:r w:rsidR="00535D8E" w:rsidRPr="003A50F5">
        <w:t>-</w:t>
      </w:r>
      <w:r w:rsidR="000C1F96" w:rsidRPr="003A50F5">
        <w:t>1</w:t>
      </w:r>
      <w:r w:rsidR="004C14CD" w:rsidRPr="003A50F5">
        <w:t>5</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077295" w:rsidR="00077295" w:rsidRPr="003A50F5">
      <w:pPr>
        <w:ind w:firstLine="708"/>
        <w:jc w:val="both"/>
        <w:rPr>
          <w:lang w:val="pt-BR"/>
        </w:rPr>
      </w:pPr>
      <w:r w:rsidRPr="003A50F5">
        <w:t>Financijska agencija, Regionalni centar Zagreb, podnijela je ovom sudu prijedlog za otvaranje stečajnog postupka</w:t>
      </w:r>
      <w:r w:rsidR="006376B4">
        <w:t xml:space="preserve"> na dužnikom</w:t>
      </w:r>
      <w:r w:rsidRPr="003A50F5">
        <w:t xml:space="preserve"> </w:t>
      </w:r>
      <w:r w:rsidR="00F66C66" w:rsidRPr="00184F5B">
        <w:rPr>
          <w:lang w:val="pt-BR"/>
        </w:rPr>
        <w:t>ŽIDANIĆ USLUGE j.d.o.o., Zagreb, Fočići 2, OIB 24087606210</w:t>
      </w:r>
      <w:r w:rsidRPr="003A50F5">
        <w:rPr>
          <w:lang w:val="pt-BR"/>
        </w:rPr>
        <w:t>.</w:t>
      </w:r>
    </w:p>
    <w:p w:rsidRDefault="00077295" w:rsidP="00077295" w:rsidR="00077295" w:rsidRPr="003A50F5">
      <w:pPr>
        <w:ind w:firstLine="709"/>
        <w:jc w:val="both"/>
      </w:pPr>
      <w:r w:rsidRPr="003A50F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77295" w:rsidP="00077295" w:rsidR="00077295" w:rsidRPr="003A50F5">
      <w:pPr>
        <w:ind w:firstLine="709"/>
        <w:jc w:val="both"/>
        <w:rPr>
          <w:lang w:val="en-GB"/>
        </w:rPr>
      </w:pPr>
      <w:r w:rsidRPr="003A50F5">
        <w:t xml:space="preserve">Financijska agencija, kao predlagatelj, navela je u prijedlogu za otvaranje stečajnog postupka kako dužnik na dan </w:t>
      </w:r>
      <w:r w:rsidR="00F66C66">
        <w:t>25</w:t>
      </w:r>
      <w:r w:rsidR="004C14CD" w:rsidRPr="003A50F5">
        <w:t>. studenog 2015.</w:t>
      </w:r>
      <w:r w:rsidRPr="003A50F5">
        <w:t xml:space="preserve"> u Očevidniku redoslijeda osnova za plaćanje ima evidentirane neizvršene osnove za plaćanje u neprekinutom razdoblju od 120 dana, u ukupnom iznosu od </w:t>
      </w:r>
      <w:r w:rsidR="00F66C66">
        <w:t>18.808,06</w:t>
      </w:r>
      <w:r w:rsidRPr="003A50F5">
        <w:t xml:space="preserve"> kn, kao i da dužnik ima 1 zaposlenog. </w:t>
      </w:r>
      <w:r w:rsidRPr="003A50F5">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C0B95" w:rsidP="00CC0B95" w:rsidR="005C6039">
      <w:pPr>
        <w:pStyle w:val="Tijeloteksta"/>
        <w:ind w:firstLine="708"/>
      </w:pPr>
      <w:r w:rsidRPr="003A50F5">
        <w:t>Odredbom čl. 115. st. 1. SZ-a propisano je da sud na temelju prijedloga za otvaranje stečajnoga postupka donosi rješenje o pokretanju prethodnoga postupka radi utvrđivanja pretpostavki za otvaranje stečajnoga postupka (prethodni postupak).</w:t>
      </w:r>
    </w:p>
    <w:p w:rsidRDefault="0059075B" w:rsidP="003A50F5" w:rsidR="00057BF6">
      <w:pPr>
        <w:pStyle w:val="Tijeloteksta"/>
        <w:ind w:firstLine="708"/>
      </w:pPr>
      <w:r w:rsidRPr="003A50F5">
        <w:t xml:space="preserve">Sud je rješenjem od </w:t>
      </w:r>
      <w:r w:rsidR="004C14CD" w:rsidRPr="003A50F5">
        <w:t>3. veljače</w:t>
      </w:r>
      <w:r w:rsidR="003D0115" w:rsidRPr="003A50F5">
        <w:t xml:space="preserve"> 2016</w:t>
      </w:r>
      <w:r w:rsidR="00901CFD" w:rsidRPr="003A50F5">
        <w:t xml:space="preserve">. pokrenuo prethodni postupak nad dužnikom, a </w:t>
      </w:r>
      <w:r w:rsidR="00C90682" w:rsidRPr="003A50F5">
        <w:br/>
      </w:r>
      <w:r w:rsidR="00057BF6" w:rsidRPr="003A50F5">
        <w:t>13. rujna</w:t>
      </w:r>
      <w:r w:rsidR="00901CFD" w:rsidRPr="003A50F5">
        <w:t xml:space="preserve"> 2016. održano je ročište </w:t>
      </w:r>
      <w:r w:rsidR="00057BF6" w:rsidRPr="003A50F5">
        <w:t xml:space="preserve">na koje </w:t>
      </w:r>
      <w:r w:rsidR="00F66C66">
        <w:t>ni</w:t>
      </w:r>
      <w:r w:rsidR="00057BF6" w:rsidRPr="003A50F5">
        <w:t>je pristupio zastupnik po zakonu dužn</w:t>
      </w:r>
      <w:r w:rsidR="008B2D26">
        <w:t>ika</w:t>
      </w:r>
      <w:r w:rsidR="00F66C66">
        <w:t>.</w:t>
      </w:r>
      <w:r w:rsidR="00057BF6" w:rsidRPr="003A50F5">
        <w:t xml:space="preserve"> </w:t>
      </w:r>
      <w:r w:rsidR="00057BF6" w:rsidRPr="003A50F5">
        <w:lastRenderedPageBreak/>
        <w:t xml:space="preserve">Privremeni stečajni upravitelj je naveo da je u odnosu na dužnika ostvaren stečajni razlog nesposobnost za plaćanje, zatim da dužnik nema imovinu dostatnu za namirenje troškova stečajnog postupka te je predložio dužnikove vjerovnika pozvati da predujme iznos za pokriće troškova prethodnog i stečajnog postupka pa ako nitko od vjerovnika ne predujmi taj iznos, istovremeno otvoriti i zaključiti stečaj. Privremeni stečajni upravitelj je u pisanom izvješću naveo da troškovi stečajnog postupka za 6 mjeseci iznose </w:t>
      </w:r>
      <w:r w:rsidR="00F66C66">
        <w:t>32.150,00</w:t>
      </w:r>
      <w:r w:rsidR="00057BF6" w:rsidRPr="003A50F5">
        <w:t xml:space="preserve"> kn i to za: nagradu stečajnom upravitelju 20.000,00 kn u bruto iznosu, </w:t>
      </w:r>
      <w:r w:rsidR="00F66C66">
        <w:t>ostali troškovi u iznosu od 5.000,00 kn, troškovi knjigovodstva u iznosu od 2.000,00 kn, trošak izrade žiga u iznosu od 150,00, putni troškovi u iznosu od 3.000,00 kn, troškovi arhiviranja u iznosu od 2.000,00 kn.</w:t>
      </w:r>
    </w:p>
    <w:p w:rsidRDefault="00057BF6" w:rsidP="00057BF6" w:rsidR="00057BF6">
      <w:pPr>
        <w:pStyle w:val="Tijeloteksta"/>
        <w:ind w:firstLine="708"/>
      </w:pPr>
      <w:r w:rsidRPr="003A50F5">
        <w:t xml:space="preserve">Uvidom u </w:t>
      </w:r>
      <w:r w:rsidR="003A50F5" w:rsidRPr="003A50F5">
        <w:t>dopis</w:t>
      </w:r>
      <w:r w:rsidRPr="003A50F5">
        <w:t xml:space="preserve"> FINE od </w:t>
      </w:r>
      <w:r w:rsidR="003A50F5" w:rsidRPr="003A50F5">
        <w:t xml:space="preserve">15. srpnja 2016. (list </w:t>
      </w:r>
      <w:r w:rsidR="00F66C66">
        <w:t>35</w:t>
      </w:r>
      <w:r w:rsidRPr="003A50F5">
        <w:t xml:space="preserve">. spisa) sud je utvrdio da </w:t>
      </w:r>
      <w:r w:rsidR="0092492D">
        <w:t xml:space="preserve">je dužnik na dan </w:t>
      </w:r>
      <w:r w:rsidR="00F66C66">
        <w:t>25</w:t>
      </w:r>
      <w:r w:rsidR="0092492D">
        <w:t xml:space="preserve">. studenog 2015. u Očevidniku redoslijeda osnova za plaćanje imao neizvršene osnove u neprekinutom razdoblju od 120 dana u ukupnom iznosu od </w:t>
      </w:r>
      <w:r w:rsidR="00B87516">
        <w:t>18.808,06</w:t>
      </w:r>
      <w:r w:rsidR="0092492D">
        <w:t xml:space="preserve"> kn.</w:t>
      </w: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pPr>
        <w:pStyle w:val="Tijeloteksta"/>
        <w:ind w:firstLine="708"/>
      </w:pPr>
      <w:r w:rsidRPr="003A50F5">
        <w:t xml:space="preserve">U smislu citirane odredbe čl. 132. st. 1. SZ-a pozvane su osobe koje imaju pravni interes za provedbom stečajnoga postupka predujmiti troškova prethodnoga i otvorenoga stečajnog postupka u ukupnom iznosu </w:t>
      </w:r>
      <w:r w:rsidR="003A50F5" w:rsidRPr="003A50F5">
        <w:t>3</w:t>
      </w:r>
      <w:r w:rsidR="00B87516">
        <w:t>2</w:t>
      </w:r>
      <w:r w:rsidR="003A50F5" w:rsidRPr="003A50F5">
        <w:t>.</w:t>
      </w:r>
      <w:r w:rsidR="00B87516">
        <w:t>150</w:t>
      </w:r>
      <w:r w:rsidR="003A50F5" w:rsidRPr="003A50F5">
        <w:t>,00</w:t>
      </w:r>
      <w:r w:rsidRPr="003A50F5">
        <w:t xml:space="preserve"> kn prema navedenoj specifikaciji troškova privremenog stečajnog upravitelja, a sve bazirano na trajanju postupka u vremenu od 6 mjeseci. </w:t>
      </w:r>
    </w:p>
    <w:p w:rsidRDefault="007F0AD5" w:rsidP="009B6DB8" w:rsidR="009B6DB8" w:rsidRPr="00B9015B">
      <w:pPr>
        <w:ind w:firstLine="708"/>
        <w:jc w:val="both"/>
      </w:pPr>
      <w:r>
        <w:t xml:space="preserve">Imajući u vidu izvješće privremenog stečajnog upravitelja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9B6DB8" w:rsidRPr="00184F5B">
        <w:rPr>
          <w:lang w:val="pt-BR"/>
        </w:rPr>
        <w:t>ŽIDANIĆ USLUGE j.d.o.o., Zagreb, Fočići 2, OIB 24087606210</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3A50F5">
      <w:pPr>
        <w:jc w:val="center"/>
      </w:pPr>
      <w:r w:rsidRPr="003A50F5">
        <w:t xml:space="preserve">U </w:t>
      </w:r>
      <w:r w:rsidR="00065B42" w:rsidRPr="003A50F5">
        <w:t>Zagreb</w:t>
      </w:r>
      <w:r w:rsidR="009B3D51" w:rsidRPr="003A50F5">
        <w:t>u</w:t>
      </w:r>
      <w:r w:rsidR="00F818EF" w:rsidRPr="003A50F5">
        <w:t xml:space="preserve">, </w:t>
      </w:r>
      <w:r w:rsidR="003A50F5" w:rsidRPr="003A50F5">
        <w:t>13. rujna</w:t>
      </w:r>
      <w:r w:rsidR="002C3072" w:rsidRPr="003A50F5">
        <w:t xml:space="preserve"> 2016</w:t>
      </w:r>
      <w:r w:rsidR="00065B42" w:rsidRPr="003A50F5">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0D1AD2">
        <w:t>,v.r.</w:t>
      </w:r>
    </w:p>
    <w:p w:rsidRDefault="003A50F5" w:rsidP="001013EE" w:rsidR="003A50F5" w:rsidRPr="003A50F5">
      <w:pPr>
        <w:jc w:val="right"/>
      </w:pPr>
    </w:p>
    <w:p w:rsidRDefault="003A50F5" w:rsidP="001013EE" w:rsidR="003A50F5"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F818EF" w:rsidP="00065B42" w:rsidR="00F818EF"/>
    <w:p w:rsidRDefault="000D1AD2" w:rsidR="000D1AD2" w:rsidRPr="00694D64">
      <w:r w:rsidRPr="00694D64">
        <w:t>Za točnost otpravka-ovlašteni službenik:</w:t>
      </w:r>
    </w:p>
    <w:p w:rsidRDefault="000D1AD2" w:rsidR="000D1AD2" w:rsidRPr="00694D64">
      <w:r w:rsidRPr="00694D64">
        <w:t>Karmela Dolenc</w:t>
      </w:r>
    </w:p>
    <w:p w:rsidRDefault="000D1AD2" w:rsidP="00065B42" w:rsidR="000D1AD2" w:rsidRPr="003A50F5"/>
    <w:sectPr w:rsidSect="00B87516" w:rsidR="000D1AD2" w:rsidRPr="003A50F5">
      <w:headerReference w:type="defaul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FF38AD">
          <w:rPr>
            <w:noProof/>
            <w:sz w:val="24"/>
            <w:szCs w:val="24"/>
          </w:rPr>
          <w:t>2</w:t>
        </w:r>
        <w:r w:rsidRPr="003A50F5">
          <w:rPr>
            <w:sz w:val="24"/>
            <w:szCs w:val="24"/>
          </w:rPr>
          <w:fldChar w:fldCharType="end"/>
        </w:r>
      </w:sdtContent>
    </w:sdt>
    <w:r w:rsidRPr="003A50F5">
      <w:rPr>
        <w:sz w:val="24"/>
        <w:szCs w:val="24"/>
      </w:rPr>
      <w:tab/>
      <w:t>89. St-</w:t>
    </w:r>
    <w:r w:rsidR="00F66C66">
      <w:rPr>
        <w:sz w:val="24"/>
        <w:szCs w:val="24"/>
      </w:rPr>
      <w:t>7182</w:t>
    </w:r>
    <w:r w:rsidRPr="003A50F5">
      <w:rPr>
        <w:sz w:val="24"/>
        <w:szCs w:val="24"/>
      </w:rPr>
      <w:t>/15-</w:t>
    </w:r>
    <w:r w:rsidR="00015FE0">
      <w:rPr>
        <w:sz w:val="24"/>
        <w:szCs w:val="24"/>
      </w:rPr>
      <w:t>29</w:t>
    </w:r>
  </w:p>
  <w:p w:rsidRDefault="003A50F5" w:rsidR="003A50F5" w:rsidRPr="003A50F5">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5B42"/>
    <w:rsid w:val="00077295"/>
    <w:rsid w:val="000B22E7"/>
    <w:rsid w:val="000B5C4E"/>
    <w:rsid w:val="000C1F96"/>
    <w:rsid w:val="000D1AD2"/>
    <w:rsid w:val="000E335E"/>
    <w:rsid w:val="001013EE"/>
    <w:rsid w:val="00134F3A"/>
    <w:rsid w:val="001559F6"/>
    <w:rsid w:val="001823FF"/>
    <w:rsid w:val="001861A1"/>
    <w:rsid w:val="001A762F"/>
    <w:rsid w:val="0021298E"/>
    <w:rsid w:val="00260C00"/>
    <w:rsid w:val="002817DE"/>
    <w:rsid w:val="002C3072"/>
    <w:rsid w:val="002D5087"/>
    <w:rsid w:val="002D60CE"/>
    <w:rsid w:val="0031111F"/>
    <w:rsid w:val="00341F35"/>
    <w:rsid w:val="003A50F5"/>
    <w:rsid w:val="003D0115"/>
    <w:rsid w:val="003F3702"/>
    <w:rsid w:val="00412D47"/>
    <w:rsid w:val="0046518B"/>
    <w:rsid w:val="004C14CD"/>
    <w:rsid w:val="004C428C"/>
    <w:rsid w:val="00501EBB"/>
    <w:rsid w:val="00535D8E"/>
    <w:rsid w:val="005543BD"/>
    <w:rsid w:val="0059075B"/>
    <w:rsid w:val="00591F57"/>
    <w:rsid w:val="005C6039"/>
    <w:rsid w:val="006376B4"/>
    <w:rsid w:val="00641EF6"/>
    <w:rsid w:val="00662884"/>
    <w:rsid w:val="006B293D"/>
    <w:rsid w:val="00704DD0"/>
    <w:rsid w:val="007150E9"/>
    <w:rsid w:val="00754CF2"/>
    <w:rsid w:val="007B068E"/>
    <w:rsid w:val="007E6A6F"/>
    <w:rsid w:val="007F0AD5"/>
    <w:rsid w:val="00846A5C"/>
    <w:rsid w:val="008B2D26"/>
    <w:rsid w:val="008B669A"/>
    <w:rsid w:val="00901CFD"/>
    <w:rsid w:val="0092492D"/>
    <w:rsid w:val="00947BCF"/>
    <w:rsid w:val="00973C2C"/>
    <w:rsid w:val="009B1748"/>
    <w:rsid w:val="009B3D51"/>
    <w:rsid w:val="009B6DB8"/>
    <w:rsid w:val="009F136B"/>
    <w:rsid w:val="00A0793E"/>
    <w:rsid w:val="00A6064D"/>
    <w:rsid w:val="00A75EA1"/>
    <w:rsid w:val="00A75F17"/>
    <w:rsid w:val="00A851A3"/>
    <w:rsid w:val="00B62E90"/>
    <w:rsid w:val="00B87516"/>
    <w:rsid w:val="00B9015B"/>
    <w:rsid w:val="00BC67EF"/>
    <w:rsid w:val="00BE5577"/>
    <w:rsid w:val="00BF01D0"/>
    <w:rsid w:val="00BF0DDB"/>
    <w:rsid w:val="00C0143E"/>
    <w:rsid w:val="00C162AA"/>
    <w:rsid w:val="00C23ADD"/>
    <w:rsid w:val="00C40A44"/>
    <w:rsid w:val="00C90682"/>
    <w:rsid w:val="00CC0B95"/>
    <w:rsid w:val="00D229E0"/>
    <w:rsid w:val="00D24310"/>
    <w:rsid w:val="00D2657D"/>
    <w:rsid w:val="00D677F7"/>
    <w:rsid w:val="00D803A5"/>
    <w:rsid w:val="00DE0F86"/>
    <w:rsid w:val="00E0682D"/>
    <w:rsid w:val="00E24B5E"/>
    <w:rsid w:val="00E76671"/>
    <w:rsid w:val="00EF3D26"/>
    <w:rsid w:val="00F324F6"/>
    <w:rsid w:val="00F66C66"/>
    <w:rsid w:val="00F818EF"/>
    <w:rsid w:val="00FC7A95"/>
    <w:rsid w:val="00FF38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641EF6"/>
    <w:rPr>
      <w:color w:val="808080"/>
      <w:bdr w:space="0" w:sz="0" w:color="auto" w:val="none"/>
      <w:shd w:fill="auto" w:color="auto" w:val="clear"/>
    </w:rPr>
  </w:style>
  <w:style w:customStyle="true" w:styleId="eSPISCCParagraphDefaultFont" w:type="character">
    <w:name w:val="eSPIS_CC_Paragraph Default Font"/>
    <w:basedOn w:val="Zadanifontodlomka"/>
    <w:rsid w:val="00641EF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EF6"/>
    <w:rPr>
      <w:noProof/>
      <w:bdr w:space="0" w:sz="0" w:color="auto" w:val="none"/>
      <w:shd w:fill="FFFFCC" w:color="auto" w:val="clear"/>
      <w:lang w:val="hr-HR"/>
    </w:rPr>
  </w:style>
  <w:style w:customStyle="true" w:styleId="PozadinaSvijetloCrvena" w:type="character">
    <w:name w:val="Pozadina_SvijetloCrvena"/>
    <w:basedOn w:val="eSPISCCParagraphDefaultFont"/>
    <w:rsid w:val="00641EF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EF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7182</izvorni_sadrzaj>
    <derivirana_varijabla naziv="DomainObject.Predmet.Broj_1">7182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St-7182/2015</izvorni_sadrzaj>
    <derivirana_varijabla naziv="DomainObject.Predmet.OznakaBroj_1">St-7182/2015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ŽIDANIĆ USLUGE j.d.o.o. zastupanog po punomoćniku ŽELIMIR ŽIDANIĆ</izvorni_sadrzaj>
    <derivirana_varijabla naziv="DomainObject.Predmet.ProtustrankaFormated_1">  ŽIDANIĆ USLUGE j.d.o.o. zastupanog po punomoćniku ŽELIMIR ŽIDANIĆ</derivirana_varijabla>
  </DomainObject.Predmet.ProtustrankaFormated>
  <DomainObject.Predmet.ProtustrankaFormatedOIB>
    <izvorni_sadrzaj>  ŽIDANIĆ USLUGE j.d.o.o., OIB 24087606210 zastupanog po punomoćniku ŽELIMIR ŽIDANIĆ</izvorni_sadrzaj>
    <derivirana_varijabla naziv="DomainObject.Predmet.ProtustrankaFormatedOIB_1">  ŽIDANIĆ USLUGE j.d.o.o., OIB 24087606210 zastupanog po punomoćniku ŽELIMIR ŽIDANIĆ</derivirana_varijabla>
  </DomainObject.Predmet.ProtustrankaFormatedOIB>
  <DomainObject.Predmet.ProtustrankaFormatedWithAdress>
    <izvorni_sadrzaj> ŽIDANIĆ USLUGE j.d.o.o., Fočići 2, 10000 Zagreb zastupanog po punomoćniku ŽELIMIR ŽIDANIĆ</izvorni_sadrzaj>
    <derivirana_varijabla naziv="DomainObject.Predmet.ProtustrankaFormatedWithAdress_1"> ŽIDANIĆ USLUGE j.d.o.o., Fočići 2, 10000 Zagreb zastupanog po punomoćniku ŽELIMIR ŽIDANIĆ</derivirana_varijabla>
  </DomainObject.Predmet.ProtustrankaFormatedWithAdress>
  <DomainObject.Predmet.ProtustrankaFormatedWithAdressOIB>
    <izvorni_sadrzaj> ŽIDANIĆ USLUGE j.d.o.o., OIB 24087606210, Fočići 2, 10000 Zagreb zastupanog po punomoćniku ŽELIMIR ŽIDANIĆ</izvorni_sadrzaj>
    <derivirana_varijabla naziv="DomainObject.Predmet.ProtustrankaFormatedWithAdressOIB_1"> ŽIDANIĆ USLUGE j.d.o.o., OIB 24087606210, Fočići 2, 10000 Zagreb zastupanog po punomoćniku ŽELIMIR ŽIDANIĆ</derivirana_varijabla>
  </DomainObject.Predmet.ProtustrankaFormatedWithAdressOIB>
  <DomainObject.Predmet.ProtustrankaWithAdress>
    <izvorni_sadrzaj>ŽIDANIĆ USLUGE j.d.o.o. Fočići 2, 10000 Zagreb</izvorni_sadrzaj>
    <derivirana_varijabla naziv="DomainObject.Predmet.ProtustrankaWithAdress_1">ŽIDANIĆ USLUGE j.d.o.o. Fočići 2, 10000 Zagreb</derivirana_varijabla>
  </DomainObject.Predmet.ProtustrankaWithAdress>
  <DomainObject.Predmet.ProtustrankaWithAdressOIB>
    <izvorni_sadrzaj>ŽIDANIĆ USLUGE j.d.o.o., OIB 24087606210, Fočići 2, 10000 Zagreb</izvorni_sadrzaj>
    <derivirana_varijabla naziv="DomainObject.Predmet.ProtustrankaWithAdressOIB_1">ŽIDANIĆ USLUGE j.d.o.o., OIB 24087606210, Fočići 2, 10000 Zagreb</derivirana_varijabla>
  </DomainObject.Predmet.ProtustrankaWithAdressOIB>
  <DomainObject.Predmet.ProtustrankaNazivFormated>
    <izvorni_sadrzaj>ŽIDANIĆ USLUGE j.d.o.o.</izvorni_sadrzaj>
    <derivirana_varijabla naziv="DomainObject.Predmet.ProtustrankaNazivFormated_1">ŽIDANIĆ USLUGE j.d.o.o.</derivirana_varijabla>
  </DomainObject.Predmet.ProtustrankaNazivFormated>
  <DomainObject.Predmet.ProtustrankaNazivFormatedOIB>
    <izvorni_sadrzaj>ŽIDANIĆ USLUGE j.d.o.o., OIB 24087606210</izvorni_sadrzaj>
    <derivirana_varijabla naziv="DomainObject.Predmet.ProtustrankaNazivFormatedOIB_1">ŽIDANIĆ USLUGE j.d.o.o., OIB 24087606210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ŽELIMIR ŽIDANIĆ</izvorni_sadrzaj>
    <derivirana_varijabla naziv="DomainObject.Predmet.StrankaFormated_1">  FINA Regionalni centar Zagreb; ŽELIMIR ŽIDANIĆ</derivirana_varijabla>
  </DomainObject.Predmet.StrankaFormated>
  <DomainObject.Predmet.StrankaFormatedOIB>
    <izvorni_sadrzaj>  FINA Regionalni centar Zagreb, OIB 85821130368; ŽELIMIR ŽIDANIĆ, OIB 44629715459</izvorni_sadrzaj>
    <derivirana_varijabla naziv="DomainObject.Predmet.StrankaFormatedOIB_1">  FINA Regionalni centar Zagreb, OIB 85821130368; ŽELIMIR ŽIDANIĆ, OIB 44629715459</derivirana_varijabla>
  </DomainObject.Predmet.StrankaFormatedOIB>
  <DomainObject.Predmet.StrankaFormatedWithAdress>
    <izvorni_sadrzaj> FINA Regionalni centar Zagreb, Trg svibanjskih žrtava 1995. 1, 10000 Zagreb; ŽELIMIR ŽIDANIĆ</izvorni_sadrzaj>
    <derivirana_varijabla naziv="DomainObject.Predmet.StrankaFormatedWithAdress_1"> FINA Regionalni centar Zagreb, Trg svibanjskih žrtava 1995. 1, 10000 Zagreb; ŽELIMIR ŽIDANIĆ</derivirana_varijabla>
  </DomainObject.Predmet.StrankaFormatedWithAdress>
  <DomainObject.Predmet.StrankaFormatedWithAdressOIB>
    <izvorni_sadrzaj> FINA Regionalni centar Zagreb, OIB 85821130368, Trg svibanjskih žrtava 1995. 1, 10000 Zagreb; ŽELIMIR ŽIDANIĆ, OIB 44629715459</izvorni_sadrzaj>
    <derivirana_varijabla naziv="DomainObject.Predmet.StrankaFormatedWithAdressOIB_1"> FINA Regionalni centar Zagreb, OIB 85821130368, Trg svibanjskih žrtava 1995. 1, 10000 Zagreb; ŽELIMIR ŽIDANIĆ, OIB 44629715459</derivirana_varijabla>
  </DomainObject.Predmet.StrankaFormatedWithAdressOIB>
  <DomainObject.Predmet.StrankaWithAdress>
    <izvorni_sadrzaj>FINA Regionalni centar Zagreb Trg svibanjskih žrtava 1995. 1,10000 Zagreb,ŽELIMIR ŽIDANIĆ </izvorni_sadrzaj>
    <derivirana_varijabla naziv="DomainObject.Predmet.StrankaWithAdress_1">FINA Regionalni centar Zagreb Trg svibanjskih žrtava 1995. 1,10000 Zagreb,ŽELIMIR ŽIDANIĆ </derivirana_varijabla>
  </DomainObject.Predmet.StrankaWithAdress>
  <DomainObject.Predmet.StrankaWithAdressOIB>
    <izvorni_sadrzaj>FINA Regionalni centar Zagreb, OIB 85821130368, Trg svibanjskih žrtava 1995. 1,10000 Zagreb,ŽELIMIR ŽIDANIĆ, OIB 44629715459</izvorni_sadrzaj>
    <derivirana_varijabla naziv="DomainObject.Predmet.StrankaWithAdressOIB_1">FINA Regionalni centar Zagreb, OIB 85821130368, Trg svibanjskih žrtava 1995. 1,10000 Zagreb,ŽELIMIR ŽIDANIĆ, OIB 44629715459</derivirana_varijabla>
  </DomainObject.Predmet.StrankaWithAdressOIB>
  <DomainObject.Predmet.StrankaNazivFormated>
    <izvorni_sadrzaj>FINA Regionalni centar Zagreb,ŽELIMIR ŽIDANIĆ</izvorni_sadrzaj>
    <derivirana_varijabla naziv="DomainObject.Predmet.StrankaNazivFormated_1">FINA Regionalni centar Zagreb,ŽELIMIR ŽIDANIĆ</derivirana_varijabla>
  </DomainObject.Predmet.StrankaNazivFormated>
  <DomainObject.Predmet.StrankaNazivFormatedOIB>
    <izvorni_sadrzaj>FINA Regionalni centar Zagreb, OIB 85821130368,ŽELIMIR ŽIDANIĆ, OIB 44629715459</izvorni_sadrzaj>
    <derivirana_varijabla naziv="DomainObject.Predmet.StrankaNazivFormatedOIB_1">FINA Regionalni centar Zagreb, OIB 85821130368,ŽELIMIR ŽIDANIĆ, OIB 44629715459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ŽELIMIR ŽIDANIĆ</item>
    </izvorni_sadrzaj>
    <derivirana_varijabla naziv="DomainObject.Predmet.StrankaListFormated_1">
      <item>FINA Regionalni centar Zagreb</item>
      <item>ŽELIMIR ŽIDANIĆ</item>
    </derivirana_varijabla>
  </DomainObject.Predmet.StrankaListFormated>
  <DomainObject.Predmet.StrankaListFormatedOIB>
    <izvorni_sadrzaj>
      <item>FINA Regionalni centar Zagreb, OIB 85821130368</item>
      <item>ŽELIMIR ŽIDANIĆ, OIB 44629715459</item>
    </izvorni_sadrzaj>
    <derivirana_varijabla naziv="DomainObject.Predmet.StrankaListFormatedOIB_1">
      <item>FINA Regionalni centar Zagreb, OIB 85821130368</item>
      <item>ŽELIMIR ŽIDANIĆ, OIB 44629715459</item>
    </derivirana_varijabla>
  </DomainObject.Predmet.StrankaListFormatedOIB>
  <DomainObject.Predmet.StrankaListFormatedWithAdress>
    <izvorni_sadrzaj>
      <item>FINA Regionalni centar Zagreb, Trg svibanjskih žrtava 1995. 1, 10000 Zagreb</item>
      <item>ŽELIMIR ŽIDANIĆ</item>
    </izvorni_sadrzaj>
    <derivirana_varijabla naziv="DomainObject.Predmet.StrankaListFormatedWithAdress_1">
      <item>FINA Regionalni centar Zagreb, Trg svibanjskih žrtava 1995. 1, 10000 Zagreb</item>
      <item>ŽELIMIR ŽIDANIĆ</item>
    </derivirana_varijabla>
  </DomainObject.Predmet.StrankaListFormatedWithAdress>
  <DomainObject.Predmet.StrankaListFormatedWithAdressOIB>
    <izvorni_sadrzaj>
      <item>FINA Regionalni centar Zagreb, OIB 85821130368, Trg svibanjskih žrtava 1995. 1, 10000 Zagreb</item>
      <item>ŽELIMIR ŽIDANIĆ, OIB 44629715459</item>
    </izvorni_sadrzaj>
    <derivirana_varijabla naziv="DomainObject.Predmet.StrankaListFormatedWithAdressOIB_1">
      <item>FINA Regionalni centar Zagreb, OIB 85821130368, Trg svibanjskih žrtava 1995. 1, 10000 Zagreb</item>
      <item>ŽELIMIR ŽIDANIĆ, OIB 44629715459</item>
    </derivirana_varijabla>
  </DomainObject.Predmet.StrankaListFormatedWithAdressOIB>
  <DomainObject.Predmet.StrankaListNazivFormated>
    <izvorni_sadrzaj>
      <item>FINA Regionalni centar Zagreb</item>
      <item>ŽELIMIR ŽIDANIĆ</item>
    </izvorni_sadrzaj>
    <derivirana_varijabla naziv="DomainObject.Predmet.StrankaListNazivFormated_1">
      <item>FINA Regionalni centar Zagreb</item>
      <item>ŽELIMIR ŽIDANIĆ</item>
    </derivirana_varijabla>
  </DomainObject.Predmet.StrankaListNazivFormated>
  <DomainObject.Predmet.StrankaListNazivFormatedOIB>
    <izvorni_sadrzaj>
      <item>FINA Regionalni centar Zagreb, OIB 85821130368</item>
      <item>ŽELIMIR ŽIDANIĆ, OIB 44629715459</item>
    </izvorni_sadrzaj>
    <derivirana_varijabla naziv="DomainObject.Predmet.StrankaListNazivFormatedOIB_1">
      <item>FINA Regionalni centar Zagreb, OIB 85821130368</item>
      <item>ŽELIMIR ŽIDANIĆ, OIB 44629715459</item>
    </derivirana_varijabla>
  </DomainObject.Predmet.StrankaListNazivFormatedOIB>
  <DomainObject.Predmet.ProtuStrankaListFormated>
    <izvorni_sadrzaj>
      <item>ŽIDANIĆ USLUGE j.d.o.o. zastupanog po punomoćniku ŽELIMIR ŽIDANIĆ</item>
    </izvorni_sadrzaj>
    <derivirana_varijabla naziv="DomainObject.Predmet.ProtuStrankaListFormated_1">
      <item>ŽIDANIĆ USLUGE j.d.o.o. zastupanog po punomoćniku ŽELIMIR ŽIDANIĆ</item>
    </derivirana_varijabla>
  </DomainObject.Predmet.ProtuStrankaListFormated>
  <DomainObject.Predmet.ProtuStrankaListFormatedOIB>
    <izvorni_sadrzaj>
      <item>ŽIDANIĆ USLUGE j.d.o.o., OIB 24087606210 zastupanog po punomoćniku ŽELIMIR ŽIDANIĆ</item>
    </izvorni_sadrzaj>
    <derivirana_varijabla naziv="DomainObject.Predmet.ProtuStrankaListFormatedOIB_1">
      <item>ŽIDANIĆ USLUGE j.d.o.o., OIB 24087606210 zastupanog po punomoćniku ŽELIMIR ŽIDANIĆ</item>
    </derivirana_varijabla>
  </DomainObject.Predmet.ProtuStrankaListFormatedOIB>
  <DomainObject.Predmet.ProtuStrankaListFormatedWithAdress>
    <izvorni_sadrzaj>
      <item>ŽIDANIĆ USLUGE j.d.o.o., Fočići 2, 10000 Zagreb zastupanog po punomoćniku ŽELIMIR ŽIDANIĆ</item>
    </izvorni_sadrzaj>
    <derivirana_varijabla naziv="DomainObject.Predmet.ProtuStrankaListFormatedWithAdress_1">
      <item>ŽIDANIĆ USLUGE j.d.o.o., Fočići 2, 10000 Zagreb zastupanog po punomoćniku ŽELIMIR ŽIDANIĆ</item>
    </derivirana_varijabla>
  </DomainObject.Predmet.ProtuStrankaListFormatedWithAdress>
  <DomainObject.Predmet.ProtuStrankaListFormatedWithAdressOIB>
    <izvorni_sadrzaj>
      <item>ŽIDANIĆ USLUGE j.d.o.o., OIB 24087606210, Fočići 2, 10000 Zagreb zastupanog po punomoćniku ŽELIMIR ŽIDANIĆ</item>
    </izvorni_sadrzaj>
    <derivirana_varijabla naziv="DomainObject.Predmet.ProtuStrankaListFormatedWithAdressOIB_1">
      <item>ŽIDANIĆ USLUGE j.d.o.o., OIB 24087606210, Fočići 2, 10000 Zagreb zastupanog po punomoćniku ŽELIMIR ŽIDANIĆ</item>
    </derivirana_varijabla>
  </DomainObject.Predmet.ProtuStrankaListFormatedWithAdressOIB>
  <DomainObject.Predmet.ProtuStrankaListNazivFormated>
    <izvorni_sadrzaj>
      <item>ŽIDANIĆ USLUGE j.d.o.o.</item>
    </izvorni_sadrzaj>
    <derivirana_varijabla naziv="DomainObject.Predmet.ProtuStrankaListNazivFormated_1">
      <item>ŽIDANIĆ USLUGE j.d.o.o.</item>
    </derivirana_varijabla>
  </DomainObject.Predmet.ProtuStrankaListNazivFormated>
  <DomainObject.Predmet.ProtuStrankaListNazivFormatedOIB>
    <izvorni_sadrzaj>
      <item>ŽIDANIĆ USLUGE j.d.o.o., OIB 24087606210</item>
    </izvorni_sadrzaj>
    <derivirana_varijabla naziv="DomainObject.Predmet.ProtuStrankaListNazivFormatedOIB_1">
      <item>ŽIDANIĆ USLUGE j.d.o.o., OIB 24087606210</item>
    </derivirana_varijabla>
  </DomainObject.Predmet.ProtuStrankaListNazivFormatedOIB>
  <DomainObject.Predmet.OstaliListFormated>
    <izvorni_sadrzaj>
      <item>ŽELIMIR ŽIDANIĆ punomoćnik sudionika u postupku ŽIDANIĆ USLUGE j.d.o.o.</item>
      <item>RAIFFEISENBANK AUSTRIA d.d.</item>
      <item>Zdravko Krznar</item>
    </izvorni_sadrzaj>
    <derivirana_varijabla naziv="DomainObject.Predmet.OstaliListFormated_1">
      <item>ŽELIMIR ŽIDANIĆ punomoćnik sudionika u postupku ŽIDANIĆ USLUGE j.d.o.o.</item>
      <item>RAIFFEISENBANK AUSTRIA d.d.</item>
      <item>Zdravko Krznar</item>
    </derivirana_varijabla>
  </DomainObject.Predmet.OstaliListFormated>
  <DomainObject.Predmet.OstaliListFormatedOIB>
    <izvorni_sadrzaj>
      <item>ŽELIMIR ŽIDANIĆ, OIB 44629715459 punomoćnik sudionika u postupku ŽIDANIĆ USLUGE j.d.o.o.</item>
      <item>RAIFFEISENBANK AUSTRIA d.d.</item>
      <item>Zdravko Krznar, OIB 50405381305</item>
    </izvorni_sadrzaj>
    <derivirana_varijabla naziv="DomainObject.Predmet.OstaliListFormatedOIB_1">
      <item>ŽELIMIR ŽIDANIĆ, OIB 44629715459 punomoćnik sudionika u postupku ŽIDANIĆ USLUGE j.d.o.o.</item>
      <item>RAIFFEISENBANK AUSTRIA d.d.</item>
      <item>Zdravko Krznar, OIB 50405381305</item>
    </derivirana_varijabla>
  </DomainObject.Predmet.OstaliListFormatedOIB>
  <DomainObject.Predmet.OstaliListFormatedWithAdress>
    <izvorni_sadrzaj>
      <item>ŽELIMIR ŽIDANIĆ, Fočići 2, 10000 Zagreb punomoćnik sudionika u postupku ŽIDANIĆ USLUGE j.d.o.o.</item>
      <item>RAIFFEISENBANK AUSTRIA d.d., Petrinjska 59, 10000 Zagreb</item>
      <item>Zdravko Krznar, Sveti duh 123, 10000 Zagreb</item>
    </izvorni_sadrzaj>
    <derivirana_varijabla naziv="DomainObject.Predmet.OstaliListFormatedWithAdress_1">
      <item>ŽELIMIR ŽIDANIĆ, Fočići 2, 10000 Zagreb punomoćnik sudionika u postupku ŽIDANIĆ USLUGE j.d.o.o.</item>
      <item>RAIFFEISENBANK AUSTRIA d.d., Petrinjska 59, 10000 Zagreb</item>
      <item>Zdravko Krznar, Sveti duh 123, 10000 Zagreb</item>
    </derivirana_varijabla>
  </DomainObject.Predmet.OstaliListFormatedWithAdress>
  <DomainObject.Predmet.OstaliListFormatedWithAdressOIB>
    <izvorni_sadrzaj>
      <item>ŽELIMIR ŽIDANIĆ, OIB 44629715459, Fočići 2, 10000 Zagreb punomoćnik sudionika u postupku ŽIDANIĆ USLUGE j.d.o.o.</item>
      <item>RAIFFEISENBANK AUSTRIA d.d., Petrinjska 59, 10000 Zagreb</item>
      <item>Zdravko Krznar, OIB 50405381305, Sveti duh 123, 10000 Zagreb</item>
    </izvorni_sadrzaj>
    <derivirana_varijabla naziv="DomainObject.Predmet.OstaliListFormatedWithAdressOIB_1">
      <item>ŽELIMIR ŽIDANIĆ, OIB 44629715459, Fočići 2, 10000 Zagreb punomoćnik sudionika u postupku ŽIDANIĆ USLUGE j.d.o.o.</item>
      <item>RAIFFEISENBANK AUSTRIA d.d., Petrinjska 59, 10000 Zagreb</item>
      <item>Zdravko Krznar, OIB 50405381305, Sveti duh 123, 10000 Zagreb</item>
    </derivirana_varijabla>
  </DomainObject.Predmet.OstaliListFormatedWithAdressOIB>
  <DomainObject.Predmet.OstaliListNazivFormated>
    <izvorni_sadrzaj>
      <item>ŽELIMIR ŽIDANIĆ</item>
      <item>RAIFFEISENBANK AUSTRIA d.d.</item>
      <item>Zdravko Krznar</item>
    </izvorni_sadrzaj>
    <derivirana_varijabla naziv="DomainObject.Predmet.OstaliListNazivFormated_1">
      <item>ŽELIMIR ŽIDANIĆ</item>
      <item>RAIFFEISENBANK AUSTRIA d.d.</item>
      <item>Zdravko Krznar</item>
    </derivirana_varijabla>
  </DomainObject.Predmet.OstaliListNazivFormated>
  <DomainObject.Predmet.OstaliListNazivFormatedOIB>
    <izvorni_sadrzaj>
      <item>ŽELIMIR ŽIDANIĆ, OIB 44629715459</item>
      <item>RAIFFEISENBANK AUSTRIA d.d.</item>
      <item>Zdravko Krznar, OIB 50405381305</item>
    </izvorni_sadrzaj>
    <derivirana_varijabla naziv="DomainObject.Predmet.OstaliListNazivFormatedOIB_1">
      <item>ŽELIMIR ŽIDANIĆ, OIB 44629715459</item>
      <item>RAIFFEISENBANK AUSTRIA d.d.</item>
      <item>Zdravko Krznar, OIB 50405381305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ŽIDANIĆ USLUGE j.d.o.o.</izvorni_sadrzaj>
    <derivirana_varijabla naziv="DomainObject.Predmet.ProtustrankaIDrugi_1">ŽIDANIĆ USLUGE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ŽIDANIĆ USLUGE j.d.o.o., OIB 24087606210, Fočići 2, 10000 Zagreb</izvorni_sadrzaj>
    <derivirana_varijabla naziv="DomainObject.Predmet.ProtustrankaIDrugiAdressOIB_1">ŽIDANIĆ USLUGE j.d.o.o., OIB 24087606210, Fočići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ŽIDANIĆ USLUGE j.d.o.o.</item>
      <item>ŽELIMIR ŽIDANIĆ</item>
      <item>ŽELIMIR ŽIDANIĆ</item>
      <item>RAIFFEISENBANK AUSTRIA d.d.</item>
      <item>Zdravko Krznar</item>
    </izvorni_sadrzaj>
    <derivirana_varijabla naziv="DomainObject.Predmet.SudioniciListNaziv_1">
      <item>FINA Regionalni centar Zagreb</item>
      <item>ŽIDANIĆ USLUGE j.d.o.o.</item>
      <item>ŽELIMIR ŽIDANIĆ</item>
      <item>ŽELIMIR ŽIDANIĆ</item>
      <item>RAIFFEISENBANK AUSTRIA d.d.</item>
      <item>Zdravko Krznar</item>
    </derivirana_varijabla>
  </DomainObject.Predmet.SudioniciListNaziv>
  <DomainObject.Predmet.SudioniciListAdressOIB>
    <izvorni_sadrzaj>
      <item>FINA Regionalni centar Zagreb, OIB 85821130368, Trg svibanjskih žrtava 1995. 1,10000 Zagreb</item>
      <item>ŽIDANIĆ USLUGE j.d.o.o., OIB 24087606210, Fočići 2,10000 Zagreb</item>
      <item>ŽELIMIR ŽIDANIĆ, OIB 44629715459, Fočići 2,10000 Zagreb</item>
      <item>ŽELIMIR ŽIDANIĆ, OIB 44629715459</item>
      <item>RAIFFEISENBANK AUSTRIA d.d., Petrinjska 59,10000 Zagreb</item>
      <item>Zdravko Krznar, OIB 50405381305, Sveti duh 123,10000 Zagreb</item>
    </izvorni_sadrzaj>
    <derivirana_varijabla naziv="DomainObject.Predmet.SudioniciListAdressOIB_1">
      <item>FINA Regionalni centar Zagreb, OIB 85821130368, Trg svibanjskih žrtava 1995. 1,10000 Zagreb</item>
      <item>ŽIDANIĆ USLUGE j.d.o.o., OIB 24087606210, Fočići 2,10000 Zagreb</item>
      <item>ŽELIMIR ŽIDANIĆ, OIB 44629715459, Fočići 2,10000 Zagreb</item>
      <item>ŽELIMIR ŽIDANIĆ, OIB 44629715459</item>
      <item>RAIFFEISENBANK AUSTRIA d.d., Petrinjska 59,10000 Zagreb</item>
      <item>Zdravko Krznar, OIB 50405381305, Sveti duh 123,10000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24087606210</item>
      <item>, OIB 44629715459</item>
      <item>, OIB 44629715459</item>
      <item>, OIB null</item>
      <item>, OIB 50405381305</item>
    </izvorni_sadrzaj>
    <derivirana_varijabla naziv="DomainObject.Predmet.SudioniciListNazivOIB_1">
      <item>, OIB 85821130368</item>
      <item>, OIB 24087606210</item>
      <item>, OIB 44629715459</item>
      <item>, OIB 44629715459</item>
      <item>, OIB null</item>
      <item>, OIB 50405381305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113B78-0152-4206-9489-6A631B0843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841</properties:Words>
  <properties:Characters>4651</properties:Characters>
  <properties:Lines>92</properties:Lines>
  <properties:Paragraphs>26</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Karmela Dolenc</cp:lastModifiedBy>
  <cp:lastPrinted>2016-09-14T06:05:00Z</cp:lastPrinted>
  <dcterms:modified xmlns:xsi="http://www.w3.org/2001/XMLSchema-instance" xsi:type="dcterms:W3CDTF">2016-09-14T06:06:00Z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