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92f6" w14:paraId="31792f6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944246" w:rsidP="004E31A9" w:rsidR="004E31A9" w:rsidRPr="00606628">
      <w:pPr>
        <w:rPr>
          <w:b/>
        </w:rPr>
      </w:pPr>
      <w:r>
        <w:rPr>
          <w:b/>
        </w:rPr>
        <w:t>Split, Sukoišanska 6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po sucu tog suda Katarini Franković, u</w:t>
      </w:r>
      <w:r w:rsidR="007B5EE9" w:rsidRPr="00606628">
        <w:t xml:space="preserve"> stečajnom postupku nad stečajnim dužnikom </w:t>
      </w:r>
      <w:r w:rsidR="00944246" w:rsidRPr="00944246">
        <w:t>KH – FURIJA, d.o.o. u stečaju, Split, Ljubićeva 7, OIB: 86337483162, zastupano po stečajnom upravitelju Vlaho Monković, dana 10. listopada 2017. godine,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>u se troškovi stečajnog postupka</w:t>
      </w:r>
      <w:r w:rsidRPr="00606628">
        <w:rPr>
          <w:szCs w:val="24"/>
        </w:rPr>
        <w:t xml:space="preserve"> i to:</w:t>
      </w:r>
    </w:p>
    <w:p w:rsidRDefault="004E31A9" w:rsidP="004E31A9" w:rsidR="001215A9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4E2F67">
        <w:rPr>
          <w:szCs w:val="24"/>
        </w:rPr>
        <w:t xml:space="preserve"> i korištenje osobnog automobila</w:t>
      </w:r>
      <w:r w:rsidR="00BE2C80" w:rsidRPr="00606628">
        <w:rPr>
          <w:szCs w:val="24"/>
        </w:rPr>
        <w:t xml:space="preserve"> u iznosu </w:t>
      </w:r>
      <w:r w:rsidR="009775C9">
        <w:rPr>
          <w:szCs w:val="24"/>
        </w:rPr>
        <w:t xml:space="preserve">neto </w:t>
      </w:r>
      <w:r w:rsidR="00BE2C80" w:rsidRPr="00606628">
        <w:rPr>
          <w:szCs w:val="24"/>
        </w:rPr>
        <w:t xml:space="preserve">od </w:t>
      </w:r>
      <w:r w:rsidR="004E2F67">
        <w:rPr>
          <w:szCs w:val="24"/>
        </w:rPr>
        <w:t>1.</w:t>
      </w:r>
      <w:r w:rsidR="00944246">
        <w:rPr>
          <w:szCs w:val="24"/>
        </w:rPr>
        <w:t>280</w:t>
      </w:r>
      <w:r w:rsidR="009775C9">
        <w:rPr>
          <w:szCs w:val="24"/>
        </w:rPr>
        <w:t>,00</w:t>
      </w:r>
      <w:r w:rsidRPr="00606628">
        <w:rPr>
          <w:szCs w:val="24"/>
        </w:rPr>
        <w:t xml:space="preserve"> kuna</w:t>
      </w:r>
    </w:p>
    <w:p w:rsidRDefault="004E31A9" w:rsidP="00944246" w:rsidR="004E31A9" w:rsidRPr="00606628">
      <w:pPr>
        <w:ind w:left="708"/>
      </w:pPr>
    </w:p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775C9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od </w:t>
      </w:r>
      <w:r w:rsidR="009775C9">
        <w:rPr>
          <w:szCs w:val="24"/>
        </w:rPr>
        <w:t>2</w:t>
      </w:r>
      <w:r w:rsidR="00944246">
        <w:rPr>
          <w:szCs w:val="24"/>
        </w:rPr>
        <w:t>1</w:t>
      </w:r>
      <w:r w:rsidR="00606628" w:rsidRPr="00606628">
        <w:rPr>
          <w:szCs w:val="24"/>
        </w:rPr>
        <w:t xml:space="preserve">. </w:t>
      </w:r>
      <w:r w:rsidR="00944246">
        <w:rPr>
          <w:szCs w:val="24"/>
        </w:rPr>
        <w:t>rujn</w:t>
      </w:r>
      <w:r w:rsidR="009775C9">
        <w:rPr>
          <w:szCs w:val="24"/>
        </w:rPr>
        <w:t>a 2017</w:t>
      </w:r>
      <w:r w:rsidR="00606628" w:rsidRPr="00606628">
        <w:rPr>
          <w:szCs w:val="24"/>
        </w:rPr>
        <w:t>.g.</w:t>
      </w:r>
      <w:r w:rsidR="00585162" w:rsidRPr="00606628">
        <w:rPr>
          <w:szCs w:val="24"/>
        </w:rPr>
        <w:t xml:space="preserve"> je </w:t>
      </w:r>
      <w:r w:rsidR="009E2665" w:rsidRPr="00606628">
        <w:rPr>
          <w:szCs w:val="24"/>
        </w:rPr>
        <w:t xml:space="preserve">(l.s. </w:t>
      </w:r>
      <w:r w:rsidR="00944246">
        <w:rPr>
          <w:szCs w:val="24"/>
        </w:rPr>
        <w:t>71-77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</w:t>
      </w:r>
      <w:r w:rsidR="009775C9">
        <w:rPr>
          <w:szCs w:val="24"/>
        </w:rPr>
        <w:t xml:space="preserve"> </w:t>
      </w:r>
      <w:r w:rsidR="00D906B1">
        <w:rPr>
          <w:szCs w:val="24"/>
        </w:rPr>
        <w:t>ročište</w:t>
      </w:r>
      <w:r w:rsidR="00944246">
        <w:rPr>
          <w:szCs w:val="24"/>
        </w:rPr>
        <w:t xml:space="preserve"> 04.07</w:t>
      </w:r>
      <w:r w:rsidR="009775C9">
        <w:rPr>
          <w:szCs w:val="24"/>
        </w:rPr>
        <w:t>.2017.g.</w:t>
      </w:r>
      <w:r>
        <w:rPr>
          <w:szCs w:val="24"/>
        </w:rPr>
        <w:t xml:space="preserve"> odnosno za korištenje</w:t>
      </w:r>
      <w:r w:rsidR="00606628" w:rsidRPr="00606628">
        <w:rPr>
          <w:szCs w:val="24"/>
        </w:rPr>
        <w:t xml:space="preserve"> osobnog automobila na relaciji </w:t>
      </w:r>
      <w:r w:rsidR="00944246">
        <w:rPr>
          <w:szCs w:val="24"/>
        </w:rPr>
        <w:t>Cavtat</w:t>
      </w:r>
      <w:r w:rsidR="00072EDC">
        <w:rPr>
          <w:szCs w:val="24"/>
        </w:rPr>
        <w:t xml:space="preserve"> </w:t>
      </w:r>
      <w:r w:rsidR="00944246">
        <w:rPr>
          <w:szCs w:val="24"/>
        </w:rPr>
        <w:t>–</w:t>
      </w:r>
      <w:r w:rsidR="00072EDC">
        <w:rPr>
          <w:szCs w:val="24"/>
        </w:rPr>
        <w:t xml:space="preserve"> </w:t>
      </w:r>
      <w:r w:rsidR="009775C9">
        <w:rPr>
          <w:szCs w:val="24"/>
        </w:rPr>
        <w:t>Split</w:t>
      </w:r>
      <w:r w:rsidR="00944246">
        <w:rPr>
          <w:szCs w:val="24"/>
        </w:rPr>
        <w:t xml:space="preserve"> - Cavtat</w:t>
      </w:r>
      <w:r w:rsidR="0025087B">
        <w:rPr>
          <w:szCs w:val="24"/>
        </w:rPr>
        <w:t xml:space="preserve"> </w:t>
      </w:r>
      <w:r w:rsidR="00606628">
        <w:rPr>
          <w:szCs w:val="24"/>
        </w:rPr>
        <w:t xml:space="preserve">u iznosu </w:t>
      </w:r>
      <w:r w:rsidR="009775C9">
        <w:rPr>
          <w:szCs w:val="24"/>
        </w:rPr>
        <w:t>4</w:t>
      </w:r>
      <w:r w:rsidR="00944246">
        <w:rPr>
          <w:szCs w:val="24"/>
        </w:rPr>
        <w:t>90</w:t>
      </w:r>
      <w:r w:rsidR="0009507E">
        <w:rPr>
          <w:szCs w:val="24"/>
        </w:rPr>
        <w:t xml:space="preserve"> km x </w:t>
      </w:r>
      <w:r w:rsidR="00DC4E11">
        <w:rPr>
          <w:szCs w:val="24"/>
        </w:rPr>
        <w:t xml:space="preserve"> 2,00 kuna što iznosi </w:t>
      </w:r>
      <w:r w:rsidR="00944246">
        <w:rPr>
          <w:szCs w:val="24"/>
        </w:rPr>
        <w:t>980</w:t>
      </w:r>
      <w:r w:rsidR="00606628">
        <w:rPr>
          <w:szCs w:val="24"/>
        </w:rPr>
        <w:t xml:space="preserve">,00 kuna, </w:t>
      </w:r>
      <w:r w:rsidR="009775C9">
        <w:rPr>
          <w:szCs w:val="24"/>
        </w:rPr>
        <w:t>cestarina</w:t>
      </w:r>
      <w:r w:rsidR="00944246">
        <w:rPr>
          <w:szCs w:val="24"/>
        </w:rPr>
        <w:t xml:space="preserve"> i parking</w:t>
      </w:r>
      <w:r w:rsidR="0009507E">
        <w:rPr>
          <w:szCs w:val="24"/>
        </w:rPr>
        <w:t xml:space="preserve"> </w:t>
      </w:r>
      <w:r w:rsidR="00944246">
        <w:rPr>
          <w:szCs w:val="24"/>
        </w:rPr>
        <w:t>13</w:t>
      </w:r>
      <w:r w:rsidR="0025087B">
        <w:rPr>
          <w:szCs w:val="24"/>
        </w:rPr>
        <w:t>0</w:t>
      </w:r>
      <w:r>
        <w:rPr>
          <w:szCs w:val="24"/>
        </w:rPr>
        <w:t>,00</w:t>
      </w:r>
      <w:r w:rsidR="0009507E">
        <w:rPr>
          <w:szCs w:val="24"/>
        </w:rPr>
        <w:t xml:space="preserve"> kuna</w:t>
      </w:r>
      <w:r>
        <w:rPr>
          <w:szCs w:val="24"/>
        </w:rPr>
        <w:t xml:space="preserve">, </w:t>
      </w:r>
      <w:r w:rsidR="0025087B">
        <w:rPr>
          <w:szCs w:val="24"/>
        </w:rPr>
        <w:t>dnevnic</w:t>
      </w:r>
      <w:r w:rsidR="00944246">
        <w:rPr>
          <w:szCs w:val="24"/>
        </w:rPr>
        <w:t>a</w:t>
      </w:r>
      <w:r w:rsidR="0025087B">
        <w:rPr>
          <w:szCs w:val="24"/>
        </w:rPr>
        <w:t xml:space="preserve"> 170,00 kuna</w:t>
      </w:r>
      <w:r w:rsidR="00944246">
        <w:rPr>
          <w:szCs w:val="24"/>
        </w:rPr>
        <w:t>, dakle ukupno 1.280,00 kuna</w:t>
      </w:r>
      <w:r w:rsidR="0009507E">
        <w:rPr>
          <w:szCs w:val="24"/>
        </w:rPr>
        <w:t xml:space="preserve">. </w:t>
      </w:r>
      <w:r w:rsidR="009775C9">
        <w:rPr>
          <w:szCs w:val="24"/>
        </w:rPr>
        <w:t xml:space="preserve">Stečajni upravitelj je u spis priložio </w:t>
      </w:r>
      <w:r w:rsidR="00944246">
        <w:rPr>
          <w:szCs w:val="24"/>
        </w:rPr>
        <w:t xml:space="preserve">obračun </w:t>
      </w:r>
      <w:r w:rsidR="009775C9">
        <w:rPr>
          <w:szCs w:val="24"/>
        </w:rPr>
        <w:t>putni</w:t>
      </w:r>
      <w:r w:rsidR="00944246">
        <w:rPr>
          <w:szCs w:val="24"/>
        </w:rPr>
        <w:t>h troškova (l.s. 76-77</w:t>
      </w:r>
      <w:r w:rsidR="009775C9">
        <w:rPr>
          <w:szCs w:val="24"/>
        </w:rPr>
        <w:t xml:space="preserve">), </w:t>
      </w:r>
      <w:r w:rsidR="00944246">
        <w:rPr>
          <w:szCs w:val="24"/>
        </w:rPr>
        <w:t>nalog za službeno putovanje (l.s. 74), račune Hrvatskih autocesta d.o.o. za cestarinu i račun Split parking d.o.o. (l.s. 75</w:t>
      </w:r>
      <w:r w:rsidR="002C0788">
        <w:rPr>
          <w:szCs w:val="24"/>
        </w:rPr>
        <w:t>).</w:t>
      </w:r>
      <w:r w:rsidR="009775C9"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lastRenderedPageBreak/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 xml:space="preserve">, obrazloženom </w:t>
      </w:r>
      <w:r w:rsidR="002C0788" w:rsidRPr="002C0788">
        <w:rPr>
          <w:szCs w:val="24"/>
        </w:rPr>
        <w:t>i dokumentiranoga izvješća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944246">
        <w:rPr>
          <w:b/>
        </w:rPr>
        <w:t>Splitu</w:t>
      </w:r>
      <w:r w:rsidRPr="00606628">
        <w:rPr>
          <w:b/>
        </w:rPr>
        <w:t xml:space="preserve">, </w:t>
      </w:r>
      <w:r w:rsidR="00944246">
        <w:rPr>
          <w:b/>
        </w:rPr>
        <w:t>10. listopad</w:t>
      </w:r>
      <w:r w:rsidR="004E2F67" w:rsidRPr="004E2F67">
        <w:rPr>
          <w:b/>
        </w:rPr>
        <w:t xml:space="preserve">a </w:t>
      </w:r>
      <w:r w:rsidRPr="00606628">
        <w:rPr>
          <w:b/>
        </w:rPr>
        <w:t>201</w:t>
      </w:r>
      <w:r w:rsidR="00072EDC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A7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944246">
      <w:rPr>
        <w:rFonts w:hAnsi="Book Antiqua" w:ascii="Book Antiqua"/>
        <w:b/>
        <w:sz w:val="22"/>
        <w:szCs w:val="22"/>
      </w:rPr>
      <w:t>1126</w:t>
    </w:r>
    <w:r w:rsidRPr="002C5B4C">
      <w:rPr>
        <w:rFonts w:hAnsi="Book Antiqua" w:ascii="Book Antiqua"/>
        <w:b/>
        <w:sz w:val="22"/>
        <w:szCs w:val="22"/>
      </w:rPr>
      <w:t>/201</w:t>
    </w:r>
    <w:r w:rsidR="0007590F">
      <w:rPr>
        <w:rFonts w:hAnsi="Book Antiqua" w:ascii="Book Antiqua"/>
        <w:b/>
        <w:sz w:val="22"/>
        <w:szCs w:val="22"/>
      </w:rPr>
      <w:t>6</w:t>
    </w:r>
    <w:r w:rsidR="0025087B">
      <w:rPr>
        <w:rFonts w:hAnsi="Book Antiqua" w:ascii="Book Antiqua"/>
        <w:b/>
        <w:sz w:val="22"/>
        <w:szCs w:val="22"/>
      </w:rPr>
      <w:t>-</w:t>
    </w:r>
    <w:r w:rsidR="00944246">
      <w:rPr>
        <w:rFonts w:hAnsi="Book Antiqua" w:ascii="Book Antiqua"/>
        <w:b/>
        <w:sz w:val="22"/>
        <w:szCs w:val="22"/>
      </w:rPr>
      <w:t>38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B4843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575C0E"/>
    <w:rsid w:val="00585162"/>
    <w:rsid w:val="00606628"/>
    <w:rsid w:val="00645E9B"/>
    <w:rsid w:val="007B5EE9"/>
    <w:rsid w:val="008E6ADC"/>
    <w:rsid w:val="00944246"/>
    <w:rsid w:val="00944E2A"/>
    <w:rsid w:val="009775C9"/>
    <w:rsid w:val="009E2665"/>
    <w:rsid w:val="00A707AC"/>
    <w:rsid w:val="00B129DE"/>
    <w:rsid w:val="00BE2C80"/>
    <w:rsid w:val="00C06A7F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6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A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A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A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A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6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A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A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A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A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KH - FURIJA, trgovina d.o.o. zastupanog po punomoćniku Vlaho Monković, stečajni upravitelj</izvorni_sadrzaj>
    <derivirana_varijabla naziv="DomainObject.Predmet.ProtustrankaFormated_1">  KH - FURIJA, trgovina d.o.o. zastupanog po punomoćniku Vlaho Monković, stečajni upravitelj</derivirana_varijabla>
  </DomainObject.Predmet.ProtustrankaFormated>
  <DomainObject.Predmet.ProtustrankaFormatedOIB>
    <izvorni_sadrzaj>  KH - FURIJA, trgovina d.o.o., OIB 86337483162 zastupanog po punomoćniku Vlaho Monković, stečajni upravitelj</izvorni_sadrzaj>
    <derivirana_varijabla naziv="DomainObject.Predmet.ProtustrankaFormatedOIB_1">  KH - FURIJA, trgovina d.o.o., OIB 86337483162 zastupanog po punomoćniku Vlaho Monković, stečajni upravitelj</derivirana_varijabla>
  </DomainObject.Predmet.ProtustrankaFormatedOIB>
  <DomainObject.Predmet.ProtustrankaFormatedWithAdress>
    <izvorni_sadrzaj> KH - FURIJA, trgovina d.o.o., Ljubićeva 7, 21000 Split zastupanog po punomoćniku Vlaho Monković, stečajni upravitelj</izvorni_sadrzaj>
    <derivirana_varijabla naziv="DomainObject.Predmet.ProtustrankaFormatedWithAdress_1"> KH - FURIJA, trgovina d.o.o., Ljubićeva 7, 21000 Split zastupanog po punomoćniku Vlaho Monković, stečajni upravitelj</derivirana_varijabla>
  </DomainObject.Predmet.ProtustrankaFormatedWithAdress>
  <DomainObject.Predmet.ProtustrankaFormatedWithAdressOIB>
    <izvorni_sadrzaj> KH - FURIJA, trgovina d.o.o., OIB 86337483162, Ljubićeva 7, 21000 Split zastupanog po punomoćniku Vlaho Monković, stečajni upravitelj</izvorni_sadrzaj>
    <derivirana_varijabla naziv="DomainObject.Predmet.ProtustrankaFormatedWithAdressOIB_1"> KH - FURIJA, trgovina d.o.o., OIB 86337483162, Ljubićeva 7, 21000 Split zastupanog po punomoćniku Vlaho Monković, stečajni upravitelj</derivirana_varijabla>
  </DomainObject.Predmet.ProtustrankaFormatedWithAdressOIB>
  <DomainObject.Predmet.ProtustrankaWithAdress>
    <izvorni_sadrzaj>KH - FURIJA, trgovina d.o.o. Ljubićeva 7, 21000 Split</izvorni_sadrzaj>
    <derivirana_varijabla naziv="DomainObject.Predmet.ProtustrankaWithAdress_1">KH - FURIJA, trgovina d.o.o. Ljubićeva 7, 21000 Split</derivirana_varijabla>
  </DomainObject.Predmet.ProtustrankaWithAdress>
  <DomainObject.Predmet.ProtustrankaWithAdressOIB>
    <izvorni_sadrzaj>KH - FURIJA, trgovina d.o.o., OIB 86337483162, Ljubićeva 7, 21000 Split</izvorni_sadrzaj>
    <derivirana_varijabla naziv="DomainObject.Predmet.ProtustrankaWithAdressOIB_1">KH - FURIJA, trgovina d.o.o., OIB 86337483162, Ljubićeva 7, 21000 Split</derivirana_varijabla>
  </DomainObject.Predmet.ProtustrankaWithAdressOIB>
  <DomainObject.Predmet.ProtustrankaNazivFormated>
    <izvorni_sadrzaj>KH - FURIJA, trgovina d.o.o.</izvorni_sadrzaj>
    <derivirana_varijabla naziv="DomainObject.Predmet.ProtustrankaNazivFormated_1">KH - FURIJA, trgovina d.o.o.</derivirana_varijabla>
  </DomainObject.Predmet.ProtustrankaNazivFormated>
  <DomainObject.Predmet.ProtustrankaNazivFormatedOIB>
    <izvorni_sadrzaj>KH - FURIJA, trgovina d.o.o., OIB 86337483162</izvorni_sadrzaj>
    <derivirana_varijabla naziv="DomainObject.Predmet.ProtustrankaNazivFormatedOIB_1">KH - FURIJA, trgovina d.o.o., OIB 86337483162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619819.19</izvorni_sadrzaj>
    <derivirana_varijabla naziv="DomainObject.Predmet.TrenutnaVrijednost_1">619819.19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KH - FURIJA, trgovina d.o.o. zastupanog po punomoćniku Vlaho Monković, stečajni upravitelj</item>
    </izvorni_sadrzaj>
    <derivirana_varijabla naziv="DomainObject.Predmet.ProtuStrankaListFormated_1">
      <item>KH - FURIJA, trgovina d.o.o. zastupanog po punomoćniku Vlaho Monković, stečajni upravitelj</item>
    </derivirana_varijabla>
  </DomainObject.Predmet.ProtuStrankaListFormated>
  <DomainObject.Predmet.ProtuStrankaListFormatedOIB>
    <izvorni_sadrzaj>
      <item>KH - FURIJA, trgovina d.o.o., OIB 86337483162 zastupanog po punomoćniku Vlaho Monković, stečajni upravitelj</item>
    </izvorni_sadrzaj>
    <derivirana_varijabla naziv="DomainObject.Predmet.ProtuStrankaListFormatedOIB_1">
      <item>KH - FURIJA, trgovina d.o.o., OIB 86337483162 zastupanog po punomoćniku Vlaho Monković, stečajni upravitelj</item>
    </derivirana_varijabla>
  </DomainObject.Predmet.ProtuStrankaListFormatedOIB>
  <DomainObject.Predmet.ProtuStrankaListFormatedWithAdress>
    <izvorni_sadrzaj>
      <item>KH - FURIJA, trgovina d.o.o., Ljubićeva 7, 21000 Split zastupanog po punomoćniku Vlaho Monković, stečajni upravitelj</item>
    </izvorni_sadrzaj>
    <derivirana_varijabla naziv="DomainObject.Predmet.ProtuStrankaListFormatedWithAdress_1">
      <item>KH - FURIJA, trgovina d.o.o., Ljubićeva 7, 21000 Split zastupanog po punomoćniku Vlaho Monković, stečajni upravitelj</item>
    </derivirana_varijabla>
  </DomainObject.Predmet.ProtuStrankaListFormatedWithAdress>
  <DomainObject.Predmet.ProtuStrankaListFormatedWithAdressOIB>
    <izvorni_sadrzaj>
      <item>KH - FURIJA, trgovina d.o.o., OIB 86337483162, Ljubićeva 7, 21000 Split zastupanog po punomoćniku Vlaho Monković, stečajni upravitelj</item>
    </izvorni_sadrzaj>
    <derivirana_varijabla naziv="DomainObject.Predmet.ProtuStrankaListFormatedWithAdressOIB_1">
      <item>KH - FURIJA, trgovina d.o.o., OIB 86337483162, Ljubićeva 7, 21000 Split zastupanog po punomoćniku Vlaho Monković, stečajni upravitelj</item>
    </derivirana_varijabla>
  </DomainObject.Predmet.ProtuStrankaListFormatedWithAdressOIB>
  <DomainObject.Predmet.ProtuStrankaListNazivFormated>
    <izvorni_sadrzaj>
      <item>KH - FURIJA, trgovina d.o.o.</item>
    </izvorni_sadrzaj>
    <derivirana_varijabla naziv="DomainObject.Predmet.ProtuStrankaListNazivFormated_1">
      <item>KH - FURIJA, trgovina d.o.o.</item>
    </derivirana_varijabla>
  </DomainObject.Predmet.ProtuStrankaListNazivFormated>
  <DomainObject.Predmet.ProtuStrankaListNazivFormatedOIB>
    <izvorni_sadrzaj>
      <item>KH - FURIJA, trgovina d.o.o., OIB 86337483162</item>
    </izvorni_sadrzaj>
    <derivirana_varijabla naziv="DomainObject.Predmet.ProtuStrankaListNazivFormatedOIB_1">
      <item>KH - FURIJA, trgovina d.o.o., OIB 86337483162</item>
    </derivirana_varijabla>
  </DomainObject.Predmet.ProtuStrankaListNazivFormatedOIB>
  <DomainObject.Predmet.OstaliListFormated>
    <izvorni_sadrzaj>
      <item>Vlaho Monković, stečajni upravitelj punomoćnik sudionika u postupku KH - FURIJA, trgovina d.o.o.</item>
    </izvorni_sadrzaj>
    <derivirana_varijabla naziv="DomainObject.Predmet.OstaliListFormated_1">
      <item>Vlaho Monković, stečajni upravitelj punomoćnik sudionika u postupku KH - FURIJA, trgovina d.o.o.</item>
    </derivirana_varijabla>
  </DomainObject.Predmet.OstaliListFormated>
  <DomainObject.Predmet.OstaliListFormatedOIB>
    <izvorni_sadrzaj>
      <item>Vlaho Monković, stečajni upravitelj, OIB 72627093549 punomoćnik sudionika u postupku KH - FURIJA, trgovina d.o.o.</item>
    </izvorni_sadrzaj>
    <derivirana_varijabla naziv="DomainObject.Predmet.OstaliListFormatedOIB_1">
      <item>Vlaho Monković, stečajni upravitelj, OIB 72627093549 punomoćnik sudionika u postupku KH - FURIJA, trgovina d.o.o.</item>
    </derivirana_varijabla>
  </DomainObject.Predmet.OstaliListFormatedOIB>
  <DomainObject.Predmet.OstaliListFormatedWithAdress>
    <izvorni_sadrzaj>
      <item>Vlaho Monković, stečajni upravitelj, Vlaha Paljetka 12, 20210 Cavtat punomoćnik sudionika u postupku KH - FURIJA, trgovina d.o.o.</item>
    </izvorni_sadrzaj>
    <derivirana_varijabla naziv="DomainObject.Predmet.OstaliListFormatedWithAdress_1">
      <item>Vlaho Monković, stečajni upravitelj, Vlaha Paljetka 12, 20210 Cavtat punomoćnik sudionika u postupku KH - FURIJA, trgovina d.o.o.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KH - FURIJA, trgovina d.o.o.</item>
    </izvorni_sadrzaj>
    <derivirana_varijabla naziv="DomainObject.Predmet.OstaliListFormatedWithAdressOIB_1">
      <item>Vlaho Monković, stečajni upravitelj, OIB 72627093549, Vlaha Paljetka 12, 20210 Cavtat punomoćnik sudionika u postupku KH - FURIJA, trgovina d.o.o.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KH - FURIJA, trgovina d.o.o.</izvorni_sadrzaj>
    <derivirana_varijabla naziv="DomainObject.Predmet.ProtustrankaIDrugi_1">KH - FURIJA,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KH - FURIJA, trgovina d.o.o., OIB 86337483162, Ljubićeva 7, 21000 Split</izvorni_sadrzaj>
    <derivirana_varijabla naziv="DomainObject.Predmet.ProtustrankaIDrugiAdressOIB_1">KH - FURIJA, trgovina d.o.o., OIB 86337483162, Ljubićeva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KH - FURIJA, trgovina d.o.o.</item>
      <item>FINANCIJSKA AGENCIJA, RC SPLIT</item>
      <item>Vlaho Monković, stečajni upravitelj</item>
    </izvorni_sadrzaj>
    <derivirana_varijabla naziv="DomainObject.Predmet.SudioniciListNaziv_1">
      <item>KH - FURIJA, trgovina d.o.o.</item>
      <item>FINANCIJSKA AGENCIJA, RC SPLIT</item>
      <item>Vlaho Monković, stečajni upravitelj</item>
    </derivirana_varijabla>
  </DomainObject.Predmet.SudioniciListNaziv>
  <DomainObject.Predmet.SudioniciListAdressOIB>
    <izvorni_sadrzaj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izvorni_sadrzaj>
    <derivirana_varijabla naziv="DomainObject.Predmet.SudioniciListAdressOIB_1"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86337483162</item>
      <item>, OIB 85821130368</item>
      <item>, OIB 72627093549</item>
    </izvorni_sadrzaj>
    <derivirana_varijabla naziv="DomainObject.Predmet.SudioniciListNazivOIB_1">
      <item>, OIB 86337483162</item>
      <item>, OIB 85821130368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1983</properties:Characters>
  <properties:Lines>71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2017-10-10T09:29:00Z</dcterms:created>
  <dc:creator>kfrankovic</dc:creator>
  <cp:lastModifiedBy>Katarina Franković</cp:lastModifiedBy>
  <cp:lastPrinted>2017-02-17T09:00:00Z</cp:lastPrinted>
  <dcterms:modified xmlns:xsi="http://www.w3.org/2001/XMLSchema-instance" xsi:type="dcterms:W3CDTF">2017-10-10T09:29:00Z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