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936b" w14:paraId="495936b" w:rsidRDefault="00C4705A" w:rsidP="00C4705A" w:rsidR="00C4705A"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C4705A" w:rsidP="00C4705A" w:rsidR="00C4705A"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C4705A" w:rsidP="00C4705A" w:rsidR="00C4705A" w:rsidRPr="003726DD">
      <w:pPr>
        <w:jc w:val="center"/>
        <w:rPr>
          <w:rFonts w:hAnsi="Times New Roman" w:ascii="Times New Roman"/>
          <w:sz w:val="24"/>
        </w:rPr>
      </w:pPr>
    </w:p>
    <w:p w:rsidRDefault="00C4705A" w:rsidP="00C4705A" w:rsidR="00C4705A"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Pr>
          <w:rFonts w:hAnsi="Times New Roman" w:ascii="Times New Roman"/>
          <w:sz w:val="24"/>
        </w:rPr>
        <w:t xml:space="preserve"> : Zagreb</w:t>
      </w:r>
    </w:p>
    <w:p w:rsidRDefault="00C4705A" w:rsidP="00C4705A" w:rsidR="00C4705A" w:rsidRPr="00B40BEB">
      <w:pPr>
        <w:jc w:val="both"/>
        <w:rPr>
          <w:rFonts w:hAnsi="Times New Roman" w:ascii="Times New Roman"/>
          <w:sz w:val="24"/>
          <w:szCs w:val="24"/>
          <w:lang w:val="pl-PL"/>
        </w:rPr>
      </w:pPr>
      <w:r w:rsidRPr="00B40BEB">
        <w:rPr>
          <w:rFonts w:hAnsi="Times New Roman" w:ascii="Times New Roman"/>
          <w:sz w:val="24"/>
          <w:szCs w:val="24"/>
          <w:lang w:val="pl-PL"/>
        </w:rPr>
        <w:t>Poslovni bro</w:t>
      </w:r>
      <w:r>
        <w:rPr>
          <w:rFonts w:hAnsi="Times New Roman" w:ascii="Times New Roman"/>
          <w:sz w:val="24"/>
          <w:szCs w:val="24"/>
          <w:lang w:val="pl-PL"/>
        </w:rPr>
        <w:t>j spisa: St-1661/11</w:t>
      </w:r>
    </w:p>
    <w:p w:rsidRDefault="00C4705A" w:rsidP="00C4705A" w:rsidR="00C4705A">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sjedište):</w:t>
      </w:r>
    </w:p>
    <w:p w:rsidRDefault="00C4705A" w:rsidP="00C4705A" w:rsidR="00C4705A" w:rsidRPr="00B40BEB">
      <w:pPr>
        <w:rPr>
          <w:rFonts w:hAnsi="Times New Roman" w:ascii="Times New Roman"/>
          <w:sz w:val="24"/>
          <w:szCs w:val="24"/>
          <w:lang w:val="pl-PL"/>
        </w:rPr>
      </w:pPr>
      <w:r w:rsidRPr="0046326E">
        <w:rPr>
          <w:rFonts w:hAnsi="Times New Roman" w:ascii="Times New Roman"/>
          <w:b/>
          <w:sz w:val="24"/>
          <w:szCs w:val="24"/>
          <w:lang w:val="pl-PL"/>
        </w:rPr>
        <w:t>KEMOBOJA PLUS d.o.o. u stečaju</w:t>
      </w:r>
      <w:r w:rsidR="0046326E">
        <w:rPr>
          <w:rFonts w:hAnsi="Times New Roman" w:ascii="Times New Roman"/>
          <w:sz w:val="24"/>
          <w:szCs w:val="24"/>
          <w:lang w:val="pl-PL"/>
        </w:rPr>
        <w:t>,</w:t>
      </w:r>
      <w:r>
        <w:rPr>
          <w:rFonts w:hAnsi="Times New Roman" w:ascii="Times New Roman"/>
          <w:sz w:val="24"/>
          <w:szCs w:val="24"/>
          <w:lang w:val="pl-PL"/>
        </w:rPr>
        <w:t xml:space="preserve"> Zagreb, Josipa Marohnića 1, OIB: 45295080681</w:t>
      </w:r>
    </w:p>
    <w:p w:rsidRDefault="00C4705A" w:rsidP="00C4705A" w:rsidR="00C4705A">
      <w:pPr>
        <w:jc w:val="center"/>
        <w:rPr>
          <w:rFonts w:hAnsi="Times New Roman" w:ascii="Times New Roman"/>
          <w:sz w:val="24"/>
          <w:szCs w:val="24"/>
          <w:lang w:val="pl-PL"/>
        </w:rPr>
      </w:pPr>
    </w:p>
    <w:p w:rsidRDefault="00C4705A" w:rsidP="00C4705A" w:rsidR="00C4705A">
      <w:pPr>
        <w:rPr>
          <w:rFonts w:hAnsi="Times New Roman" w:ascii="Times New Roman"/>
          <w:b/>
          <w:sz w:val="24"/>
          <w:szCs w:val="24"/>
          <w:lang w:val="pl-PL"/>
        </w:rPr>
      </w:pPr>
      <w:r w:rsidRPr="00544269">
        <w:rPr>
          <w:rFonts w:hAnsi="Times New Roman" w:ascii="Times New Roman"/>
          <w:b/>
          <w:sz w:val="24"/>
          <w:szCs w:val="24"/>
          <w:lang w:val="pl-PL"/>
        </w:rPr>
        <w:t>I.</w:t>
      </w:r>
      <w:r>
        <w:rPr>
          <w:rFonts w:hAnsi="Times New Roman" w:ascii="Times New Roman"/>
          <w:b/>
          <w:sz w:val="24"/>
          <w:szCs w:val="24"/>
          <w:lang w:val="pl-PL"/>
        </w:rPr>
        <w:t xml:space="preserve">  </w:t>
      </w:r>
      <w:r w:rsidRPr="007F0C6A">
        <w:rPr>
          <w:rFonts w:hAnsi="Times New Roman" w:ascii="Times New Roman"/>
          <w:b/>
          <w:sz w:val="24"/>
          <w:szCs w:val="24"/>
          <w:lang w:val="pl-PL"/>
        </w:rPr>
        <w:t>TIJEK STEČAJNOGA POS</w:t>
      </w:r>
      <w:r w:rsidR="00640ED9">
        <w:rPr>
          <w:rFonts w:hAnsi="Times New Roman" w:ascii="Times New Roman"/>
          <w:b/>
          <w:sz w:val="24"/>
          <w:szCs w:val="24"/>
          <w:lang w:val="pl-PL"/>
        </w:rPr>
        <w:t>TUPKA U RAZDOBLJU DO 24.05</w:t>
      </w:r>
      <w:r>
        <w:rPr>
          <w:rFonts w:hAnsi="Times New Roman" w:ascii="Times New Roman"/>
          <w:b/>
          <w:sz w:val="24"/>
          <w:szCs w:val="24"/>
          <w:lang w:val="pl-PL"/>
        </w:rPr>
        <w:t>.2017</w:t>
      </w:r>
      <w:r w:rsidRPr="007F0C6A">
        <w:rPr>
          <w:rFonts w:hAnsi="Times New Roman" w:ascii="Times New Roman"/>
          <w:b/>
          <w:sz w:val="24"/>
          <w:szCs w:val="24"/>
          <w:lang w:val="pl-PL"/>
        </w:rPr>
        <w:t>. g.</w:t>
      </w:r>
    </w:p>
    <w:p w:rsidRDefault="00C4705A" w:rsidP="00C4705A" w:rsidR="00C4705A" w:rsidRPr="007F0C6A">
      <w:pPr>
        <w:rPr>
          <w:rFonts w:hAnsi="Times New Roman" w:ascii="Times New Roman"/>
          <w:b/>
          <w:sz w:val="24"/>
          <w:szCs w:val="24"/>
          <w:lang w:val="pl-PL"/>
        </w:rPr>
      </w:pPr>
    </w:p>
    <w:p w:rsidRDefault="00C4705A" w:rsidP="00C4705A" w:rsidR="00C4705A">
      <w:pPr>
        <w:rPr>
          <w:rFonts w:hAnsi="Times New Roman" w:ascii="Times New Roman"/>
          <w:b/>
          <w:sz w:val="24"/>
          <w:szCs w:val="24"/>
          <w:lang w:val="pl-PL"/>
        </w:rPr>
      </w:pPr>
      <w:r w:rsidRPr="00DB57AE">
        <w:rPr>
          <w:rFonts w:hAnsi="Times New Roman" w:ascii="Times New Roman"/>
          <w:b/>
          <w:sz w:val="24"/>
          <w:szCs w:val="24"/>
          <w:lang w:val="pl-PL"/>
        </w:rPr>
        <w:t>a)</w:t>
      </w:r>
      <w:r>
        <w:rPr>
          <w:rFonts w:hAnsi="Times New Roman" w:ascii="Times New Roman"/>
          <w:b/>
          <w:sz w:val="24"/>
          <w:szCs w:val="24"/>
          <w:lang w:val="pl-PL"/>
        </w:rPr>
        <w:t xml:space="preserve"> </w:t>
      </w:r>
      <w:r w:rsidRPr="00DB57AE">
        <w:rPr>
          <w:rFonts w:hAnsi="Times New Roman" w:ascii="Times New Roman"/>
          <w:b/>
          <w:sz w:val="24"/>
          <w:szCs w:val="24"/>
          <w:lang w:val="pl-PL"/>
        </w:rPr>
        <w:t>NEKRETNINE</w:t>
      </w:r>
      <w:r>
        <w:rPr>
          <w:rFonts w:hAnsi="Times New Roman" w:ascii="Times New Roman"/>
          <w:b/>
          <w:sz w:val="24"/>
          <w:szCs w:val="24"/>
          <w:lang w:val="pl-PL"/>
        </w:rPr>
        <w:t xml:space="preserve"> STEČAJNOG DUŽNIKA</w:t>
      </w:r>
    </w:p>
    <w:p w:rsidRDefault="00C4705A" w:rsidP="00C4705A" w:rsidR="00C4705A">
      <w:pPr>
        <w:jc w:val="both"/>
        <w:rPr>
          <w:rFonts w:hAnsi="Times New Roman" w:ascii="Times New Roman"/>
          <w:sz w:val="24"/>
          <w:szCs w:val="24"/>
          <w:lang w:val="pl-PL"/>
        </w:rPr>
      </w:pPr>
    </w:p>
    <w:p w:rsidRDefault="00C4705A" w:rsidP="00C4705A" w:rsidR="00C4705A" w:rsidRPr="007F0C6A">
      <w:pPr>
        <w:jc w:val="both"/>
        <w:rPr>
          <w:rFonts w:hAnsi="Times New Roman" w:ascii="Times New Roman"/>
          <w:b/>
          <w:sz w:val="24"/>
          <w:szCs w:val="24"/>
          <w:lang w:val="pl-PL"/>
        </w:rPr>
      </w:pPr>
      <w:r>
        <w:rPr>
          <w:rFonts w:hAnsi="Times New Roman" w:ascii="Times New Roman"/>
          <w:b/>
          <w:sz w:val="24"/>
          <w:szCs w:val="24"/>
          <w:lang w:val="pl-PL"/>
        </w:rPr>
        <w:t>1</w:t>
      </w:r>
      <w:r w:rsidRPr="007F0C6A">
        <w:rPr>
          <w:rFonts w:hAnsi="Times New Roman" w:ascii="Times New Roman"/>
          <w:b/>
          <w:sz w:val="24"/>
          <w:szCs w:val="24"/>
          <w:lang w:val="pl-PL"/>
        </w:rPr>
        <w:t>. Nekretnina u Zagrebu, Sudnička/Petrinjska 6</w:t>
      </w:r>
    </w:p>
    <w:p w:rsidRDefault="00C4705A" w:rsidP="00C4705A" w:rsidR="00C4705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3327 poduložak 8, k.o. Grad Zagreb i to ½ dijela, poslovnog prostora u uličnom prizemlju u površini od 280,37 m2 koji se nalazi u kući popisni broj 1061 i dvorište na uglu Sudničke i Petrinjske ulice br. 6 sagrađena na k.č.br. 2996.</w:t>
      </w:r>
    </w:p>
    <w:p w:rsidRDefault="00C4705A" w:rsidP="00C4705A" w:rsidR="00C4705A" w:rsidRPr="007F0C6A">
      <w:pPr>
        <w:spacing w:after="200"/>
        <w:ind w:firstLine="284"/>
        <w:jc w:val="both"/>
        <w:rPr>
          <w:rFonts w:eastAsia="SimSun" w:hAnsi="Times New Roman" w:ascii="Times New Roman"/>
          <w:sz w:val="18"/>
          <w:szCs w:val="18"/>
          <w:lang w:eastAsia="zh-CN"/>
        </w:rPr>
      </w:pPr>
    </w:p>
    <w:p w:rsidRDefault="00C4705A" w:rsidP="00C4705A" w:rsidR="00C4705A"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 xml:space="preserve">Založni vjerovnici: </w:t>
      </w:r>
    </w:p>
    <w:p w:rsidRDefault="00C4705A" w:rsidP="00C4705A" w:rsidR="00C4705A" w:rsidRPr="00294728">
      <w:pPr>
        <w:numPr>
          <w:ilvl w:val="0"/>
          <w:numId w:val="2"/>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PERINI d.o.o. Zagreb, koji kupio tražbinu od HYPO ALPE ADRIA BANK d.d., koji zalog je upisan pod brojem Z-52554/14, te na taj način postao prvi založni tj. razlučni vjerovnik.</w:t>
      </w:r>
    </w:p>
    <w:p w:rsidRDefault="00C4705A" w:rsidP="00C4705A" w:rsidR="00C4705A" w:rsidRPr="00294728">
      <w:pPr>
        <w:numPr>
          <w:ilvl w:val="0"/>
          <w:numId w:val="2"/>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CENTAR BANKA d.d. u stečaju, Z-21377/11</w:t>
      </w:r>
    </w:p>
    <w:p w:rsidRDefault="00C4705A" w:rsidP="00C4705A" w:rsidR="00C4705A">
      <w:pPr>
        <w:spacing w:after="200"/>
        <w:jc w:val="both"/>
        <w:rPr>
          <w:rFonts w:eastAsia="SimSun" w:hAnsi="Times New Roman" w:ascii="Times New Roman"/>
          <w:sz w:val="24"/>
          <w:szCs w:val="24"/>
          <w:lang w:eastAsia="zh-CN"/>
        </w:rPr>
      </w:pPr>
      <w:r w:rsidRPr="009B1A6B">
        <w:rPr>
          <w:rFonts w:eastAsia="SimSun" w:hAnsi="Times New Roman" w:ascii="Times New Roman"/>
          <w:sz w:val="24"/>
          <w:szCs w:val="24"/>
          <w:lang w:eastAsia="zh-CN"/>
        </w:rPr>
        <w:t>U predmetu</w:t>
      </w:r>
      <w:r>
        <w:rPr>
          <w:rFonts w:eastAsia="SimSun" w:hAnsi="Times New Roman" w:ascii="Times New Roman"/>
          <w:b/>
          <w:sz w:val="24"/>
          <w:szCs w:val="24"/>
          <w:lang w:eastAsia="zh-CN"/>
        </w:rPr>
        <w:t xml:space="preserve"> </w:t>
      </w:r>
      <w:r w:rsidRPr="00294728">
        <w:rPr>
          <w:rFonts w:eastAsia="SimSun" w:hAnsi="Times New Roman" w:ascii="Times New Roman"/>
          <w:sz w:val="24"/>
          <w:szCs w:val="24"/>
          <w:lang w:eastAsia="zh-CN"/>
        </w:rPr>
        <w:t xml:space="preserve">Općinskog građanskog suda u Zagrebu broj </w:t>
      </w:r>
      <w:r w:rsidRPr="00294728">
        <w:rPr>
          <w:rFonts w:eastAsia="SimSun" w:hAnsi="Times New Roman" w:ascii="Times New Roman"/>
          <w:b/>
          <w:sz w:val="24"/>
          <w:szCs w:val="24"/>
          <w:lang w:eastAsia="zh-CN"/>
        </w:rPr>
        <w:t>Ovr-2611/14</w:t>
      </w:r>
      <w:r w:rsidRPr="00294728">
        <w:rPr>
          <w:rFonts w:eastAsia="SimSun" w:hAnsi="Times New Roman" w:ascii="Times New Roman"/>
          <w:sz w:val="24"/>
          <w:szCs w:val="24"/>
          <w:lang w:eastAsia="zh-CN"/>
        </w:rPr>
        <w:t xml:space="preserve"> dana 05.10.2015. god. donijeto </w:t>
      </w:r>
      <w:r>
        <w:rPr>
          <w:rFonts w:eastAsia="SimSun" w:hAnsi="Times New Roman" w:ascii="Times New Roman"/>
          <w:sz w:val="24"/>
          <w:szCs w:val="24"/>
          <w:lang w:eastAsia="zh-CN"/>
        </w:rPr>
        <w:t xml:space="preserve">je </w:t>
      </w:r>
      <w:r w:rsidRPr="00294728">
        <w:rPr>
          <w:rFonts w:eastAsia="SimSun" w:hAnsi="Times New Roman" w:ascii="Times New Roman"/>
          <w:sz w:val="24"/>
          <w:szCs w:val="24"/>
          <w:lang w:eastAsia="zh-CN"/>
        </w:rPr>
        <w:t>rješenje kojim se Općinski građanki sud oglasio stvarno nenadležnim, sukladno čl. 169, st 6. i 7., Stečajnog zakona i odlučio predmet ustupiti Trgovačkom sudu u Zagrebu.</w:t>
      </w:r>
    </w:p>
    <w:p w:rsidRDefault="00C4705A" w:rsidP="00C4705A" w:rsidR="00712FDF">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Trgovački sud u ovom ovršnom postupku izazvao je sukob nadležnost</w:t>
      </w:r>
      <w:r w:rsidR="00640ED9">
        <w:rPr>
          <w:rFonts w:eastAsia="SimSun" w:hAnsi="Times New Roman" w:ascii="Times New Roman"/>
          <w:sz w:val="24"/>
          <w:szCs w:val="24"/>
          <w:lang w:eastAsia="zh-CN"/>
        </w:rPr>
        <w:t xml:space="preserve">i, te je odlučeno da se postupak nastavi pred Općinskim građanskim sudom u Zagrebu. </w:t>
      </w:r>
    </w:p>
    <w:p w:rsidRDefault="00640ED9" w:rsidP="00C4705A" w:rsidR="00640ED9">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Općinski građanski sud u Zagrebu nastavio je postupak pod poslovnim brojem </w:t>
      </w:r>
      <w:r w:rsidRPr="000F1D36">
        <w:rPr>
          <w:rFonts w:eastAsia="SimSun" w:hAnsi="Times New Roman" w:ascii="Times New Roman"/>
          <w:b/>
          <w:sz w:val="24"/>
          <w:szCs w:val="24"/>
          <w:lang w:eastAsia="zh-CN"/>
        </w:rPr>
        <w:t>Ovr-8880/16</w:t>
      </w:r>
      <w:r>
        <w:rPr>
          <w:rFonts w:eastAsia="SimSun" w:hAnsi="Times New Roman" w:ascii="Times New Roman"/>
          <w:sz w:val="24"/>
          <w:szCs w:val="24"/>
          <w:lang w:eastAsia="zh-CN"/>
        </w:rPr>
        <w:t xml:space="preserve">, te je dana 11. svibnja 2017. godine ozdržao ročište </w:t>
      </w:r>
      <w:r w:rsidR="00712FDF">
        <w:rPr>
          <w:rFonts w:eastAsia="SimSun" w:hAnsi="Times New Roman" w:ascii="Times New Roman"/>
          <w:sz w:val="24"/>
          <w:szCs w:val="24"/>
          <w:lang w:eastAsia="zh-CN"/>
        </w:rPr>
        <w:t xml:space="preserve">za dražbu. Na tom je ročištu </w:t>
      </w:r>
      <w:r>
        <w:rPr>
          <w:rFonts w:eastAsia="SimSun" w:hAnsi="Times New Roman" w:ascii="Times New Roman"/>
          <w:sz w:val="24"/>
          <w:szCs w:val="24"/>
          <w:lang w:eastAsia="zh-CN"/>
        </w:rPr>
        <w:t>nekretnina prodana i dosuđena kupcu Perini d.o.o., Zagreb, Petrinjska 6, OIB: 97990001564</w:t>
      </w:r>
      <w:r w:rsidR="006E4404">
        <w:rPr>
          <w:rFonts w:eastAsia="SimSun" w:hAnsi="Times New Roman" w:ascii="Times New Roman"/>
          <w:sz w:val="24"/>
          <w:szCs w:val="24"/>
          <w:lang w:eastAsia="zh-CN"/>
        </w:rPr>
        <w:t xml:space="preserve">, </w:t>
      </w:r>
      <w:r w:rsidR="00712FDF">
        <w:rPr>
          <w:rFonts w:eastAsia="SimSun" w:hAnsi="Times New Roman" w:ascii="Times New Roman"/>
          <w:sz w:val="24"/>
          <w:szCs w:val="24"/>
          <w:lang w:eastAsia="zh-CN"/>
        </w:rPr>
        <w:t>suvlasnički dio od ½ u nekretnini ovršenika upisanoj u zk. ul. 3327 k.o. Grad Zagreb, k.č. br. 2996, „Kuća popisni broj 1061 i dvorište na uglu Sudničke</w:t>
      </w:r>
      <w:r w:rsidR="000F1D36">
        <w:rPr>
          <w:rFonts w:eastAsia="SimSun" w:hAnsi="Times New Roman" w:ascii="Times New Roman"/>
          <w:sz w:val="24"/>
          <w:szCs w:val="24"/>
          <w:lang w:eastAsia="zh-CN"/>
        </w:rPr>
        <w:t xml:space="preserve"> ulice</w:t>
      </w:r>
      <w:r w:rsidR="00712FDF">
        <w:rPr>
          <w:rFonts w:eastAsia="SimSun" w:hAnsi="Times New Roman" w:ascii="Times New Roman"/>
          <w:sz w:val="24"/>
          <w:szCs w:val="24"/>
          <w:lang w:eastAsia="zh-CN"/>
        </w:rPr>
        <w:t xml:space="preserve"> i Petrinjske ulice br. 6“, pov</w:t>
      </w:r>
      <w:r w:rsidR="000F1D36">
        <w:rPr>
          <w:rFonts w:eastAsia="SimSun" w:hAnsi="Times New Roman" w:ascii="Times New Roman"/>
          <w:sz w:val="24"/>
          <w:szCs w:val="24"/>
          <w:lang w:eastAsia="zh-CN"/>
        </w:rPr>
        <w:t xml:space="preserve">ršine 576 m2, i to: </w:t>
      </w:r>
      <w:r w:rsidR="00712FDF">
        <w:rPr>
          <w:rFonts w:eastAsia="SimSun" w:hAnsi="Times New Roman" w:ascii="Times New Roman"/>
          <w:sz w:val="24"/>
          <w:szCs w:val="24"/>
          <w:lang w:eastAsia="zh-CN"/>
        </w:rPr>
        <w:t xml:space="preserve">- 8. etaža 0/0, poslovni prostor u uličnom prizemlju u površini 280,37 m2, </w:t>
      </w:r>
      <w:r w:rsidR="006E4404">
        <w:rPr>
          <w:rFonts w:eastAsia="SimSun" w:hAnsi="Times New Roman" w:ascii="Times New Roman"/>
          <w:sz w:val="24"/>
          <w:szCs w:val="24"/>
          <w:lang w:eastAsia="zh-CN"/>
        </w:rPr>
        <w:t>za cijenu od 7.250.000,00 kn.</w:t>
      </w:r>
    </w:p>
    <w:p w:rsidRDefault="0046326E" w:rsidP="00C4705A" w:rsidR="0046326E">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Kupovnina do dana izrade ovoga Izvješća nije uplaćena.</w:t>
      </w:r>
    </w:p>
    <w:p w:rsidRDefault="00A22711" w:rsidP="00C4705A" w:rsidR="00A22711">
      <w:pPr>
        <w:spacing w:after="200"/>
        <w:jc w:val="both"/>
        <w:rPr>
          <w:rFonts w:eastAsia="SimSun" w:hAnsi="Times New Roman" w:ascii="Times New Roman"/>
          <w:sz w:val="24"/>
          <w:szCs w:val="24"/>
          <w:lang w:eastAsia="zh-CN"/>
        </w:rPr>
      </w:pPr>
    </w:p>
    <w:p w:rsidRDefault="0046326E" w:rsidP="00C4705A" w:rsidR="0046326E">
      <w:pPr>
        <w:spacing w:after="200"/>
        <w:jc w:val="both"/>
        <w:rPr>
          <w:rFonts w:eastAsia="SimSun" w:hAnsi="Times New Roman" w:ascii="Times New Roman"/>
          <w:sz w:val="24"/>
          <w:szCs w:val="24"/>
          <w:lang w:eastAsia="zh-CN"/>
        </w:rPr>
      </w:pPr>
    </w:p>
    <w:p w:rsidRDefault="00C4705A" w:rsidP="00C4705A" w:rsidR="00C4705A"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lastRenderedPageBreak/>
        <w:t>2</w:t>
      </w:r>
      <w:r w:rsidRPr="007F0C6A">
        <w:rPr>
          <w:rFonts w:eastAsia="SimSun" w:hAnsi="Times New Roman" w:ascii="Times New Roman"/>
          <w:b/>
          <w:sz w:val="24"/>
          <w:szCs w:val="24"/>
          <w:lang w:eastAsia="zh-CN"/>
        </w:rPr>
        <w:t>. Nekretnina u Zagrebu, stan Podbrežje 11</w:t>
      </w:r>
    </w:p>
    <w:p w:rsidRDefault="00C4705A" w:rsidP="00C4705A" w:rsidR="00C4705A"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 ul. 22756 poduložak 1, k.o. Klara, trosobni stan u prizemlju, oznake P1, neto površine 73,90 čm s pripadajućim parkirališnim mjestom oznake, PM1 površine 12,68 čm koji se nalazi u stambenoj zgradi br. /B, Podbrežje 11.</w:t>
      </w:r>
    </w:p>
    <w:p w:rsidRDefault="00C4705A" w:rsidP="00C4705A" w:rsidR="00C4705A" w:rsidRPr="00294728">
      <w:pPr>
        <w:spacing w:after="200"/>
        <w:jc w:val="both"/>
        <w:rPr>
          <w:rFonts w:eastAsia="SimSun" w:hAnsi="Times New Roman" w:ascii="Times New Roman"/>
          <w:sz w:val="24"/>
          <w:szCs w:val="24"/>
          <w:lang w:eastAsia="zh-CN"/>
        </w:rPr>
      </w:pPr>
    </w:p>
    <w:p w:rsidRDefault="00C4705A" w:rsidP="00C4705A" w:rsidR="00C4705A"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C4705A" w:rsidP="00C4705A" w:rsidR="00C4705A" w:rsidRPr="00294728">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CENTAR BANKA d.d. u stečaju zalog upisan pod Z-27859/12</w:t>
      </w:r>
    </w:p>
    <w:p w:rsidRDefault="00C4705A" w:rsidP="00C4705A" w:rsidR="00C4705A">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Općins</w:t>
      </w:r>
      <w:r>
        <w:rPr>
          <w:rFonts w:eastAsia="SimSun" w:hAnsi="Times New Roman" w:ascii="Times New Roman"/>
          <w:sz w:val="24"/>
          <w:szCs w:val="24"/>
          <w:lang w:eastAsia="zh-CN"/>
        </w:rPr>
        <w:t>ki građanski sud u Zagrebu, u premetu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Ovr-7499/15</w:t>
      </w:r>
      <w:r w:rsidRPr="00294728">
        <w:rPr>
          <w:rFonts w:eastAsia="SimSun" w:hAnsi="Times New Roman" w:ascii="Times New Roman"/>
          <w:sz w:val="24"/>
          <w:szCs w:val="24"/>
          <w:lang w:eastAsia="zh-CN"/>
        </w:rPr>
        <w:t>, obzirom na stupanje na snagu novog Stečajnog zakona, upućen je podnesak sudu da se oglasi nenadležnim i predmet u</w:t>
      </w:r>
      <w:r>
        <w:rPr>
          <w:rFonts w:eastAsia="SimSun" w:hAnsi="Times New Roman" w:ascii="Times New Roman"/>
          <w:sz w:val="24"/>
          <w:szCs w:val="24"/>
          <w:lang w:eastAsia="zh-CN"/>
        </w:rPr>
        <w:t>stupi Trgovačkom sudu u Zagr</w:t>
      </w:r>
      <w:r w:rsidR="00074D39">
        <w:rPr>
          <w:rFonts w:eastAsia="SimSun" w:hAnsi="Times New Roman" w:ascii="Times New Roman"/>
          <w:sz w:val="24"/>
          <w:szCs w:val="24"/>
          <w:lang w:eastAsia="zh-CN"/>
        </w:rPr>
        <w:t>ebu.</w:t>
      </w:r>
    </w:p>
    <w:p w:rsidRDefault="00074D39" w:rsidP="00C4705A" w:rsidR="00D128A6">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Trgovački sud u ovom ovršnom postupku izazvao je sukob nadležnosti, te je odlučeno da se postupak nastavi pred Općinskim građanskim sudom u Zagrebu. </w:t>
      </w:r>
    </w:p>
    <w:p w:rsidRDefault="00074D39" w:rsidP="00C4705A" w:rsidR="00074D39">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Općinski građanski sud u Zagrebu nastavio je postupak pod poslovnim brojem </w:t>
      </w:r>
      <w:r w:rsidRPr="00BF68EB">
        <w:rPr>
          <w:rFonts w:eastAsia="SimSun" w:hAnsi="Times New Roman" w:ascii="Times New Roman"/>
          <w:b/>
          <w:sz w:val="24"/>
          <w:szCs w:val="24"/>
          <w:lang w:eastAsia="zh-CN"/>
        </w:rPr>
        <w:t>Ovr-8880/16</w:t>
      </w:r>
      <w:r>
        <w:rPr>
          <w:rFonts w:eastAsia="SimSun" w:hAnsi="Times New Roman" w:ascii="Times New Roman"/>
          <w:sz w:val="24"/>
          <w:szCs w:val="24"/>
          <w:lang w:eastAsia="zh-CN"/>
        </w:rPr>
        <w:t xml:space="preserve">, te je dana 11. svibnja 2017. godine ozdržao ročište </w:t>
      </w:r>
      <w:r w:rsidR="00EC46F5">
        <w:rPr>
          <w:rFonts w:eastAsia="SimSun" w:hAnsi="Times New Roman" w:ascii="Times New Roman"/>
          <w:sz w:val="24"/>
          <w:szCs w:val="24"/>
          <w:lang w:eastAsia="zh-CN"/>
        </w:rPr>
        <w:t xml:space="preserve">za dražbu. Na tom je ročištu </w:t>
      </w:r>
      <w:r>
        <w:rPr>
          <w:rFonts w:eastAsia="SimSun" w:hAnsi="Times New Roman" w:ascii="Times New Roman"/>
          <w:sz w:val="24"/>
          <w:szCs w:val="24"/>
          <w:lang w:eastAsia="zh-CN"/>
        </w:rPr>
        <w:t xml:space="preserve">nekretnina prodana i dosuđena kupcu 1712 ANALIZA d.o.o., Zagreb, Tratinska 77, OIB: 90370483663, </w:t>
      </w:r>
      <w:r w:rsidR="00D128A6">
        <w:rPr>
          <w:rFonts w:eastAsia="SimSun" w:hAnsi="Times New Roman" w:ascii="Times New Roman"/>
          <w:sz w:val="24"/>
          <w:szCs w:val="24"/>
          <w:lang w:eastAsia="zh-CN"/>
        </w:rPr>
        <w:t>nekretnina ovrše</w:t>
      </w:r>
      <w:r w:rsidR="00BF68EB">
        <w:rPr>
          <w:rFonts w:eastAsia="SimSun" w:hAnsi="Times New Roman" w:ascii="Times New Roman"/>
          <w:sz w:val="24"/>
          <w:szCs w:val="24"/>
          <w:lang w:eastAsia="zh-CN"/>
        </w:rPr>
        <w:t>nika upisana u zk. ul. 22756 k.o. Klara, k.</w:t>
      </w:r>
      <w:r w:rsidR="00D128A6">
        <w:rPr>
          <w:rFonts w:eastAsia="SimSun" w:hAnsi="Times New Roman" w:ascii="Times New Roman"/>
          <w:sz w:val="24"/>
          <w:szCs w:val="24"/>
          <w:lang w:eastAsia="zh-CN"/>
        </w:rPr>
        <w:t>č. br. 499/2 „Višestambena zgrada br. 7B, Podbrežje 11 i dvorište“, ukupne pov</w:t>
      </w:r>
      <w:r w:rsidR="00BF68EB">
        <w:rPr>
          <w:rFonts w:eastAsia="SimSun" w:hAnsi="Times New Roman" w:ascii="Times New Roman"/>
          <w:sz w:val="24"/>
          <w:szCs w:val="24"/>
          <w:lang w:eastAsia="zh-CN"/>
        </w:rPr>
        <w:t xml:space="preserve">ršine 582 m2, i to: </w:t>
      </w:r>
      <w:r w:rsidR="00D128A6">
        <w:rPr>
          <w:rFonts w:eastAsia="SimSun" w:hAnsi="Times New Roman" w:ascii="Times New Roman"/>
          <w:sz w:val="24"/>
          <w:szCs w:val="24"/>
          <w:lang w:eastAsia="zh-CN"/>
        </w:rPr>
        <w:t xml:space="preserve">- 1. etaža, 1335/10000, trosobni satan u prizemlju, oznake P1, neto površine 73,90 čm s pripadajućim parkirališnim mjestom oznake PM1, površine 12,68 čm, </w:t>
      </w:r>
      <w:r>
        <w:rPr>
          <w:rFonts w:eastAsia="SimSun" w:hAnsi="Times New Roman" w:ascii="Times New Roman"/>
          <w:sz w:val="24"/>
          <w:szCs w:val="24"/>
          <w:lang w:eastAsia="zh-CN"/>
        </w:rPr>
        <w:t>za cijenu od 551.400,00 kn.</w:t>
      </w:r>
    </w:p>
    <w:p w:rsidRDefault="0046326E" w:rsidP="00C4705A" w:rsidR="0046326E" w:rsidRPr="00294728">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Kupovnina do dana izrade ovoga Izvješća nije uplaćena.</w:t>
      </w:r>
    </w:p>
    <w:p w:rsidRDefault="00C4705A" w:rsidP="00C4705A" w:rsidR="00C4705A">
      <w:pPr>
        <w:spacing w:after="200"/>
        <w:jc w:val="both"/>
        <w:rPr>
          <w:rFonts w:eastAsia="SimSun" w:hAnsi="Times New Roman" w:ascii="Times New Roman"/>
          <w:sz w:val="24"/>
          <w:szCs w:val="24"/>
          <w:lang w:eastAsia="zh-CN"/>
        </w:rPr>
      </w:pPr>
    </w:p>
    <w:p w:rsidRDefault="00C4705A" w:rsidP="00C4705A" w:rsidR="00C4705A"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3</w:t>
      </w:r>
      <w:r w:rsidRPr="007F0C6A">
        <w:rPr>
          <w:rFonts w:eastAsia="SimSun" w:hAnsi="Times New Roman" w:ascii="Times New Roman"/>
          <w:b/>
          <w:sz w:val="24"/>
          <w:szCs w:val="24"/>
          <w:lang w:eastAsia="zh-CN"/>
        </w:rPr>
        <w:t>. Nekretn</w:t>
      </w:r>
      <w:r>
        <w:rPr>
          <w:rFonts w:eastAsia="SimSun" w:hAnsi="Times New Roman" w:ascii="Times New Roman"/>
          <w:b/>
          <w:sz w:val="24"/>
          <w:szCs w:val="24"/>
          <w:lang w:eastAsia="zh-CN"/>
        </w:rPr>
        <w:t>ina u Zagrebu, stan i garaža Trs</w:t>
      </w:r>
      <w:r w:rsidRPr="007F0C6A">
        <w:rPr>
          <w:rFonts w:eastAsia="SimSun" w:hAnsi="Times New Roman" w:ascii="Times New Roman"/>
          <w:b/>
          <w:sz w:val="24"/>
          <w:szCs w:val="24"/>
          <w:lang w:eastAsia="zh-CN"/>
        </w:rPr>
        <w:t>je</w:t>
      </w:r>
      <w:r>
        <w:rPr>
          <w:rFonts w:eastAsia="SimSun" w:hAnsi="Times New Roman" w:ascii="Times New Roman"/>
          <w:b/>
          <w:sz w:val="24"/>
          <w:szCs w:val="24"/>
          <w:lang w:eastAsia="zh-CN"/>
        </w:rPr>
        <w:t xml:space="preserve"> 37C</w:t>
      </w:r>
    </w:p>
    <w:p w:rsidRDefault="00C4705A" w:rsidP="00C4705A" w:rsidR="00C4705A"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50091 poduložak 3 k.o. Grad Zagreb, garaža oznake PMG-c 17,55 m2 i stambena jedinica oznake C površine 114,16 m2 koja se nalazi u stambenoj zgradi Trsje 37C, sagrađena na k.č.br. 8956/2.</w:t>
      </w:r>
    </w:p>
    <w:p w:rsidRDefault="00C4705A" w:rsidP="00C4705A" w:rsidR="00C4705A"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C4705A" w:rsidP="00C4705A" w:rsidR="00C4705A" w:rsidRPr="00294728">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POSOJILNICA-BANK BOROVJE-CELOVEC REGISTRIRANA ZADRUGA S OMEJANIM JAMSTVOM/ KREDITBANK FERLACH – KLAGENFURT , zalog POD Z-70642/06</w:t>
      </w:r>
    </w:p>
    <w:p w:rsidRDefault="00C4705A" w:rsidP="00C4705A" w:rsidR="00C4705A" w:rsidRPr="00294728">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 xml:space="preserve"> CENTAR BANKA d.d. u stečaju pod Z-896/10</w:t>
      </w:r>
    </w:p>
    <w:p w:rsidRDefault="00C4705A" w:rsidP="00C4705A" w:rsidR="00C4705A" w:rsidRPr="00294728">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Općins</w:t>
      </w:r>
      <w:r>
        <w:rPr>
          <w:rFonts w:eastAsia="SimSun" w:hAnsi="Times New Roman" w:ascii="Times New Roman"/>
          <w:sz w:val="24"/>
          <w:szCs w:val="24"/>
          <w:lang w:eastAsia="zh-CN"/>
        </w:rPr>
        <w:t>ki građanski sud u Zagrebu, u predmetu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Ovr-7499/15</w:t>
      </w:r>
      <w:r>
        <w:rPr>
          <w:rFonts w:eastAsia="SimSun" w:hAnsi="Times New Roman" w:ascii="Times New Roman"/>
          <w:b/>
          <w:sz w:val="24"/>
          <w:szCs w:val="24"/>
          <w:lang w:eastAsia="zh-CN"/>
        </w:rPr>
        <w:t>,</w:t>
      </w:r>
      <w:r>
        <w:rPr>
          <w:rFonts w:eastAsia="SimSun" w:hAnsi="Times New Roman" w:ascii="Times New Roman"/>
          <w:sz w:val="24"/>
          <w:szCs w:val="24"/>
          <w:lang w:eastAsia="zh-CN"/>
        </w:rPr>
        <w:t xml:space="preserve"> od prošlog izvješća nije poduzeo ni jednu radnju.</w:t>
      </w:r>
    </w:p>
    <w:p w:rsidRDefault="00C4705A" w:rsidP="00C4705A" w:rsidR="00C4705A">
      <w:pPr>
        <w:spacing w:after="200"/>
        <w:jc w:val="both"/>
        <w:rPr>
          <w:rFonts w:eastAsia="SimSun" w:hAnsi="Times New Roman" w:ascii="Times New Roman"/>
          <w:sz w:val="24"/>
          <w:szCs w:val="24"/>
          <w:lang w:eastAsia="zh-CN"/>
        </w:rPr>
      </w:pPr>
    </w:p>
    <w:p w:rsidRDefault="00C4705A" w:rsidP="00C4705A" w:rsidR="00C4705A" w:rsidRPr="009B1A6B">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4</w:t>
      </w:r>
      <w:r w:rsidRPr="009B1A6B">
        <w:rPr>
          <w:rFonts w:eastAsia="SimSun" w:hAnsi="Times New Roman" w:ascii="Times New Roman"/>
          <w:b/>
          <w:sz w:val="24"/>
          <w:szCs w:val="24"/>
          <w:lang w:eastAsia="zh-CN"/>
        </w:rPr>
        <w:t>. Nekretnina u Zagrebu, zgrada i tvorničko dvorište u Radničkoj bb</w:t>
      </w:r>
    </w:p>
    <w:p w:rsidRDefault="00C4705A" w:rsidP="0046326E" w:rsidR="0046326E">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25811 k.o. Grad Zagreb jedna zgrada i tvorničko dvorište, Radnička bb, sagrađena na k.č.br. 6927/77</w:t>
      </w:r>
    </w:p>
    <w:p w:rsidRDefault="00C4705A" w:rsidP="0046326E" w:rsidR="00C4705A" w:rsidRPr="0046326E">
      <w:pPr>
        <w:spacing w:after="200"/>
        <w:ind w:firstLine="284"/>
        <w:jc w:val="both"/>
        <w:rPr>
          <w:rFonts w:eastAsia="SimSun" w:hAnsi="Times New Roman" w:ascii="Times New Roman"/>
          <w:sz w:val="24"/>
          <w:szCs w:val="24"/>
          <w:lang w:eastAsia="zh-CN"/>
        </w:rPr>
      </w:pPr>
      <w:r>
        <w:rPr>
          <w:rFonts w:eastAsia="SimSun" w:hAnsi="Times New Roman" w:ascii="Times New Roman"/>
          <w:b/>
          <w:sz w:val="24"/>
          <w:szCs w:val="24"/>
          <w:lang w:eastAsia="zh-CN"/>
        </w:rPr>
        <w:lastRenderedPageBreak/>
        <w:t>Založni vjerovnici:</w:t>
      </w:r>
    </w:p>
    <w:p w:rsidRDefault="00C4705A" w:rsidP="00C4705A" w:rsidR="00C4705A" w:rsidRPr="00294728">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PRVI FAKTOR d.o.o. pod Z-19861/05</w:t>
      </w:r>
    </w:p>
    <w:p w:rsidRDefault="00C4705A" w:rsidP="00C4705A" w:rsidR="00C4705A">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RAIFFEISENLANDESBANK KARNTEN-RECHENZENTRUM UND REVISIONSVERBEAND, pod Z-14814/06</w:t>
      </w:r>
    </w:p>
    <w:p w:rsidRDefault="00C4705A" w:rsidP="00C4705A" w:rsidR="00C4705A" w:rsidRPr="00294728">
      <w:pPr>
        <w:spacing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Općinski građanski sud u Zagrebu,</w:t>
      </w:r>
      <w:r>
        <w:rPr>
          <w:rFonts w:eastAsia="SimSun" w:hAnsi="Times New Roman" w:ascii="Times New Roman"/>
          <w:sz w:val="24"/>
          <w:szCs w:val="24"/>
          <w:lang w:eastAsia="zh-CN"/>
        </w:rPr>
        <w:t xml:space="preserve"> u predmetu </w:t>
      </w:r>
      <w:r w:rsidRPr="00D47606">
        <w:rPr>
          <w:rFonts w:eastAsia="SimSun" w:hAnsi="Times New Roman" w:ascii="Times New Roman"/>
          <w:b/>
          <w:sz w:val="24"/>
          <w:szCs w:val="24"/>
          <w:lang w:eastAsia="zh-CN"/>
        </w:rPr>
        <w:t>Ovr-2983/10</w:t>
      </w:r>
      <w:r>
        <w:rPr>
          <w:rFonts w:eastAsia="SimSun" w:hAnsi="Times New Roman" w:ascii="Times New Roman"/>
          <w:sz w:val="24"/>
          <w:szCs w:val="24"/>
          <w:lang w:eastAsia="zh-CN"/>
        </w:rPr>
        <w:t>, od prošlog izvješća u ovom postupku nije poduzeo ni jednu radnju.</w:t>
      </w:r>
    </w:p>
    <w:p w:rsidRDefault="00C4705A" w:rsidP="00C4705A" w:rsidR="00C4705A">
      <w:pPr>
        <w:spacing w:after="200"/>
        <w:jc w:val="both"/>
        <w:rPr>
          <w:rFonts w:eastAsia="SimSun" w:hAnsi="Times New Roman" w:ascii="Times New Roman"/>
          <w:sz w:val="24"/>
          <w:szCs w:val="24"/>
          <w:lang w:eastAsia="zh-CN"/>
        </w:rPr>
      </w:pPr>
    </w:p>
    <w:p w:rsidRDefault="00C4705A" w:rsidP="00C4705A" w:rsidR="00C4705A"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5</w:t>
      </w:r>
      <w:r w:rsidRPr="007F0C6A">
        <w:rPr>
          <w:rFonts w:eastAsia="SimSun" w:hAnsi="Times New Roman" w:ascii="Times New Roman"/>
          <w:b/>
          <w:sz w:val="24"/>
          <w:szCs w:val="24"/>
          <w:lang w:eastAsia="zh-CN"/>
        </w:rPr>
        <w:t>. Nekretnina u Rijeci, stan u Milutina Barača 12</w:t>
      </w:r>
    </w:p>
    <w:p w:rsidRDefault="00C4705A" w:rsidP="00C4705A" w:rsidR="00C4705A"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poduložak 3339, z.k. ul 1567 k.o. Rijeka jednosobni stan u prizemlju ukupne površine 63 m2, u zgradi u Rijeci, Milutina Barača 12, sagrađen na k.č.br. 1411</w:t>
      </w:r>
    </w:p>
    <w:p w:rsidRDefault="00C4705A" w:rsidP="00C4705A" w:rsidR="00C4705A" w:rsidRPr="00294728">
      <w:pPr>
        <w:spacing w:after="200"/>
        <w:jc w:val="both"/>
        <w:rPr>
          <w:rFonts w:eastAsia="SimSun" w:hAnsi="Times New Roman" w:ascii="Times New Roman"/>
          <w:b/>
          <w:sz w:val="24"/>
          <w:szCs w:val="24"/>
          <w:lang w:eastAsia="zh-CN"/>
        </w:rPr>
      </w:pPr>
    </w:p>
    <w:p w:rsidRDefault="00C4705A" w:rsidP="00C4705A" w:rsidR="00C4705A"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C4705A" w:rsidP="00C4705A" w:rsidR="00C4705A" w:rsidRPr="00294728">
      <w:pPr>
        <w:numPr>
          <w:ilvl w:val="0"/>
          <w:numId w:val="5"/>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HYPO ALPE ADRIA BANK d.d. pod Z-13788/06</w:t>
      </w:r>
    </w:p>
    <w:p w:rsidRDefault="00C4705A" w:rsidP="00C4705A" w:rsidR="00C4705A">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Općinski sud u Rijeci, u predmetu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Ovr-5290/15,</w:t>
      </w:r>
      <w:r>
        <w:rPr>
          <w:rFonts w:eastAsia="SimSun" w:hAnsi="Times New Roman" w:ascii="Times New Roman"/>
          <w:sz w:val="24"/>
          <w:szCs w:val="24"/>
          <w:lang w:eastAsia="zh-CN"/>
        </w:rPr>
        <w:t xml:space="preserve"> od prošlog izvješća nije poduzeo niti jednu radnju.</w:t>
      </w:r>
    </w:p>
    <w:p w:rsidRDefault="00572B4D" w:rsidP="00C4705A" w:rsidR="00572B4D">
      <w:pPr>
        <w:spacing w:after="200"/>
        <w:jc w:val="both"/>
        <w:rPr>
          <w:rFonts w:eastAsia="SimSun" w:hAnsi="Times New Roman" w:ascii="Times New Roman"/>
          <w:sz w:val="24"/>
          <w:szCs w:val="24"/>
          <w:lang w:eastAsia="zh-CN"/>
        </w:rPr>
      </w:pPr>
    </w:p>
    <w:p w:rsidRDefault="00C4705A" w:rsidP="00C4705A" w:rsidR="00C4705A">
      <w:pPr>
        <w:spacing w:after="200"/>
        <w:jc w:val="both"/>
        <w:rPr>
          <w:rFonts w:eastAsia="SimSun" w:hAnsi="Times New Roman" w:ascii="Times New Roman"/>
          <w:sz w:val="24"/>
          <w:szCs w:val="24"/>
          <w:lang w:eastAsia="zh-CN"/>
        </w:rPr>
      </w:pPr>
      <w:r w:rsidRPr="00AF022C">
        <w:rPr>
          <w:rFonts w:eastAsia="SimSun" w:hAnsi="Times New Roman" w:ascii="Times New Roman"/>
          <w:b/>
          <w:sz w:val="24"/>
          <w:szCs w:val="24"/>
          <w:lang w:eastAsia="zh-CN"/>
        </w:rPr>
        <w:t>6</w:t>
      </w:r>
      <w:r>
        <w:rPr>
          <w:rFonts w:eastAsia="SimSun" w:hAnsi="Times New Roman" w:ascii="Times New Roman"/>
          <w:sz w:val="24"/>
          <w:szCs w:val="24"/>
          <w:lang w:eastAsia="zh-CN"/>
        </w:rPr>
        <w:t xml:space="preserve">. </w:t>
      </w:r>
      <w:r w:rsidRPr="00AF022C">
        <w:rPr>
          <w:rFonts w:eastAsia="SimSun" w:hAnsi="Times New Roman" w:ascii="Times New Roman"/>
          <w:b/>
          <w:sz w:val="24"/>
          <w:szCs w:val="24"/>
          <w:lang w:eastAsia="zh-CN"/>
        </w:rPr>
        <w:t>Zgrada u Čakovcu, zk.ul. 6933 k.o. Čakovec, zk. č. 1134/26/1/9</w:t>
      </w:r>
    </w:p>
    <w:p w:rsidRDefault="00C4705A" w:rsidP="00C4705A" w:rsidR="00C4705A">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    - Nekretnina upisana u Općinski sud u Čakovcu, zemljišnoknjižni odjel Čakovec zk.ul. broj 6933, kat. čest. </w:t>
      </w:r>
      <w:r w:rsidRPr="00AF022C">
        <w:rPr>
          <w:rFonts w:eastAsia="SimSun" w:hAnsi="Times New Roman" w:ascii="Times New Roman"/>
          <w:sz w:val="24"/>
          <w:szCs w:val="24"/>
          <w:lang w:eastAsia="zh-CN"/>
        </w:rPr>
        <w:t>1134/26/1/9</w:t>
      </w:r>
      <w:r>
        <w:rPr>
          <w:rFonts w:eastAsia="SimSun" w:hAnsi="Times New Roman" w:ascii="Times New Roman"/>
          <w:sz w:val="24"/>
          <w:szCs w:val="24"/>
          <w:lang w:eastAsia="zh-CN"/>
        </w:rPr>
        <w:t xml:space="preserve"> </w:t>
      </w:r>
      <w:r w:rsidRPr="00AF022C">
        <w:rPr>
          <w:rFonts w:eastAsia="SimSun" w:hAnsi="Times New Roman" w:ascii="Times New Roman"/>
          <w:sz w:val="24"/>
          <w:szCs w:val="24"/>
          <w:lang w:eastAsia="zh-CN"/>
        </w:rPr>
        <w:t>ZGRADA MJEŠOVITE UPORABE STAMBENO-POSLOVNA ZGRADA K.B. 13, 15 D. CESARIĆA</w:t>
      </w:r>
      <w:r>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E-44, E-45, E-46, E-47, E-51, E-53, E-54, E-56, E-57, E-58, E-59, E-60.</w:t>
      </w:r>
    </w:p>
    <w:p w:rsidRDefault="00C4705A" w:rsidP="00C4705A" w:rsidR="00C4705A">
      <w:pPr>
        <w:spacing w:after="200"/>
        <w:jc w:val="both"/>
        <w:rPr>
          <w:rFonts w:eastAsia="SimSun" w:hAnsi="Times New Roman" w:ascii="Times New Roman"/>
          <w:b/>
          <w:sz w:val="24"/>
          <w:szCs w:val="24"/>
          <w:lang w:eastAsia="zh-CN"/>
        </w:rPr>
      </w:pPr>
      <w:r w:rsidRPr="009C0A8E">
        <w:rPr>
          <w:rFonts w:eastAsia="SimSun" w:hAnsi="Times New Roman" w:ascii="Times New Roman"/>
          <w:b/>
          <w:sz w:val="24"/>
          <w:szCs w:val="24"/>
          <w:lang w:eastAsia="zh-CN"/>
        </w:rPr>
        <w:t>Založni vjerovnici:</w:t>
      </w:r>
    </w:p>
    <w:p w:rsidRDefault="00C4705A" w:rsidP="00C4705A" w:rsidR="00C4705A">
      <w:pPr>
        <w:spacing w:after="200"/>
        <w:jc w:val="both"/>
        <w:rPr>
          <w:rFonts w:eastAsia="SimSun" w:hAnsi="Times New Roman" w:ascii="Times New Roman"/>
          <w:sz w:val="24"/>
          <w:szCs w:val="24"/>
          <w:lang w:eastAsia="zh-CN"/>
        </w:rPr>
      </w:pPr>
      <w:r w:rsidRPr="009C0A8E">
        <w:rPr>
          <w:rFonts w:eastAsia="SimSun" w:hAnsi="Times New Roman" w:ascii="Times New Roman"/>
          <w:sz w:val="24"/>
          <w:szCs w:val="24"/>
          <w:lang w:eastAsia="zh-CN"/>
        </w:rPr>
        <w:t xml:space="preserve">  </w:t>
      </w:r>
      <w:r>
        <w:rPr>
          <w:rFonts w:eastAsia="SimSun" w:hAnsi="Times New Roman" w:ascii="Times New Roman"/>
          <w:sz w:val="24"/>
          <w:szCs w:val="24"/>
          <w:lang w:eastAsia="zh-CN"/>
        </w:rPr>
        <w:t xml:space="preserve">    1. </w:t>
      </w:r>
      <w:r w:rsidRPr="009C0A8E">
        <w:rPr>
          <w:rFonts w:eastAsia="SimSun" w:hAnsi="Times New Roman" w:ascii="Times New Roman"/>
          <w:sz w:val="24"/>
          <w:szCs w:val="24"/>
          <w:lang w:eastAsia="zh-CN"/>
        </w:rPr>
        <w:t>PRVI FAKTOR d.o.o.</w:t>
      </w:r>
    </w:p>
    <w:p w:rsidRDefault="00C4705A" w:rsidP="000F1962" w:rsidR="000F1962">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Općinski sud u Čakovcu zaključkom je u ovršnom predmetu broj </w:t>
      </w:r>
      <w:r w:rsidRPr="00872CA5">
        <w:rPr>
          <w:rFonts w:eastAsia="SimSun" w:hAnsi="Times New Roman" w:ascii="Times New Roman"/>
          <w:b/>
          <w:sz w:val="24"/>
          <w:szCs w:val="24"/>
          <w:lang w:eastAsia="zh-CN"/>
        </w:rPr>
        <w:t>Ovr-2270/12</w:t>
      </w:r>
      <w:r>
        <w:rPr>
          <w:rFonts w:eastAsia="SimSun" w:hAnsi="Times New Roman" w:ascii="Times New Roman"/>
          <w:sz w:val="24"/>
          <w:szCs w:val="24"/>
          <w:lang w:eastAsia="zh-CN"/>
        </w:rPr>
        <w:t xml:space="preserve"> dana 18. siječnja 2017. godine odredio p</w:t>
      </w:r>
      <w:r w:rsidR="00712FDF">
        <w:rPr>
          <w:rFonts w:eastAsia="SimSun" w:hAnsi="Times New Roman" w:ascii="Times New Roman"/>
          <w:sz w:val="24"/>
          <w:szCs w:val="24"/>
          <w:lang w:eastAsia="zh-CN"/>
        </w:rPr>
        <w:t>rvo ročište za prodaju, koje se održalo</w:t>
      </w:r>
      <w:r>
        <w:rPr>
          <w:rFonts w:eastAsia="SimSun" w:hAnsi="Times New Roman" w:ascii="Times New Roman"/>
          <w:sz w:val="24"/>
          <w:szCs w:val="24"/>
          <w:lang w:eastAsia="zh-CN"/>
        </w:rPr>
        <w:t xml:space="preserve"> dana 28. veljače 2017. godine.</w:t>
      </w:r>
      <w:r w:rsidR="000F1962">
        <w:rPr>
          <w:rFonts w:eastAsia="SimSun" w:hAnsi="Times New Roman" w:ascii="Times New Roman"/>
          <w:sz w:val="24"/>
          <w:szCs w:val="24"/>
          <w:lang w:eastAsia="zh-CN"/>
        </w:rPr>
        <w:t xml:space="preserve"> </w:t>
      </w:r>
    </w:p>
    <w:p w:rsidRDefault="000F1962" w:rsidP="000F1962" w:rsidR="000F1962">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Dražba je održana te je predmetna nekretnina prodana, temeljem čega je Općinski sud u Čakovcu donio rješenje kojim se nekretnina upisana u Općinski sud u Čakovcu, zemljišnoknjižni odjel Čakovec zk.ul. broj 6933, kat. čest. </w:t>
      </w:r>
      <w:r w:rsidRPr="00AF022C">
        <w:rPr>
          <w:rFonts w:eastAsia="SimSun" w:hAnsi="Times New Roman" w:ascii="Times New Roman"/>
          <w:sz w:val="24"/>
          <w:szCs w:val="24"/>
          <w:lang w:eastAsia="zh-CN"/>
        </w:rPr>
        <w:t>1134/26/1/9</w:t>
      </w:r>
      <w:r>
        <w:rPr>
          <w:rFonts w:eastAsia="SimSun" w:hAnsi="Times New Roman" w:ascii="Times New Roman"/>
          <w:sz w:val="24"/>
          <w:szCs w:val="24"/>
          <w:lang w:eastAsia="zh-CN"/>
        </w:rPr>
        <w:t xml:space="preserve"> </w:t>
      </w:r>
      <w:r w:rsidRPr="00AF022C">
        <w:rPr>
          <w:rFonts w:eastAsia="SimSun" w:hAnsi="Times New Roman" w:ascii="Times New Roman"/>
          <w:sz w:val="24"/>
          <w:szCs w:val="24"/>
          <w:lang w:eastAsia="zh-CN"/>
        </w:rPr>
        <w:t>ZGRADA MJEŠOVITE UPORABE STAMBENO-POSLOVNA ZGRADA K.B. 13, 15 D. CESARIĆA</w:t>
      </w:r>
      <w:r>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w:t>
      </w:r>
      <w:r>
        <w:rPr>
          <w:rFonts w:eastAsia="SimSun" w:hAnsi="Times New Roman" w:ascii="Times New Roman"/>
          <w:sz w:val="24"/>
          <w:szCs w:val="24"/>
          <w:lang w:eastAsia="zh-CN"/>
        </w:rPr>
        <w:lastRenderedPageBreak/>
        <w:t xml:space="preserve">44, E-45, E-46, E-47, E-51, E-53, E-54, E-56, E-57, E-58, E-59, E-60, dosuđuje kupcu – II ovrhovoditelju Prvi faktor d.o.o. u likvidaciji Zagreb, Hektorovićeva 2, OIB: 63278028623 nakon što on u roku od 30 dana od održanog ročišta za prodaju, određenom zaključkom o prodaji broj: Ovr-2270/12 od 18. siječnja 2017. godine položi </w:t>
      </w:r>
      <w:r w:rsidR="008E5F6F">
        <w:rPr>
          <w:rFonts w:eastAsia="SimSun" w:hAnsi="Times New Roman" w:ascii="Times New Roman"/>
          <w:sz w:val="24"/>
          <w:szCs w:val="24"/>
          <w:lang w:eastAsia="zh-CN"/>
        </w:rPr>
        <w:t>razliku kupovnine na ime troškova iz čl. 106. st. 1. Ovršnog zakona i čl. 170. Stečajnog zakona u iznosu od ukupno 388.311,09 kn, i nakon što rješenje od 28. veljače 20</w:t>
      </w:r>
      <w:r w:rsidR="00D47606">
        <w:rPr>
          <w:rFonts w:eastAsia="SimSun" w:hAnsi="Times New Roman" w:ascii="Times New Roman"/>
          <w:sz w:val="24"/>
          <w:szCs w:val="24"/>
          <w:lang w:eastAsia="zh-CN"/>
        </w:rPr>
        <w:t>1</w:t>
      </w:r>
      <w:r w:rsidR="008E5F6F">
        <w:rPr>
          <w:rFonts w:eastAsia="SimSun" w:hAnsi="Times New Roman" w:ascii="Times New Roman"/>
          <w:sz w:val="24"/>
          <w:szCs w:val="24"/>
          <w:lang w:eastAsia="zh-CN"/>
        </w:rPr>
        <w:t>7. godine postane pravomoćno.</w:t>
      </w:r>
    </w:p>
    <w:p w:rsidRDefault="0046326E" w:rsidP="000F1962" w:rsidR="0046326E">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Kupovnina do dana izrade ovoga Izvješća nije uplaćena.</w:t>
      </w:r>
    </w:p>
    <w:p w:rsidRDefault="000F1962" w:rsidP="00C4705A" w:rsidR="00C4705A" w:rsidRPr="009C0A8E">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 </w:t>
      </w:r>
    </w:p>
    <w:p w:rsidRDefault="00C4705A" w:rsidP="00C4705A" w:rsidR="00C4705A">
      <w:pPr>
        <w:jc w:val="both"/>
        <w:rPr>
          <w:rFonts w:hAnsi="Times New Roman" w:ascii="Times New Roman"/>
          <w:b/>
          <w:sz w:val="24"/>
          <w:szCs w:val="24"/>
          <w:lang w:val="pl-PL"/>
        </w:rPr>
      </w:pPr>
      <w:r w:rsidRPr="00DB57AE">
        <w:rPr>
          <w:rFonts w:hAnsi="Times New Roman" w:ascii="Times New Roman"/>
          <w:b/>
          <w:sz w:val="24"/>
          <w:szCs w:val="24"/>
          <w:lang w:val="pl-PL"/>
        </w:rPr>
        <w:t>b) OSTALI POSLOVI</w:t>
      </w:r>
    </w:p>
    <w:p w:rsidRDefault="00C4705A" w:rsidP="00C4705A" w:rsidR="00C4705A">
      <w:pPr>
        <w:jc w:val="both"/>
        <w:rPr>
          <w:rFonts w:hAnsi="Times New Roman" w:ascii="Times New Roman"/>
          <w:sz w:val="24"/>
          <w:szCs w:val="24"/>
          <w:lang w:val="pl-PL"/>
        </w:rPr>
      </w:pPr>
      <w:r>
        <w:rPr>
          <w:rFonts w:hAnsi="Times New Roman" w:ascii="Times New Roman"/>
          <w:sz w:val="24"/>
          <w:szCs w:val="24"/>
          <w:lang w:val="pl-PL"/>
        </w:rPr>
        <w:t>Zaprimljena je tužba STEINGLIN LJILJANE protiv Kemoboja plus d.o.o. u stečaju kao V. tuženika radi proglašenja ovrhe nedopuštenom od dana 11.07.2016. godine. Do sada je održano pripremno ročište, nakon kojeg je sud donio rješenje kojim se proglašava nenadležnim te ustupa predmet Trgovačkom sudu u Zagrebu.</w:t>
      </w:r>
    </w:p>
    <w:p w:rsidRDefault="004C6594" w:rsidP="00C4705A" w:rsidR="004C6594">
      <w:pPr>
        <w:jc w:val="both"/>
        <w:rPr>
          <w:rFonts w:hAnsi="Times New Roman" w:ascii="Times New Roman"/>
          <w:sz w:val="24"/>
          <w:szCs w:val="24"/>
          <w:lang w:val="pl-PL"/>
        </w:rPr>
      </w:pPr>
    </w:p>
    <w:p w:rsidRDefault="004C6594" w:rsidP="00C4705A" w:rsidR="004C6594">
      <w:pPr>
        <w:jc w:val="both"/>
        <w:rPr>
          <w:rFonts w:hAnsi="Times New Roman" w:ascii="Times New Roman"/>
          <w:sz w:val="24"/>
          <w:szCs w:val="24"/>
          <w:lang w:val="pl-PL"/>
        </w:rPr>
      </w:pPr>
      <w:r>
        <w:rPr>
          <w:rFonts w:hAnsi="Times New Roman" w:ascii="Times New Roman"/>
          <w:sz w:val="24"/>
          <w:szCs w:val="24"/>
          <w:lang w:val="pl-PL"/>
        </w:rPr>
        <w:t xml:space="preserve">Zaprimljeno je rješenje Općinskog suda u Čakovcu, poslovni broj </w:t>
      </w:r>
      <w:r w:rsidRPr="003A163D">
        <w:rPr>
          <w:rFonts w:hAnsi="Times New Roman" w:ascii="Times New Roman"/>
          <w:b/>
          <w:sz w:val="24"/>
          <w:szCs w:val="24"/>
          <w:lang w:val="pl-PL"/>
        </w:rPr>
        <w:t>Ovr-2270/12</w:t>
      </w:r>
      <w:r w:rsidR="005F62CB">
        <w:rPr>
          <w:rFonts w:hAnsi="Times New Roman" w:ascii="Times New Roman"/>
          <w:sz w:val="24"/>
          <w:szCs w:val="24"/>
          <w:lang w:val="pl-PL"/>
        </w:rPr>
        <w:t xml:space="preserve"> kojim je odbijen prijedlog treće osobe TSG d.o.o. Čakovec, Zelena bb, za odgodu ovrhe na nekretnini ovršenika podnesen sudu dana 27. veljače 2017. godine kao neosnovan.</w:t>
      </w:r>
    </w:p>
    <w:p w:rsidRDefault="005F62CB" w:rsidP="00C4705A" w:rsidR="005F62CB">
      <w:pPr>
        <w:jc w:val="both"/>
        <w:rPr>
          <w:rFonts w:hAnsi="Times New Roman" w:ascii="Times New Roman"/>
          <w:sz w:val="24"/>
          <w:szCs w:val="24"/>
          <w:lang w:val="pl-PL"/>
        </w:rPr>
      </w:pPr>
    </w:p>
    <w:p w:rsidRDefault="005F62CB" w:rsidP="005F62CB" w:rsidR="005F62CB">
      <w:pPr>
        <w:jc w:val="both"/>
        <w:rPr>
          <w:rFonts w:hAnsi="Times New Roman" w:ascii="Times New Roman"/>
          <w:sz w:val="24"/>
          <w:szCs w:val="24"/>
          <w:lang w:val="pl-PL"/>
        </w:rPr>
      </w:pPr>
      <w:r>
        <w:rPr>
          <w:rFonts w:hAnsi="Times New Roman" w:ascii="Times New Roman"/>
          <w:sz w:val="24"/>
          <w:szCs w:val="24"/>
          <w:lang w:val="pl-PL"/>
        </w:rPr>
        <w:t xml:space="preserve">Zaprimljeno je rješenje Općinskog suda u Čakovcu, poslovni broj </w:t>
      </w:r>
      <w:r w:rsidRPr="003A163D">
        <w:rPr>
          <w:rFonts w:hAnsi="Times New Roman" w:ascii="Times New Roman"/>
          <w:b/>
          <w:sz w:val="24"/>
          <w:szCs w:val="24"/>
          <w:lang w:val="pl-PL"/>
        </w:rPr>
        <w:t>Ovr-2270/12</w:t>
      </w:r>
      <w:r>
        <w:rPr>
          <w:rFonts w:hAnsi="Times New Roman" w:ascii="Times New Roman"/>
          <w:sz w:val="24"/>
          <w:szCs w:val="24"/>
          <w:lang w:val="pl-PL"/>
        </w:rPr>
        <w:t xml:space="preserve"> kojim je odbijen prijedlog treće osobe </w:t>
      </w:r>
      <w:r w:rsidR="003A163D">
        <w:rPr>
          <w:rFonts w:hAnsi="Times New Roman" w:ascii="Times New Roman"/>
          <w:sz w:val="24"/>
          <w:szCs w:val="24"/>
          <w:lang w:val="pl-PL"/>
        </w:rPr>
        <w:t xml:space="preserve">STEINGLIN LJILJANE </w:t>
      </w:r>
      <w:r>
        <w:rPr>
          <w:rFonts w:hAnsi="Times New Roman" w:ascii="Times New Roman"/>
          <w:sz w:val="24"/>
          <w:szCs w:val="24"/>
          <w:lang w:val="pl-PL"/>
        </w:rPr>
        <w:t>iz Strahoninca, P. Miškine 72, za odgodu ovrhe na nekretnini ovršenika podnesen sudu dana 27. veljače 2017. godine kao neosnovan.</w:t>
      </w:r>
    </w:p>
    <w:p w:rsidRDefault="005F62CB" w:rsidP="005F62CB" w:rsidR="005F62CB">
      <w:pPr>
        <w:jc w:val="both"/>
        <w:rPr>
          <w:rFonts w:hAnsi="Times New Roman" w:ascii="Times New Roman"/>
          <w:sz w:val="24"/>
          <w:szCs w:val="24"/>
          <w:lang w:val="pl-PL"/>
        </w:rPr>
      </w:pPr>
    </w:p>
    <w:p w:rsidRDefault="005F62CB" w:rsidP="005F62CB" w:rsidR="005F62CB">
      <w:pPr>
        <w:jc w:val="both"/>
        <w:rPr>
          <w:rFonts w:hAnsi="Times New Roman" w:ascii="Times New Roman"/>
          <w:sz w:val="24"/>
          <w:szCs w:val="24"/>
          <w:lang w:val="pl-PL"/>
        </w:rPr>
      </w:pPr>
      <w:r>
        <w:rPr>
          <w:rFonts w:hAnsi="Times New Roman" w:ascii="Times New Roman"/>
          <w:sz w:val="24"/>
          <w:szCs w:val="24"/>
          <w:lang w:val="pl-PL"/>
        </w:rPr>
        <w:t xml:space="preserve">Zaprimljeno je rješenje Općinskog suda u Čakovcu, poslovni broj </w:t>
      </w:r>
      <w:r w:rsidRPr="003A163D">
        <w:rPr>
          <w:rFonts w:hAnsi="Times New Roman" w:ascii="Times New Roman"/>
          <w:b/>
          <w:sz w:val="24"/>
          <w:szCs w:val="24"/>
          <w:lang w:val="pl-PL"/>
        </w:rPr>
        <w:t>Ovr-2270/12</w:t>
      </w:r>
      <w:r>
        <w:rPr>
          <w:rFonts w:hAnsi="Times New Roman" w:ascii="Times New Roman"/>
          <w:sz w:val="24"/>
          <w:szCs w:val="24"/>
          <w:lang w:val="pl-PL"/>
        </w:rPr>
        <w:t xml:space="preserve"> kojim je odbijen prijedlog treće osobe Megrad 3b d.o.o. Novakovec, Budim 27, za odgodu ovrhe na nekretnini ovršenika podnesen sudu dana 27. veljače 2017. godine kao neosnovan.</w:t>
      </w:r>
    </w:p>
    <w:p w:rsidRDefault="000533CA" w:rsidP="005F62CB" w:rsidR="000533CA">
      <w:pPr>
        <w:jc w:val="both"/>
        <w:rPr>
          <w:rFonts w:hAnsi="Times New Roman" w:ascii="Times New Roman"/>
          <w:sz w:val="24"/>
          <w:szCs w:val="24"/>
          <w:lang w:val="pl-PL"/>
        </w:rPr>
      </w:pPr>
    </w:p>
    <w:p w:rsidRDefault="000533CA" w:rsidP="000533CA" w:rsidR="000533CA">
      <w:pPr>
        <w:jc w:val="both"/>
        <w:rPr>
          <w:rFonts w:hAnsi="Times New Roman" w:ascii="Times New Roman"/>
          <w:sz w:val="24"/>
          <w:szCs w:val="24"/>
          <w:lang w:val="pl-PL"/>
        </w:rPr>
      </w:pPr>
      <w:r>
        <w:rPr>
          <w:rFonts w:hAnsi="Times New Roman" w:ascii="Times New Roman"/>
          <w:sz w:val="24"/>
          <w:szCs w:val="24"/>
          <w:lang w:val="pl-PL"/>
        </w:rPr>
        <w:t xml:space="preserve">Zaprimljeno je rješenje Općinskog suda u Čakovcu, poslovni broj </w:t>
      </w:r>
      <w:r w:rsidRPr="003A163D">
        <w:rPr>
          <w:rFonts w:hAnsi="Times New Roman" w:ascii="Times New Roman"/>
          <w:b/>
          <w:sz w:val="24"/>
          <w:szCs w:val="24"/>
          <w:lang w:val="pl-PL"/>
        </w:rPr>
        <w:t>Ovr-2270/12</w:t>
      </w:r>
      <w:r>
        <w:rPr>
          <w:rFonts w:hAnsi="Times New Roman" w:ascii="Times New Roman"/>
          <w:sz w:val="24"/>
          <w:szCs w:val="24"/>
          <w:lang w:val="pl-PL"/>
        </w:rPr>
        <w:t xml:space="preserve"> kojim se odbacuje „zahtjev za zabranom prodaje dijela nekretnine (stanova)” podnesen dana 27. veljače 2017. godine od strane VIG d.o.o. „u likvidaciji” Strahoninec, P. Miškine 72 kao nedopušten.</w:t>
      </w:r>
    </w:p>
    <w:p w:rsidRDefault="000533CA" w:rsidP="000533CA" w:rsidR="000533CA">
      <w:pPr>
        <w:jc w:val="both"/>
        <w:rPr>
          <w:rFonts w:hAnsi="Times New Roman" w:ascii="Times New Roman"/>
          <w:sz w:val="24"/>
          <w:szCs w:val="24"/>
          <w:lang w:val="pl-PL"/>
        </w:rPr>
      </w:pPr>
    </w:p>
    <w:p w:rsidRDefault="000533CA" w:rsidP="000533CA" w:rsidR="000533CA">
      <w:pPr>
        <w:jc w:val="both"/>
        <w:rPr>
          <w:rFonts w:hAnsi="Times New Roman" w:ascii="Times New Roman"/>
          <w:sz w:val="24"/>
          <w:szCs w:val="24"/>
          <w:lang w:val="pl-PL"/>
        </w:rPr>
      </w:pPr>
      <w:r>
        <w:rPr>
          <w:rFonts w:hAnsi="Times New Roman" w:ascii="Times New Roman"/>
          <w:sz w:val="24"/>
          <w:szCs w:val="24"/>
          <w:lang w:val="pl-PL"/>
        </w:rPr>
        <w:t xml:space="preserve">Ishodili smo rješenje Ministarstva financija, Porezna uprava, </w:t>
      </w:r>
      <w:r w:rsidRPr="003A163D">
        <w:rPr>
          <w:rFonts w:hAnsi="Times New Roman" w:ascii="Times New Roman"/>
          <w:b/>
          <w:sz w:val="24"/>
          <w:szCs w:val="24"/>
          <w:lang w:val="pl-PL"/>
        </w:rPr>
        <w:t>KLASA: UP/I-410-12/2016-01/4011</w:t>
      </w:r>
      <w:r w:rsidRPr="003A163D">
        <w:rPr>
          <w:rFonts w:hAnsi="Times New Roman" w:ascii="Times New Roman"/>
          <w:sz w:val="24"/>
          <w:szCs w:val="24"/>
          <w:lang w:val="pl-PL"/>
        </w:rPr>
        <w:t>,</w:t>
      </w:r>
      <w:r w:rsidRPr="003A163D">
        <w:rPr>
          <w:rFonts w:hAnsi="Times New Roman" w:ascii="Times New Roman"/>
          <w:b/>
          <w:sz w:val="24"/>
          <w:szCs w:val="24"/>
          <w:lang w:val="pl-PL"/>
        </w:rPr>
        <w:t xml:space="preserve"> URBROJ: 513-07-24-09/16-02</w:t>
      </w:r>
      <w:r>
        <w:rPr>
          <w:rFonts w:hAnsi="Times New Roman" w:ascii="Times New Roman"/>
          <w:sz w:val="24"/>
          <w:szCs w:val="24"/>
          <w:lang w:val="pl-PL"/>
        </w:rPr>
        <w:t xml:space="preserve"> kojim je poništeno porezno rješenje KLASA_ UP/I-410-12/2016-01/4011, URBROJ: 513-07-24-09/2016-01 od 25. srpnja 2016. godine, te smo oslobođeni plaćanja poreza na tvrtku za 2016. godinu u iznosu od 520,00 kn.</w:t>
      </w:r>
    </w:p>
    <w:p w:rsidRDefault="000533CA" w:rsidP="000533CA" w:rsidR="000533CA">
      <w:pPr>
        <w:jc w:val="both"/>
        <w:rPr>
          <w:rFonts w:hAnsi="Times New Roman" w:ascii="Times New Roman"/>
          <w:sz w:val="24"/>
          <w:szCs w:val="24"/>
          <w:lang w:val="pl-PL"/>
        </w:rPr>
      </w:pPr>
    </w:p>
    <w:p w:rsidRDefault="009A393A" w:rsidP="000533CA" w:rsidR="000533CA">
      <w:pPr>
        <w:jc w:val="both"/>
        <w:rPr>
          <w:rFonts w:hAnsi="Times New Roman" w:ascii="Times New Roman"/>
          <w:sz w:val="24"/>
          <w:szCs w:val="24"/>
          <w:lang w:val="pl-PL"/>
        </w:rPr>
      </w:pPr>
      <w:r>
        <w:rPr>
          <w:rFonts w:hAnsi="Times New Roman" w:ascii="Times New Roman"/>
          <w:sz w:val="24"/>
          <w:szCs w:val="24"/>
          <w:lang w:val="pl-PL"/>
        </w:rPr>
        <w:t xml:space="preserve">Dana 12. travnja 2017. godine zaprimili smo presudu Visokog trgovačkog suda Republike Hrvatske </w:t>
      </w:r>
      <w:r w:rsidR="0088720E">
        <w:rPr>
          <w:rFonts w:hAnsi="Times New Roman" w:ascii="Times New Roman"/>
          <w:sz w:val="24"/>
          <w:szCs w:val="24"/>
          <w:lang w:val="pl-PL"/>
        </w:rPr>
        <w:t xml:space="preserve">poslovni broj </w:t>
      </w:r>
      <w:r w:rsidR="0088720E" w:rsidRPr="00DE12DF">
        <w:rPr>
          <w:rFonts w:hAnsi="Times New Roman" w:ascii="Times New Roman"/>
          <w:b/>
          <w:sz w:val="24"/>
          <w:szCs w:val="24"/>
          <w:lang w:val="pl-PL"/>
        </w:rPr>
        <w:t>Pž-7580/2013</w:t>
      </w:r>
      <w:r w:rsidR="0088720E">
        <w:rPr>
          <w:rFonts w:hAnsi="Times New Roman" w:ascii="Times New Roman"/>
          <w:sz w:val="24"/>
          <w:szCs w:val="24"/>
          <w:lang w:val="pl-PL"/>
        </w:rPr>
        <w:t xml:space="preserve"> kojom je odbijena žalba tužitelja VIG d.o.o. u likvidaciji, OIB: 03622911587, Strahoninec, Pavleka Miškine 72, ranije VIG d.o.o., Strahoninec, Pavleka Miškine 72</w:t>
      </w:r>
      <w:r w:rsidR="0046326E">
        <w:rPr>
          <w:rFonts w:hAnsi="Times New Roman" w:ascii="Times New Roman"/>
          <w:sz w:val="24"/>
          <w:szCs w:val="24"/>
          <w:lang w:val="pl-PL"/>
        </w:rPr>
        <w:t xml:space="preserve">, </w:t>
      </w:r>
      <w:r w:rsidR="0088720E">
        <w:rPr>
          <w:rFonts w:hAnsi="Times New Roman" w:ascii="Times New Roman"/>
          <w:sz w:val="24"/>
          <w:szCs w:val="24"/>
          <w:lang w:val="pl-PL"/>
        </w:rPr>
        <w:t xml:space="preserve">protiv tuženika KEMOBOJA PLUS d.o.o. u stečaju, OIB: 45295080681, Zagreb, J. Marohnića </w:t>
      </w:r>
      <w:r w:rsidR="0046326E">
        <w:rPr>
          <w:rFonts w:hAnsi="Times New Roman" w:ascii="Times New Roman"/>
          <w:sz w:val="24"/>
          <w:szCs w:val="24"/>
          <w:lang w:val="pl-PL"/>
        </w:rPr>
        <w:t xml:space="preserve">1, </w:t>
      </w:r>
      <w:r w:rsidR="0088720E">
        <w:rPr>
          <w:rFonts w:hAnsi="Times New Roman" w:ascii="Times New Roman"/>
          <w:sz w:val="24"/>
          <w:szCs w:val="24"/>
          <w:lang w:val="pl-PL"/>
        </w:rPr>
        <w:t xml:space="preserve">kao neosnovana i potvđena je presuda Trgovačkog suda u Varaždinu poslovni broj </w:t>
      </w:r>
      <w:r w:rsidR="0088720E" w:rsidRPr="00DE12DF">
        <w:rPr>
          <w:rFonts w:hAnsi="Times New Roman" w:ascii="Times New Roman"/>
          <w:b/>
          <w:sz w:val="24"/>
          <w:szCs w:val="24"/>
          <w:lang w:val="pl-PL"/>
        </w:rPr>
        <w:t>P-529/12</w:t>
      </w:r>
      <w:r w:rsidR="0088720E">
        <w:rPr>
          <w:rFonts w:hAnsi="Times New Roman" w:ascii="Times New Roman"/>
          <w:sz w:val="24"/>
          <w:szCs w:val="24"/>
          <w:lang w:val="pl-PL"/>
        </w:rPr>
        <w:t xml:space="preserve"> od 1. srpnja 2013. godine</w:t>
      </w:r>
      <w:r w:rsidR="00D4758A">
        <w:rPr>
          <w:rFonts w:hAnsi="Times New Roman" w:ascii="Times New Roman"/>
          <w:sz w:val="24"/>
          <w:szCs w:val="24"/>
          <w:lang w:val="pl-PL"/>
        </w:rPr>
        <w:t xml:space="preserve"> u toč</w:t>
      </w:r>
      <w:r w:rsidR="0046326E">
        <w:rPr>
          <w:rFonts w:hAnsi="Times New Roman" w:ascii="Times New Roman"/>
          <w:sz w:val="24"/>
          <w:szCs w:val="24"/>
          <w:lang w:val="pl-PL"/>
        </w:rPr>
        <w:t xml:space="preserve">kama I., II., III. i V. izreke. Odbijeno je izlučno pravo </w:t>
      </w:r>
      <w:r w:rsidR="0086491C">
        <w:rPr>
          <w:rFonts w:hAnsi="Times New Roman" w:ascii="Times New Roman"/>
          <w:sz w:val="24"/>
          <w:szCs w:val="24"/>
          <w:lang w:val="pl-PL"/>
        </w:rPr>
        <w:t xml:space="preserve">na stanu koji se nalazi u stambeno poslovnoj zgradi </w:t>
      </w:r>
      <w:r w:rsidR="0086491C">
        <w:rPr>
          <w:rFonts w:hAnsi="Times New Roman" w:ascii="Times New Roman"/>
          <w:sz w:val="24"/>
          <w:szCs w:val="24"/>
          <w:lang w:val="pl-PL"/>
        </w:rPr>
        <w:lastRenderedPageBreak/>
        <w:t>sagrađenoj na kč. br.</w:t>
      </w:r>
      <w:r w:rsidR="00827FEF">
        <w:rPr>
          <w:rFonts w:hAnsi="Times New Roman" w:ascii="Times New Roman"/>
          <w:sz w:val="24"/>
          <w:szCs w:val="24"/>
          <w:lang w:val="pl-PL"/>
        </w:rPr>
        <w:t xml:space="preserve"> 1134/26/1/4 upisanoj u zk. ul. br. 6933 k.o. Čakovec, a koji je u planu Posebnih dijelova zgrade od siječnja 2012. označen kao stan S 14, II kat, ukupne korisne površine od 92,13 m2 ili 472/10000 dijelova vrijednosti 4,72%, koji se nalazi na etaži 52, kč. br. 13, po Planu posebnih dijelova, siječanja 2012. koji je izradilo društvo „Međimurje Invest” d.o.o., Čakovec, Ruđera Boškovića 16, označen u grafičkom prikazu svjetlozelenom bojom i oznako</w:t>
      </w:r>
      <w:r w:rsidR="00DE12DF">
        <w:rPr>
          <w:rFonts w:hAnsi="Times New Roman" w:ascii="Times New Roman"/>
          <w:sz w:val="24"/>
          <w:szCs w:val="24"/>
          <w:lang w:val="pl-PL"/>
        </w:rPr>
        <w:t>m</w:t>
      </w:r>
      <w:r w:rsidR="00827FEF">
        <w:rPr>
          <w:rFonts w:hAnsi="Times New Roman" w:ascii="Times New Roman"/>
          <w:sz w:val="24"/>
          <w:szCs w:val="24"/>
          <w:lang w:val="pl-PL"/>
        </w:rPr>
        <w:t xml:space="preserve"> stan</w:t>
      </w:r>
      <w:r w:rsidR="00A22711">
        <w:rPr>
          <w:rFonts w:hAnsi="Times New Roman" w:ascii="Times New Roman"/>
          <w:sz w:val="24"/>
          <w:szCs w:val="24"/>
          <w:lang w:val="pl-PL"/>
        </w:rPr>
        <w:t xml:space="preserve"> „S14” koji stan se sastoji od predprostora, WC-a, kupaonice, hodnika, kuhinje, dnevnog boravka i blagavaonice, sobe 1, sobe 2, lođe, spremišta, ukupne površine od 2,36 m2 ili6/10000 dijela vrijednosti, koji se nalazi na etaži 5 kbr.13, po tlocrtu suteren stambeno poslovne zgrade u grafičkom prikazu označeno narančastim kosim crtama i oznakom spremište „SP5”, kao i idealnog dijela zajedničkih dijelova i uređaja zgrade, te pripadajućeg zemljišta upisanog u zk. ul. 6933 k.o. Čakovec, razmjeran korisnoj vrijednosti kupljenih posebnih dijelova zgrade prema korinoj vrijednosti svih ostalih stanova i prostorija cijele nekretnine kojoj ti zajednički dijelovi služe.</w:t>
      </w:r>
    </w:p>
    <w:p w:rsidRDefault="005F62CB" w:rsidP="00C4705A" w:rsidR="005F62CB">
      <w:pPr>
        <w:jc w:val="both"/>
        <w:rPr>
          <w:rFonts w:hAnsi="Times New Roman" w:ascii="Times New Roman"/>
          <w:sz w:val="24"/>
          <w:szCs w:val="24"/>
          <w:lang w:val="pl-PL"/>
        </w:rPr>
      </w:pPr>
    </w:p>
    <w:p w:rsidRDefault="00A22711" w:rsidP="00C4705A" w:rsidR="00A22711">
      <w:pPr>
        <w:jc w:val="both"/>
        <w:rPr>
          <w:rFonts w:hAnsi="Times New Roman" w:ascii="Times New Roman"/>
          <w:sz w:val="24"/>
          <w:szCs w:val="24"/>
          <w:lang w:val="pl-PL"/>
        </w:rPr>
      </w:pPr>
    </w:p>
    <w:p w:rsidRDefault="00C4705A" w:rsidP="00C4705A" w:rsidR="00C4705A">
      <w:pPr>
        <w:jc w:val="both"/>
        <w:rPr>
          <w:rFonts w:hAnsi="Times New Roman" w:ascii="Times New Roman"/>
          <w:sz w:val="24"/>
          <w:szCs w:val="24"/>
          <w:lang w:val="pl-PL"/>
        </w:rPr>
      </w:pPr>
    </w:p>
    <w:p w:rsidRDefault="00C4705A" w:rsidP="00C4705A" w:rsidR="00C4705A" w:rsidRPr="00FB0060">
      <w:pPr>
        <w:rPr>
          <w:rFonts w:hAnsi="Times New Roman" w:ascii="Times New Roman"/>
          <w:b/>
          <w:sz w:val="24"/>
          <w:szCs w:val="24"/>
          <w:lang w:val="pl-PL"/>
        </w:rPr>
      </w:pPr>
      <w:r w:rsidRPr="00FB0060">
        <w:rPr>
          <w:rFonts w:hAnsi="Times New Roman" w:ascii="Times New Roman"/>
          <w:b/>
          <w:sz w:val="24"/>
          <w:szCs w:val="24"/>
          <w:lang w:val="pl-PL"/>
        </w:rPr>
        <w:t>II. STANJE STEČAJNE MASE</w:t>
      </w:r>
    </w:p>
    <w:p w:rsidRDefault="00C4705A" w:rsidP="00C4705A" w:rsidR="00C4705A">
      <w:pPr>
        <w:numPr>
          <w:ilvl w:val="0"/>
          <w:numId w:val="1"/>
        </w:numPr>
        <w:jc w:val="both"/>
        <w:rPr>
          <w:rFonts w:hAnsi="Times New Roman" w:ascii="Times New Roman"/>
          <w:sz w:val="24"/>
          <w:szCs w:val="24"/>
          <w:lang w:val="pl-PL"/>
        </w:rPr>
      </w:pPr>
      <w:r>
        <w:rPr>
          <w:rFonts w:hAnsi="Times New Roman" w:ascii="Times New Roman"/>
          <w:sz w:val="24"/>
          <w:szCs w:val="24"/>
          <w:lang w:val="pl-PL"/>
        </w:rPr>
        <w:t>Stečajnu masu čine :</w:t>
      </w:r>
    </w:p>
    <w:p w:rsidRDefault="00C4705A" w:rsidP="00C4705A" w:rsidR="00C4705A" w:rsidRPr="00B20976">
      <w:pPr>
        <w:numPr>
          <w:ilvl w:val="0"/>
          <w:numId w:val="6"/>
        </w:numPr>
        <w:jc w:val="both"/>
        <w:rPr>
          <w:rFonts w:hAnsi="Times New Roman" w:ascii="Times New Roman"/>
          <w:sz w:val="24"/>
          <w:szCs w:val="24"/>
          <w:lang w:val="pl-PL"/>
        </w:rPr>
      </w:pPr>
      <w:r>
        <w:rPr>
          <w:rFonts w:hAnsi="Times New Roman" w:ascii="Times New Roman"/>
          <w:sz w:val="24"/>
          <w:szCs w:val="24"/>
          <w:lang w:val="pl-PL"/>
        </w:rPr>
        <w:t xml:space="preserve">-poslovni prostor u Zagrebu , Petrinjska 6, vlasništvo ½ poslovnog prostora u  </w:t>
      </w:r>
      <w:r w:rsidRPr="00B20976">
        <w:rPr>
          <w:rFonts w:hAnsi="Times New Roman" w:ascii="Times New Roman"/>
          <w:sz w:val="24"/>
          <w:szCs w:val="24"/>
          <w:lang w:val="pl-PL"/>
        </w:rPr>
        <w:t>uličnom prizemlju zgrade na uglu Sudničke i Petrinjske ulice u Zagrebu, ukupne površine 280,37 m2, upisane u zk.ul. 3327 k.o. Grad Zagreb, u zakupu DM drogerie markt u dugoročnom zakupu</w:t>
      </w:r>
    </w:p>
    <w:p w:rsidRDefault="00C4705A" w:rsidP="00C4705A" w:rsidR="00C4705A" w:rsidRPr="00B20976">
      <w:pPr>
        <w:numPr>
          <w:ilvl w:val="0"/>
          <w:numId w:val="6"/>
        </w:numPr>
        <w:jc w:val="both"/>
        <w:rPr>
          <w:rFonts w:hAnsi="Times New Roman" w:ascii="Times New Roman"/>
          <w:sz w:val="24"/>
          <w:szCs w:val="24"/>
          <w:lang w:val="pl-PL"/>
        </w:rPr>
      </w:pPr>
      <w:r>
        <w:rPr>
          <w:rFonts w:hAnsi="Times New Roman" w:ascii="Times New Roman"/>
          <w:sz w:val="24"/>
          <w:szCs w:val="24"/>
          <w:lang w:val="pl-PL"/>
        </w:rPr>
        <w:t xml:space="preserve">- Skladišno-poslovni prostor na Radničkoj cesti u Zagrebu vlasništvo zgrade i </w:t>
      </w:r>
      <w:r w:rsidRPr="00B20976">
        <w:rPr>
          <w:rFonts w:hAnsi="Times New Roman" w:ascii="Times New Roman"/>
          <w:sz w:val="24"/>
          <w:szCs w:val="24"/>
          <w:lang w:val="pl-PL"/>
        </w:rPr>
        <w:t>tvorničkog dvorišta, površine 5696 m2, zk.ul. 25811 k.o. Grad Zagreb, k.č. 6927/77, u zakupu Colić trade d.o.o. u površini od 336m2 do 01.03.2016. godine, u zakupu ECI d.o.o. u površini od 220m2 do 01.01.2016. godine,</w:t>
      </w:r>
    </w:p>
    <w:p w:rsidRDefault="00C4705A" w:rsidP="00C4705A" w:rsidR="00C4705A" w:rsidRPr="00C30368">
      <w:pPr>
        <w:ind w:left="720"/>
        <w:jc w:val="both"/>
        <w:rPr>
          <w:rFonts w:hAnsi="Times New Roman" w:ascii="Times New Roman"/>
          <w:sz w:val="24"/>
          <w:szCs w:val="24"/>
          <w:lang w:val="pl-PL"/>
        </w:rPr>
      </w:pPr>
      <w:r>
        <w:rPr>
          <w:rFonts w:hAnsi="Times New Roman" w:ascii="Times New Roman"/>
          <w:sz w:val="24"/>
          <w:szCs w:val="24"/>
          <w:lang w:val="pl-PL"/>
        </w:rPr>
        <w:t>c</w:t>
      </w:r>
      <w:r w:rsidRPr="00C30368">
        <w:rPr>
          <w:rFonts w:hAnsi="Times New Roman" w:ascii="Times New Roman"/>
          <w:sz w:val="24"/>
          <w:szCs w:val="24"/>
          <w:lang w:val="pl-PL"/>
        </w:rPr>
        <w:t xml:space="preserve">)  - vlasništvo zgrade u Čakovcu, zk.ul. 6933 k.o. Čakovec, zk. č. 1134/26/1/9, </w:t>
      </w:r>
    </w:p>
    <w:p w:rsidRDefault="00C4705A" w:rsidP="00C4705A" w:rsidR="00C4705A">
      <w:pPr>
        <w:spacing w:after="0"/>
        <w:ind w:left="720"/>
        <w:jc w:val="both"/>
        <w:rPr>
          <w:rFonts w:hAnsi="Times New Roman" w:ascii="Times New Roman"/>
          <w:sz w:val="24"/>
          <w:szCs w:val="24"/>
          <w:lang w:val="pl-PL"/>
        </w:rPr>
      </w:pPr>
      <w:r>
        <w:rPr>
          <w:rFonts w:hAnsi="Times New Roman" w:ascii="Times New Roman"/>
          <w:sz w:val="24"/>
          <w:szCs w:val="24"/>
          <w:lang w:val="pl-PL"/>
        </w:rPr>
        <w:t>d</w:t>
      </w:r>
      <w:r w:rsidRPr="00C30368">
        <w:rPr>
          <w:rFonts w:hAnsi="Times New Roman" w:ascii="Times New Roman"/>
          <w:sz w:val="24"/>
          <w:szCs w:val="24"/>
          <w:lang w:val="pl-PL"/>
        </w:rPr>
        <w:t>) -</w:t>
      </w:r>
      <w:r>
        <w:rPr>
          <w:rFonts w:hAnsi="Times New Roman" w:ascii="Times New Roman"/>
          <w:b/>
          <w:sz w:val="24"/>
          <w:szCs w:val="24"/>
          <w:lang w:val="pl-PL"/>
        </w:rPr>
        <w:t xml:space="preserve"> </w:t>
      </w:r>
      <w:r w:rsidRPr="004C62A2">
        <w:rPr>
          <w:rFonts w:hAnsi="Times New Roman" w:ascii="Times New Roman"/>
          <w:sz w:val="24"/>
          <w:szCs w:val="24"/>
          <w:lang w:val="pl-PL"/>
        </w:rPr>
        <w:t>vlasništvo tro</w:t>
      </w:r>
      <w:r>
        <w:rPr>
          <w:rFonts w:hAnsi="Times New Roman" w:ascii="Times New Roman"/>
          <w:sz w:val="24"/>
          <w:szCs w:val="24"/>
          <w:lang w:val="pl-PL"/>
        </w:rPr>
        <w:t xml:space="preserve">sobnog stana u prizemlju, oznake P1, netto površine 73,90 m2 s   </w:t>
      </w:r>
    </w:p>
    <w:p w:rsidRDefault="00C4705A" w:rsidP="00C4705A" w:rsidR="00C4705A">
      <w:pPr>
        <w:spacing w:after="0"/>
        <w:ind w:left="720"/>
        <w:jc w:val="both"/>
        <w:rPr>
          <w:rFonts w:hAnsi="Times New Roman" w:ascii="Times New Roman"/>
          <w:sz w:val="24"/>
          <w:szCs w:val="24"/>
          <w:lang w:val="pl-PL"/>
        </w:rPr>
      </w:pPr>
      <w:r>
        <w:rPr>
          <w:rFonts w:hAnsi="Times New Roman" w:ascii="Times New Roman"/>
          <w:sz w:val="24"/>
          <w:szCs w:val="24"/>
          <w:lang w:val="pl-PL"/>
        </w:rPr>
        <w:t xml:space="preserve">      pripadajućim parkirališnim mjestom oznake PM1, površine 12,68 m2, zk.ul. 22756  </w:t>
      </w:r>
    </w:p>
    <w:p w:rsidRDefault="00C4705A" w:rsidP="00C4705A" w:rsidR="00C4705A">
      <w:pPr>
        <w:ind w:left="720"/>
        <w:jc w:val="both"/>
        <w:rPr>
          <w:rFonts w:hAnsi="Times New Roman" w:ascii="Times New Roman"/>
          <w:sz w:val="24"/>
          <w:szCs w:val="24"/>
          <w:lang w:val="pl-PL"/>
        </w:rPr>
      </w:pPr>
      <w:r>
        <w:rPr>
          <w:rFonts w:hAnsi="Times New Roman" w:ascii="Times New Roman"/>
          <w:sz w:val="24"/>
          <w:szCs w:val="24"/>
          <w:lang w:val="pl-PL"/>
        </w:rPr>
        <w:t xml:space="preserve">      k.o. Klara, zk.ul. 499/2, Podbrežje</w:t>
      </w:r>
    </w:p>
    <w:p w:rsidRDefault="00C4705A" w:rsidP="00C4705A" w:rsidR="00C4705A">
      <w:pPr>
        <w:spacing w:after="0"/>
        <w:ind w:left="720"/>
        <w:jc w:val="both"/>
        <w:rPr>
          <w:rFonts w:hAnsi="Times New Roman" w:ascii="Times New Roman"/>
          <w:sz w:val="24"/>
          <w:szCs w:val="24"/>
          <w:lang w:val="pl-PL"/>
        </w:rPr>
      </w:pPr>
      <w:r>
        <w:rPr>
          <w:rFonts w:hAnsi="Times New Roman" w:ascii="Times New Roman"/>
          <w:sz w:val="24"/>
          <w:szCs w:val="24"/>
          <w:lang w:val="pl-PL"/>
        </w:rPr>
        <w:t>e</w:t>
      </w:r>
      <w:r w:rsidRPr="00720C0B">
        <w:rPr>
          <w:rFonts w:hAnsi="Times New Roman" w:ascii="Times New Roman"/>
          <w:sz w:val="24"/>
          <w:szCs w:val="24"/>
          <w:lang w:val="pl-PL"/>
        </w:rPr>
        <w:t>)</w:t>
      </w:r>
      <w:r>
        <w:rPr>
          <w:rFonts w:hAnsi="Times New Roman" w:ascii="Times New Roman"/>
          <w:b/>
          <w:sz w:val="24"/>
          <w:szCs w:val="24"/>
          <w:lang w:val="pl-PL"/>
        </w:rPr>
        <w:t xml:space="preserve">  - </w:t>
      </w:r>
      <w:r>
        <w:rPr>
          <w:rFonts w:hAnsi="Times New Roman" w:ascii="Times New Roman"/>
          <w:sz w:val="24"/>
          <w:szCs w:val="24"/>
          <w:lang w:val="pl-PL"/>
        </w:rPr>
        <w:t xml:space="preserve">garaža oznake PMG-C površine 17,55 m2 i stambena jedinica oznake „C” </w:t>
      </w:r>
    </w:p>
    <w:p w:rsidRDefault="00C4705A" w:rsidP="00C4705A" w:rsidR="00C4705A">
      <w:pPr>
        <w:spacing w:after="0"/>
        <w:ind w:firstLine="12" w:left="708"/>
        <w:jc w:val="both"/>
        <w:rPr>
          <w:rFonts w:hAnsi="Times New Roman" w:ascii="Times New Roman"/>
          <w:sz w:val="24"/>
          <w:szCs w:val="24"/>
          <w:lang w:val="pl-PL"/>
        </w:rPr>
      </w:pPr>
      <w:r>
        <w:rPr>
          <w:rFonts w:hAnsi="Times New Roman" w:ascii="Times New Roman"/>
          <w:sz w:val="24"/>
          <w:szCs w:val="24"/>
          <w:lang w:val="pl-PL"/>
        </w:rPr>
        <w:t xml:space="preserve">       površine 114,16 m2 NKP, zk.ul. 50091 k.o. Grad Zagreb, z.k.č. 8956/2, Stambena     </w:t>
      </w:r>
    </w:p>
    <w:p w:rsidRDefault="00C4705A" w:rsidP="00C4705A" w:rsidR="00C4705A">
      <w:pPr>
        <w:ind w:firstLine="12" w:left="708"/>
        <w:jc w:val="both"/>
        <w:rPr>
          <w:rFonts w:hAnsi="Times New Roman" w:ascii="Times New Roman"/>
          <w:sz w:val="24"/>
          <w:szCs w:val="24"/>
          <w:lang w:val="pl-PL"/>
        </w:rPr>
      </w:pPr>
      <w:r>
        <w:rPr>
          <w:rFonts w:hAnsi="Times New Roman" w:ascii="Times New Roman"/>
          <w:sz w:val="24"/>
          <w:szCs w:val="24"/>
          <w:lang w:val="pl-PL"/>
        </w:rPr>
        <w:t xml:space="preserve">       zgrada Trsje br 37, poduložak 3,</w:t>
      </w:r>
    </w:p>
    <w:p w:rsidRDefault="00C4705A" w:rsidP="00C4705A" w:rsidR="00C4705A">
      <w:pPr>
        <w:spacing w:after="0"/>
        <w:ind w:left="720"/>
        <w:jc w:val="both"/>
        <w:rPr>
          <w:rFonts w:hAnsi="Times New Roman" w:ascii="Times New Roman"/>
          <w:sz w:val="24"/>
          <w:szCs w:val="24"/>
          <w:lang w:val="pl-PL"/>
        </w:rPr>
      </w:pPr>
      <w:r>
        <w:rPr>
          <w:rFonts w:hAnsi="Times New Roman" w:ascii="Times New Roman"/>
          <w:sz w:val="24"/>
          <w:szCs w:val="24"/>
          <w:lang w:val="pl-PL"/>
        </w:rPr>
        <w:t>f</w:t>
      </w:r>
      <w:r w:rsidRPr="006E7E70">
        <w:rPr>
          <w:rFonts w:hAnsi="Times New Roman" w:ascii="Times New Roman"/>
          <w:sz w:val="24"/>
          <w:szCs w:val="24"/>
          <w:lang w:val="pl-PL"/>
        </w:rPr>
        <w:t>)</w:t>
      </w:r>
      <w:r>
        <w:rPr>
          <w:rFonts w:hAnsi="Times New Roman" w:ascii="Times New Roman"/>
          <w:b/>
          <w:sz w:val="24"/>
          <w:szCs w:val="24"/>
          <w:lang w:val="pl-PL"/>
        </w:rPr>
        <w:t xml:space="preserve"> -</w:t>
      </w:r>
      <w:r>
        <w:rPr>
          <w:rFonts w:hAnsi="Times New Roman" w:ascii="Times New Roman"/>
          <w:sz w:val="24"/>
          <w:szCs w:val="24"/>
          <w:lang w:val="pl-PL"/>
        </w:rPr>
        <w:t xml:space="preserve"> stan u Rijeci, Milutina Borača 12, jednosobni stan br. 02 u prizemlju koji se sastoji </w:t>
      </w:r>
    </w:p>
    <w:p w:rsidRDefault="00C4705A" w:rsidP="0046326E" w:rsidR="00A22711">
      <w:pPr>
        <w:spacing w:after="0"/>
        <w:ind w:left="1140"/>
        <w:jc w:val="both"/>
        <w:rPr>
          <w:rFonts w:hAnsi="Times New Roman" w:ascii="Times New Roman"/>
          <w:sz w:val="24"/>
          <w:szCs w:val="24"/>
          <w:lang w:val="pl-PL"/>
        </w:rPr>
      </w:pPr>
      <w:r>
        <w:rPr>
          <w:rFonts w:hAnsi="Times New Roman" w:ascii="Times New Roman"/>
          <w:sz w:val="24"/>
          <w:szCs w:val="24"/>
          <w:lang w:val="pl-PL"/>
        </w:rPr>
        <w:t>od jedne sobe, kuhinje, izbe, nužnika, hodnika, površine 63m2  upisan u poduložak br. 3339 (zk. ul.) k.o. Rijeka.</w:t>
      </w:r>
    </w:p>
    <w:p w:rsidRDefault="0046326E" w:rsidP="0046326E" w:rsidR="0046326E">
      <w:pPr>
        <w:spacing w:after="0"/>
        <w:ind w:left="1140"/>
        <w:jc w:val="both"/>
        <w:rPr>
          <w:rFonts w:hAnsi="Times New Roman" w:ascii="Times New Roman"/>
          <w:sz w:val="24"/>
          <w:szCs w:val="24"/>
          <w:lang w:val="pl-PL"/>
        </w:rPr>
      </w:pPr>
    </w:p>
    <w:p w:rsidRDefault="00C4705A" w:rsidP="00C4705A" w:rsidR="00C4705A" w:rsidRPr="000B77B3">
      <w:pPr>
        <w:pStyle w:val="Odlomakpopisa"/>
        <w:ind w:left="1080"/>
        <w:jc w:val="both"/>
        <w:rPr>
          <w:rFonts w:hAnsi="Times New Roman" w:ascii="Times New Roman"/>
          <w:sz w:val="24"/>
          <w:szCs w:val="24"/>
          <w:lang w:val="pl-PL"/>
        </w:rPr>
      </w:pPr>
    </w:p>
    <w:p w:rsidRDefault="00C4705A" w:rsidP="00C4705A" w:rsidR="00C4705A" w:rsidRPr="000B77B3">
      <w:pPr>
        <w:pStyle w:val="Odlomakpopisa"/>
        <w:ind w:left="0"/>
        <w:jc w:val="both"/>
        <w:rPr>
          <w:rFonts w:hAnsi="Times New Roman" w:ascii="Times New Roman"/>
          <w:sz w:val="24"/>
          <w:szCs w:val="24"/>
          <w:lang w:val="pl-PL"/>
        </w:rPr>
      </w:pPr>
      <w:r>
        <w:rPr>
          <w:rFonts w:hAnsi="Times New Roman" w:ascii="Times New Roman"/>
          <w:sz w:val="24"/>
          <w:szCs w:val="24"/>
          <w:lang w:val="pl-PL"/>
        </w:rPr>
        <w:t xml:space="preserve">      </w:t>
      </w:r>
      <w:r w:rsidR="0046326E">
        <w:rPr>
          <w:rFonts w:hAnsi="Times New Roman" w:ascii="Times New Roman"/>
          <w:sz w:val="24"/>
          <w:szCs w:val="24"/>
          <w:lang w:val="pl-PL"/>
        </w:rPr>
        <w:t>2</w:t>
      </w:r>
      <w:r w:rsidRPr="000B77B3">
        <w:rPr>
          <w:rFonts w:hAnsi="Times New Roman" w:ascii="Times New Roman"/>
          <w:sz w:val="24"/>
          <w:szCs w:val="24"/>
          <w:lang w:val="pl-PL"/>
        </w:rPr>
        <w:t>.</w:t>
      </w:r>
      <w:r w:rsidRPr="000B77B3">
        <w:rPr>
          <w:rFonts w:hAnsi="Times New Roman" w:ascii="Times New Roman"/>
          <w:sz w:val="24"/>
          <w:szCs w:val="24"/>
          <w:lang w:val="pl-PL"/>
        </w:rPr>
        <w:tab/>
        <w:t>Nastavno se daje Izvješće o ostva</w:t>
      </w:r>
      <w:r w:rsidR="00A22711">
        <w:rPr>
          <w:rFonts w:hAnsi="Times New Roman" w:ascii="Times New Roman"/>
          <w:sz w:val="24"/>
          <w:szCs w:val="24"/>
          <w:lang w:val="pl-PL"/>
        </w:rPr>
        <w:t>renim troškovima u periodu do 23.</w:t>
      </w:r>
      <w:r w:rsidR="0046326E">
        <w:rPr>
          <w:rFonts w:hAnsi="Times New Roman" w:ascii="Times New Roman"/>
          <w:sz w:val="24"/>
          <w:szCs w:val="24"/>
          <w:lang w:val="pl-PL"/>
        </w:rPr>
        <w:t xml:space="preserve"> </w:t>
      </w:r>
      <w:r w:rsidR="00A22711">
        <w:rPr>
          <w:rFonts w:hAnsi="Times New Roman" w:ascii="Times New Roman"/>
          <w:sz w:val="24"/>
          <w:szCs w:val="24"/>
          <w:lang w:val="pl-PL"/>
        </w:rPr>
        <w:t>05</w:t>
      </w:r>
      <w:r>
        <w:rPr>
          <w:rFonts w:hAnsi="Times New Roman" w:ascii="Times New Roman"/>
          <w:sz w:val="24"/>
          <w:szCs w:val="24"/>
          <w:lang w:val="pl-PL"/>
        </w:rPr>
        <w:t>. 2017</w:t>
      </w:r>
      <w:r w:rsidR="0046326E">
        <w:rPr>
          <w:rFonts w:hAnsi="Times New Roman" w:ascii="Times New Roman"/>
          <w:sz w:val="24"/>
          <w:szCs w:val="24"/>
          <w:lang w:val="pl-PL"/>
        </w:rPr>
        <w:t>. g</w:t>
      </w:r>
      <w:r w:rsidRPr="000B77B3">
        <w:rPr>
          <w:rFonts w:hAnsi="Times New Roman" w:ascii="Times New Roman"/>
          <w:sz w:val="24"/>
          <w:szCs w:val="24"/>
          <w:lang w:val="pl-PL"/>
        </w:rPr>
        <w:t>odine:</w:t>
      </w:r>
    </w:p>
    <w:p w:rsidRDefault="00C4705A" w:rsidP="00C4705A" w:rsidR="00C4705A" w:rsidRPr="000B77B3">
      <w:pPr>
        <w:pStyle w:val="Odlomakpopisa"/>
        <w:ind w:left="1080"/>
        <w:jc w:val="both"/>
        <w:rPr>
          <w:rFonts w:hAnsi="Times New Roman" w:ascii="Times New Roman"/>
          <w:sz w:val="24"/>
          <w:szCs w:val="24"/>
          <w:lang w:val="pl-PL"/>
        </w:rPr>
      </w:pPr>
    </w:p>
    <w:p w:rsidRDefault="00A22711" w:rsidP="00C4705A" w:rsidR="00C4705A" w:rsidRPr="000B77B3">
      <w:pPr>
        <w:pStyle w:val="Odlomakpopisa"/>
        <w:ind w:left="0"/>
        <w:jc w:val="both"/>
        <w:rPr>
          <w:rFonts w:hAnsi="Times New Roman" w:ascii="Times New Roman"/>
          <w:b/>
          <w:sz w:val="24"/>
          <w:szCs w:val="24"/>
          <w:lang w:val="pl-PL"/>
        </w:rPr>
      </w:pPr>
      <w:r>
        <w:rPr>
          <w:rFonts w:hAnsi="Times New Roman" w:ascii="Times New Roman"/>
          <w:b/>
          <w:sz w:val="24"/>
          <w:szCs w:val="24"/>
          <w:lang w:val="pl-PL"/>
        </w:rPr>
        <w:t xml:space="preserve">        1.</w:t>
      </w:r>
      <w:r>
        <w:rPr>
          <w:rFonts w:hAnsi="Times New Roman" w:ascii="Times New Roman"/>
          <w:b/>
          <w:sz w:val="24"/>
          <w:szCs w:val="24"/>
          <w:lang w:val="pl-PL"/>
        </w:rPr>
        <w:tab/>
        <w:t>STANJE NA DAN 22.02.2017</w:t>
      </w:r>
      <w:r w:rsidR="00C4705A" w:rsidRPr="000B77B3">
        <w:rPr>
          <w:rFonts w:hAnsi="Times New Roman" w:ascii="Times New Roman"/>
          <w:b/>
          <w:sz w:val="24"/>
          <w:szCs w:val="24"/>
          <w:lang w:val="pl-PL"/>
        </w:rPr>
        <w:t xml:space="preserve">. GODINE                                         </w:t>
      </w:r>
      <w:r w:rsidR="00846BF0">
        <w:rPr>
          <w:rFonts w:hAnsi="Times New Roman" w:ascii="Times New Roman"/>
          <w:b/>
          <w:sz w:val="24"/>
          <w:szCs w:val="24"/>
          <w:lang w:val="pl-PL"/>
        </w:rPr>
        <w:t xml:space="preserve">        1.225.617,09</w:t>
      </w:r>
      <w:r w:rsidR="00C4705A" w:rsidRPr="000B77B3">
        <w:rPr>
          <w:rFonts w:hAnsi="Times New Roman" w:ascii="Times New Roman"/>
          <w:b/>
          <w:sz w:val="24"/>
          <w:szCs w:val="24"/>
          <w:lang w:val="pl-PL"/>
        </w:rPr>
        <w:t xml:space="preserve">        </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Žiro račun                                                                    </w:t>
      </w:r>
      <w:r w:rsidR="00846BF0">
        <w:rPr>
          <w:rFonts w:hAnsi="Times New Roman" w:ascii="Times New Roman"/>
          <w:sz w:val="24"/>
          <w:szCs w:val="24"/>
          <w:lang w:val="pl-PL"/>
        </w:rPr>
        <w:t xml:space="preserve">                           1.225.517,10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Blagajna                                                                          </w:t>
      </w:r>
      <w:r>
        <w:rPr>
          <w:rFonts w:hAnsi="Times New Roman" w:ascii="Times New Roman"/>
          <w:sz w:val="24"/>
          <w:szCs w:val="24"/>
          <w:lang w:val="pl-PL"/>
        </w:rPr>
        <w:t xml:space="preserve">    </w:t>
      </w:r>
      <w:r w:rsidR="00846BF0">
        <w:rPr>
          <w:rFonts w:hAnsi="Times New Roman" w:ascii="Times New Roman"/>
          <w:sz w:val="24"/>
          <w:szCs w:val="24"/>
          <w:lang w:val="pl-PL"/>
        </w:rPr>
        <w:t xml:space="preserve">                               99,9</w:t>
      </w:r>
      <w:r>
        <w:rPr>
          <w:rFonts w:hAnsi="Times New Roman" w:ascii="Times New Roman"/>
          <w:sz w:val="24"/>
          <w:szCs w:val="24"/>
          <w:lang w:val="pl-PL"/>
        </w:rPr>
        <w:t>9</w:t>
      </w:r>
    </w:p>
    <w:p w:rsidRDefault="00C4705A" w:rsidP="00C4705A" w:rsidR="00C4705A" w:rsidRPr="000B77B3">
      <w:pPr>
        <w:pStyle w:val="Odlomakpopisa"/>
        <w:ind w:left="0"/>
        <w:jc w:val="both"/>
        <w:rPr>
          <w:rFonts w:hAnsi="Times New Roman" w:ascii="Times New Roman"/>
          <w:b/>
          <w:sz w:val="24"/>
          <w:szCs w:val="24"/>
          <w:lang w:val="pl-PL"/>
        </w:rPr>
      </w:pPr>
      <w:r w:rsidRPr="000B77B3">
        <w:rPr>
          <w:rFonts w:hAnsi="Times New Roman" w:ascii="Times New Roman"/>
          <w:b/>
          <w:sz w:val="24"/>
          <w:szCs w:val="24"/>
          <w:lang w:val="pl-PL"/>
        </w:rPr>
        <w:t xml:space="preserve">        2.</w:t>
      </w:r>
      <w:r w:rsidRPr="000B77B3">
        <w:rPr>
          <w:rFonts w:hAnsi="Times New Roman" w:ascii="Times New Roman"/>
          <w:b/>
          <w:sz w:val="24"/>
          <w:szCs w:val="24"/>
          <w:lang w:val="pl-PL"/>
        </w:rPr>
        <w:tab/>
        <w:t xml:space="preserve">PRILJEV SREDSTAVA                                                                        </w:t>
      </w:r>
      <w:r w:rsidR="00846BF0">
        <w:rPr>
          <w:rFonts w:hAnsi="Times New Roman" w:ascii="Times New Roman"/>
          <w:b/>
          <w:sz w:val="24"/>
          <w:szCs w:val="24"/>
          <w:lang w:val="pl-PL"/>
        </w:rPr>
        <w:t xml:space="preserve">       270.530,68</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HPB-kamate                                                                        </w:t>
      </w:r>
      <w:r w:rsidR="00846BF0">
        <w:rPr>
          <w:rFonts w:hAnsi="Times New Roman" w:ascii="Times New Roman"/>
          <w:sz w:val="24"/>
          <w:szCs w:val="24"/>
          <w:lang w:val="pl-PL"/>
        </w:rPr>
        <w:t xml:space="preserve">                             292,89</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Priliv od kupaca-nekretnina                                                              </w:t>
      </w:r>
      <w:r w:rsidR="00846BF0">
        <w:rPr>
          <w:rFonts w:hAnsi="Times New Roman" w:ascii="Times New Roman"/>
          <w:sz w:val="24"/>
          <w:szCs w:val="24"/>
          <w:lang w:val="pl-PL"/>
        </w:rPr>
        <w:t xml:space="preserve">          98.044,92</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Priliv od kupaca u stečaju (najam poslovnog prostora</w:t>
      </w:r>
      <w:r w:rsidR="00846BF0">
        <w:rPr>
          <w:rFonts w:hAnsi="Times New Roman" w:ascii="Times New Roman"/>
          <w:sz w:val="24"/>
          <w:szCs w:val="24"/>
          <w:lang w:val="pl-PL"/>
        </w:rPr>
        <w:t>)                            158.875,02</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lastRenderedPageBreak/>
        <w:t xml:space="preserve">Priliv od prefakturiranja                                                                              </w:t>
      </w:r>
      <w:r w:rsidR="00846BF0">
        <w:rPr>
          <w:rFonts w:hAnsi="Times New Roman" w:ascii="Times New Roman"/>
          <w:sz w:val="24"/>
          <w:szCs w:val="24"/>
          <w:lang w:val="pl-PL"/>
        </w:rPr>
        <w:t>12.717,8</w:t>
      </w:r>
      <w:r>
        <w:rPr>
          <w:rFonts w:hAnsi="Times New Roman" w:ascii="Times New Roman"/>
          <w:sz w:val="24"/>
          <w:szCs w:val="24"/>
          <w:lang w:val="pl-PL"/>
        </w:rPr>
        <w:t>5</w:t>
      </w:r>
    </w:p>
    <w:p w:rsidRDefault="00C4705A" w:rsidP="00846BF0" w:rsidR="00C4705A" w:rsidRPr="00846BF0">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Povrat krive doznake                                                            </w:t>
      </w:r>
      <w:r w:rsidR="00846BF0">
        <w:rPr>
          <w:rFonts w:hAnsi="Times New Roman" w:ascii="Times New Roman"/>
          <w:sz w:val="24"/>
          <w:szCs w:val="24"/>
          <w:lang w:val="pl-PL"/>
        </w:rPr>
        <w:t xml:space="preserve">                            60</w:t>
      </w:r>
      <w:r w:rsidRPr="000B77B3">
        <w:rPr>
          <w:rFonts w:hAnsi="Times New Roman" w:ascii="Times New Roman"/>
          <w:sz w:val="24"/>
          <w:szCs w:val="24"/>
          <w:lang w:val="pl-PL"/>
        </w:rPr>
        <w:t>0,00</w:t>
      </w:r>
    </w:p>
    <w:p w:rsidRDefault="00C4705A" w:rsidP="00C4705A" w:rsidR="00C4705A" w:rsidRPr="000B77B3">
      <w:pPr>
        <w:pStyle w:val="Odlomakpopisa"/>
        <w:ind w:left="1080"/>
        <w:jc w:val="both"/>
        <w:rPr>
          <w:rFonts w:hAnsi="Times New Roman" w:ascii="Times New Roman"/>
          <w:sz w:val="24"/>
          <w:szCs w:val="24"/>
          <w:lang w:val="pl-PL"/>
        </w:rPr>
      </w:pPr>
    </w:p>
    <w:p w:rsidRDefault="00C4705A" w:rsidP="00C4705A" w:rsidR="00C4705A" w:rsidRPr="000B77B3">
      <w:pPr>
        <w:pStyle w:val="Odlomakpopisa"/>
        <w:ind w:left="0"/>
        <w:jc w:val="both"/>
        <w:rPr>
          <w:rFonts w:hAnsi="Times New Roman" w:ascii="Times New Roman"/>
          <w:b/>
          <w:sz w:val="24"/>
          <w:szCs w:val="24"/>
          <w:lang w:val="pl-PL"/>
        </w:rPr>
      </w:pPr>
      <w:r>
        <w:rPr>
          <w:rFonts w:hAnsi="Times New Roman" w:ascii="Times New Roman"/>
          <w:sz w:val="24"/>
          <w:szCs w:val="24"/>
          <w:lang w:val="pl-PL"/>
        </w:rPr>
        <w:t xml:space="preserve">       </w:t>
      </w:r>
      <w:r w:rsidRPr="000B77B3">
        <w:rPr>
          <w:rFonts w:hAnsi="Times New Roman" w:ascii="Times New Roman"/>
          <w:b/>
          <w:sz w:val="24"/>
          <w:szCs w:val="24"/>
          <w:lang w:val="pl-PL"/>
        </w:rPr>
        <w:t xml:space="preserve"> 3.</w:t>
      </w:r>
      <w:r w:rsidRPr="000B77B3">
        <w:rPr>
          <w:rFonts w:hAnsi="Times New Roman" w:ascii="Times New Roman"/>
          <w:b/>
          <w:sz w:val="24"/>
          <w:szCs w:val="24"/>
          <w:lang w:val="pl-PL"/>
        </w:rPr>
        <w:tab/>
        <w:t xml:space="preserve">KONTROLNI ZBROJ (1+2)                                                               </w:t>
      </w:r>
      <w:r w:rsidR="00846BF0">
        <w:rPr>
          <w:rFonts w:hAnsi="Times New Roman" w:ascii="Times New Roman"/>
          <w:b/>
          <w:sz w:val="24"/>
          <w:szCs w:val="24"/>
          <w:lang w:val="pl-PL"/>
        </w:rPr>
        <w:t xml:space="preserve">      1.496.147,77</w:t>
      </w:r>
    </w:p>
    <w:p w:rsidRDefault="00C4705A" w:rsidP="00C4705A" w:rsidR="00C4705A" w:rsidRPr="000B77B3">
      <w:pPr>
        <w:pStyle w:val="Odlomakpopisa"/>
        <w:ind w:left="1080"/>
        <w:jc w:val="both"/>
        <w:rPr>
          <w:rFonts w:hAnsi="Times New Roman" w:ascii="Times New Roman"/>
          <w:sz w:val="24"/>
          <w:szCs w:val="24"/>
          <w:lang w:val="pl-PL"/>
        </w:rPr>
      </w:pPr>
    </w:p>
    <w:p w:rsidRDefault="00C4705A" w:rsidP="00C4705A" w:rsidR="00C4705A" w:rsidRPr="000B77B3">
      <w:pPr>
        <w:pStyle w:val="Odlomakpopisa"/>
        <w:ind w:left="0"/>
        <w:jc w:val="both"/>
        <w:rPr>
          <w:rFonts w:hAnsi="Times New Roman" w:ascii="Times New Roman"/>
          <w:b/>
          <w:sz w:val="24"/>
          <w:szCs w:val="24"/>
          <w:lang w:val="pl-PL"/>
        </w:rPr>
      </w:pPr>
      <w:r w:rsidRPr="000B77B3">
        <w:rPr>
          <w:rFonts w:hAnsi="Times New Roman" w:ascii="Times New Roman"/>
          <w:b/>
          <w:sz w:val="24"/>
          <w:szCs w:val="24"/>
          <w:lang w:val="pl-PL"/>
        </w:rPr>
        <w:t xml:space="preserve">        4.</w:t>
      </w:r>
      <w:r w:rsidRPr="000B77B3">
        <w:rPr>
          <w:rFonts w:hAnsi="Times New Roman" w:ascii="Times New Roman"/>
          <w:b/>
          <w:sz w:val="24"/>
          <w:szCs w:val="24"/>
          <w:lang w:val="pl-PL"/>
        </w:rPr>
        <w:tab/>
        <w:t xml:space="preserve">ODLJEV SREDSTAVA                                                                         </w:t>
      </w:r>
      <w:r w:rsidR="00846BF0">
        <w:rPr>
          <w:rFonts w:hAnsi="Times New Roman" w:ascii="Times New Roman"/>
          <w:b/>
          <w:sz w:val="24"/>
          <w:szCs w:val="24"/>
          <w:lang w:val="pl-PL"/>
        </w:rPr>
        <w:t xml:space="preserve">      221.372,22</w:t>
      </w:r>
    </w:p>
    <w:p w:rsidRDefault="00C4705A" w:rsidP="00C4705A" w:rsidR="00C4705A" w:rsidRPr="000B77B3">
      <w:pPr>
        <w:pStyle w:val="Odlomakpopisa"/>
        <w:ind w:left="1080"/>
        <w:jc w:val="both"/>
        <w:rPr>
          <w:rFonts w:hAnsi="Times New Roman" w:ascii="Times New Roman"/>
          <w:sz w:val="24"/>
          <w:szCs w:val="24"/>
          <w:lang w:val="pl-PL"/>
        </w:rPr>
      </w:pP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Doprinos za pričuvu i naknade za vode                                   </w:t>
      </w:r>
      <w:r>
        <w:rPr>
          <w:rFonts w:hAnsi="Times New Roman" w:ascii="Times New Roman"/>
          <w:sz w:val="24"/>
          <w:szCs w:val="24"/>
          <w:lang w:val="pl-PL"/>
        </w:rPr>
        <w:t xml:space="preserve">     </w:t>
      </w:r>
      <w:r w:rsidR="00846BF0">
        <w:rPr>
          <w:rFonts w:hAnsi="Times New Roman" w:ascii="Times New Roman"/>
          <w:sz w:val="24"/>
          <w:szCs w:val="24"/>
          <w:lang w:val="pl-PL"/>
        </w:rPr>
        <w:t xml:space="preserve">                6.342,52</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poštarine                                                                </w:t>
      </w:r>
      <w:r w:rsidR="00846BF0">
        <w:rPr>
          <w:rFonts w:hAnsi="Times New Roman" w:ascii="Times New Roman"/>
          <w:sz w:val="24"/>
          <w:szCs w:val="24"/>
          <w:lang w:val="pl-PL"/>
        </w:rPr>
        <w:t xml:space="preserve">                            462,75</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Materijalni troškovi                                                                                       </w:t>
      </w:r>
      <w:r w:rsidR="00846BF0">
        <w:rPr>
          <w:rFonts w:hAnsi="Times New Roman" w:ascii="Times New Roman"/>
          <w:sz w:val="24"/>
          <w:szCs w:val="24"/>
          <w:lang w:val="pl-PL"/>
        </w:rPr>
        <w:t>1.330,63</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osiguranja </w:t>
      </w:r>
      <w:r w:rsidR="00846BF0">
        <w:rPr>
          <w:rFonts w:hAnsi="Times New Roman" w:ascii="Times New Roman"/>
          <w:sz w:val="24"/>
          <w:szCs w:val="24"/>
          <w:lang w:val="pl-PL"/>
        </w:rPr>
        <w:t xml:space="preserve">imovine                                    </w:t>
      </w:r>
      <w:r w:rsidRPr="000B77B3">
        <w:rPr>
          <w:rFonts w:hAnsi="Times New Roman" w:ascii="Times New Roman"/>
          <w:sz w:val="24"/>
          <w:szCs w:val="24"/>
          <w:lang w:val="pl-PL"/>
        </w:rPr>
        <w:t xml:space="preserve">                                    </w:t>
      </w:r>
      <w:r>
        <w:rPr>
          <w:rFonts w:hAnsi="Times New Roman" w:ascii="Times New Roman"/>
          <w:sz w:val="24"/>
          <w:szCs w:val="24"/>
          <w:lang w:val="pl-PL"/>
        </w:rPr>
        <w:t xml:space="preserve">       0,00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FINE                                                                    </w:t>
      </w:r>
      <w:r w:rsidR="00846BF0">
        <w:rPr>
          <w:rFonts w:hAnsi="Times New Roman" w:ascii="Times New Roman"/>
          <w:sz w:val="24"/>
          <w:szCs w:val="24"/>
          <w:lang w:val="pl-PL"/>
        </w:rPr>
        <w:t xml:space="preserve">                             700,1</w:t>
      </w:r>
      <w:r>
        <w:rPr>
          <w:rFonts w:hAnsi="Times New Roman" w:ascii="Times New Roman"/>
          <w:sz w:val="24"/>
          <w:szCs w:val="24"/>
          <w:lang w:val="pl-PL"/>
        </w:rPr>
        <w:t>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vođenja knjigovodstva                                  </w:t>
      </w:r>
      <w:r>
        <w:rPr>
          <w:rFonts w:hAnsi="Times New Roman" w:ascii="Times New Roman"/>
          <w:sz w:val="24"/>
          <w:szCs w:val="24"/>
          <w:lang w:val="pl-PL"/>
        </w:rPr>
        <w:t xml:space="preserve">                                 7.5</w:t>
      </w:r>
      <w:r w:rsidRPr="000B77B3">
        <w:rPr>
          <w:rFonts w:hAnsi="Times New Roman" w:ascii="Times New Roman"/>
          <w:sz w:val="24"/>
          <w:szCs w:val="24"/>
          <w:lang w:val="pl-PL"/>
        </w:rPr>
        <w:t>00,00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vodoopskrbe i odvodnje                                  </w:t>
      </w:r>
      <w:r w:rsidR="00DC65A0">
        <w:rPr>
          <w:rFonts w:hAnsi="Times New Roman" w:ascii="Times New Roman"/>
          <w:sz w:val="24"/>
          <w:szCs w:val="24"/>
          <w:lang w:val="pl-PL"/>
        </w:rPr>
        <w:t xml:space="preserve">                               3.645,82</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el. energije( Rijeka i Zagreb)                                     </w:t>
      </w:r>
      <w:r>
        <w:rPr>
          <w:rFonts w:hAnsi="Times New Roman" w:ascii="Times New Roman"/>
          <w:sz w:val="24"/>
          <w:szCs w:val="24"/>
          <w:lang w:val="pl-PL"/>
        </w:rPr>
        <w:t xml:space="preserve">                    </w:t>
      </w:r>
      <w:r w:rsidR="00DC65A0">
        <w:rPr>
          <w:rFonts w:hAnsi="Times New Roman" w:ascii="Times New Roman"/>
          <w:sz w:val="24"/>
          <w:szCs w:val="24"/>
          <w:lang w:val="pl-PL"/>
        </w:rPr>
        <w:t>6.247,90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čistoće                                                                  </w:t>
      </w:r>
      <w:r w:rsidR="00DC65A0">
        <w:rPr>
          <w:rFonts w:hAnsi="Times New Roman" w:ascii="Times New Roman"/>
          <w:sz w:val="24"/>
          <w:szCs w:val="24"/>
          <w:lang w:val="pl-PL"/>
        </w:rPr>
        <w:t xml:space="preserve">                          1.534,38</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PDV i porez na tvrtku                                                   </w:t>
      </w:r>
      <w:r w:rsidR="00DC65A0">
        <w:rPr>
          <w:rFonts w:hAnsi="Times New Roman" w:ascii="Times New Roman"/>
          <w:sz w:val="24"/>
          <w:szCs w:val="24"/>
          <w:lang w:val="pl-PL"/>
        </w:rPr>
        <w:t xml:space="preserve">                              31.694,53</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odvjetnika i javnog bilježnika                               </w:t>
      </w:r>
      <w:r w:rsidR="00DC65A0">
        <w:rPr>
          <w:rFonts w:hAnsi="Times New Roman" w:ascii="Times New Roman"/>
          <w:sz w:val="24"/>
          <w:szCs w:val="24"/>
          <w:lang w:val="pl-PL"/>
        </w:rPr>
        <w:t xml:space="preserve">                     106.406,3</w:t>
      </w:r>
      <w:r>
        <w:rPr>
          <w:rFonts w:hAnsi="Times New Roman" w:ascii="Times New Roman"/>
          <w:sz w:val="24"/>
          <w:szCs w:val="24"/>
          <w:lang w:val="pl-PL"/>
        </w:rPr>
        <w:t>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Komunalna i vodna naknada (Zagreb, Rijeka Sisak)    </w:t>
      </w:r>
      <w:r w:rsidR="00DC65A0">
        <w:rPr>
          <w:rFonts w:hAnsi="Times New Roman" w:ascii="Times New Roman"/>
          <w:sz w:val="24"/>
          <w:szCs w:val="24"/>
          <w:lang w:val="pl-PL"/>
        </w:rPr>
        <w:t xml:space="preserve">                              23.944,2</w:t>
      </w:r>
      <w:r>
        <w:rPr>
          <w:rFonts w:hAnsi="Times New Roman" w:ascii="Times New Roman"/>
          <w:sz w:val="24"/>
          <w:szCs w:val="24"/>
          <w:lang w:val="pl-PL"/>
        </w:rPr>
        <w:t>6</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tekućeg održavanja                                                </w:t>
      </w:r>
      <w:r w:rsidR="00DC65A0">
        <w:rPr>
          <w:rFonts w:hAnsi="Times New Roman" w:ascii="Times New Roman"/>
          <w:sz w:val="24"/>
          <w:szCs w:val="24"/>
          <w:lang w:val="pl-PL"/>
        </w:rPr>
        <w:t xml:space="preserve">                           975,41</w:t>
      </w:r>
      <w:r w:rsidRPr="000B77B3">
        <w:rPr>
          <w:rFonts w:hAnsi="Times New Roman" w:ascii="Times New Roman"/>
          <w:sz w:val="24"/>
          <w:szCs w:val="24"/>
          <w:lang w:val="pl-PL"/>
        </w:rPr>
        <w:t xml:space="preserve">  </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potrošnje plina                                                 </w:t>
      </w:r>
      <w:r w:rsidR="00DC65A0">
        <w:rPr>
          <w:rFonts w:hAnsi="Times New Roman" w:ascii="Times New Roman"/>
          <w:sz w:val="24"/>
          <w:szCs w:val="24"/>
          <w:lang w:val="pl-PL"/>
        </w:rPr>
        <w:t xml:space="preserve">                              1.</w:t>
      </w:r>
      <w:r>
        <w:rPr>
          <w:rFonts w:hAnsi="Times New Roman" w:ascii="Times New Roman"/>
          <w:sz w:val="24"/>
          <w:szCs w:val="24"/>
          <w:lang w:val="pl-PL"/>
        </w:rPr>
        <w:t>1</w:t>
      </w:r>
      <w:r w:rsidR="00DC65A0">
        <w:rPr>
          <w:rFonts w:hAnsi="Times New Roman" w:ascii="Times New Roman"/>
          <w:sz w:val="24"/>
          <w:szCs w:val="24"/>
          <w:lang w:val="pl-PL"/>
        </w:rPr>
        <w:t>42,50</w:t>
      </w:r>
      <w:r w:rsidRPr="000B77B3">
        <w:rPr>
          <w:rFonts w:hAnsi="Times New Roman" w:ascii="Times New Roman"/>
          <w:sz w:val="24"/>
          <w:szCs w:val="24"/>
          <w:lang w:val="pl-PL"/>
        </w:rPr>
        <w:t xml:space="preserve"> </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Tr</w:t>
      </w:r>
      <w:r w:rsidR="00DC65A0">
        <w:rPr>
          <w:rFonts w:hAnsi="Times New Roman" w:ascii="Times New Roman"/>
          <w:sz w:val="24"/>
          <w:szCs w:val="24"/>
          <w:lang w:val="pl-PL"/>
        </w:rPr>
        <w:t xml:space="preserve">oškovi plaća i prijevoza-brutto, ug. o dijelu         </w:t>
      </w:r>
      <w:r w:rsidRPr="000B77B3">
        <w:rPr>
          <w:rFonts w:hAnsi="Times New Roman" w:ascii="Times New Roman"/>
          <w:sz w:val="24"/>
          <w:szCs w:val="24"/>
          <w:lang w:val="pl-PL"/>
        </w:rPr>
        <w:t xml:space="preserve">              </w:t>
      </w:r>
      <w:r w:rsidR="00DC65A0">
        <w:rPr>
          <w:rFonts w:hAnsi="Times New Roman" w:ascii="Times New Roman"/>
          <w:sz w:val="24"/>
          <w:szCs w:val="24"/>
          <w:lang w:val="pl-PL"/>
        </w:rPr>
        <w:t xml:space="preserve">             </w:t>
      </w:r>
      <w:r>
        <w:rPr>
          <w:rFonts w:hAnsi="Times New Roman" w:ascii="Times New Roman"/>
          <w:sz w:val="24"/>
          <w:szCs w:val="24"/>
          <w:lang w:val="pl-PL"/>
        </w:rPr>
        <w:t xml:space="preserve"> </w:t>
      </w:r>
      <w:r w:rsidR="00DC65A0">
        <w:rPr>
          <w:rFonts w:hAnsi="Times New Roman" w:ascii="Times New Roman"/>
          <w:sz w:val="24"/>
          <w:szCs w:val="24"/>
          <w:lang w:val="pl-PL"/>
        </w:rPr>
        <w:t xml:space="preserve">       27.945,12</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Ostali troškovi( biljezi, kopiranje i sl.)                                 </w:t>
      </w:r>
      <w:r w:rsidR="00DC65A0">
        <w:rPr>
          <w:rFonts w:hAnsi="Times New Roman" w:ascii="Times New Roman"/>
          <w:sz w:val="24"/>
          <w:szCs w:val="24"/>
          <w:lang w:val="pl-PL"/>
        </w:rPr>
        <w:t xml:space="preserve">                               </w:t>
      </w:r>
      <w:r>
        <w:rPr>
          <w:rFonts w:hAnsi="Times New Roman" w:ascii="Times New Roman"/>
          <w:sz w:val="24"/>
          <w:szCs w:val="24"/>
          <w:lang w:val="pl-PL"/>
        </w:rPr>
        <w:t>0</w:t>
      </w:r>
      <w:r w:rsidRPr="000B77B3">
        <w:rPr>
          <w:rFonts w:hAnsi="Times New Roman" w:ascii="Times New Roman"/>
          <w:sz w:val="24"/>
          <w:szCs w:val="24"/>
          <w:lang w:val="pl-PL"/>
        </w:rPr>
        <w:t xml:space="preserve">,00     </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Sudske pristojbe,trošak sud. vještaka                              </w:t>
      </w:r>
      <w:r>
        <w:rPr>
          <w:rFonts w:hAnsi="Times New Roman" w:ascii="Times New Roman"/>
          <w:sz w:val="24"/>
          <w:szCs w:val="24"/>
          <w:lang w:val="pl-PL"/>
        </w:rPr>
        <w:t xml:space="preserve">                                    </w:t>
      </w:r>
      <w:r w:rsidRPr="000B77B3">
        <w:rPr>
          <w:rFonts w:hAnsi="Times New Roman" w:ascii="Times New Roman"/>
          <w:sz w:val="24"/>
          <w:szCs w:val="24"/>
          <w:lang w:val="pl-PL"/>
        </w:rPr>
        <w:t>0,00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Troškovi procjene imovine                                                                                  0,00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Troškovi oglasa za prodaju imovine                                                                    0,00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Nagrada stečajnoj upraviteljici neto                                     </w:t>
      </w:r>
      <w:r w:rsidR="00DC65A0">
        <w:rPr>
          <w:rFonts w:hAnsi="Times New Roman" w:ascii="Times New Roman"/>
          <w:sz w:val="24"/>
          <w:szCs w:val="24"/>
          <w:lang w:val="pl-PL"/>
        </w:rPr>
        <w:t xml:space="preserve">                                </w:t>
      </w:r>
      <w:r w:rsidRPr="000B77B3">
        <w:rPr>
          <w:rFonts w:hAnsi="Times New Roman" w:ascii="Times New Roman"/>
          <w:sz w:val="24"/>
          <w:szCs w:val="24"/>
          <w:lang w:val="pl-PL"/>
        </w:rPr>
        <w:t>0,00</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Doprinosi, porezi i prirezi na nagradu                                                                 0,00  </w:t>
      </w:r>
    </w:p>
    <w:p w:rsidRDefault="00C4705A" w:rsidP="00C4705A" w:rsidR="00C4705A">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Troškovi čuvanja (Čakovec, Rijeka)                              </w:t>
      </w:r>
      <w:r>
        <w:rPr>
          <w:rFonts w:hAnsi="Times New Roman" w:ascii="Times New Roman"/>
          <w:sz w:val="24"/>
          <w:szCs w:val="24"/>
          <w:lang w:val="pl-PL"/>
        </w:rPr>
        <w:t xml:space="preserve">                               1.500</w:t>
      </w:r>
      <w:r w:rsidRPr="000B77B3">
        <w:rPr>
          <w:rFonts w:hAnsi="Times New Roman" w:ascii="Times New Roman"/>
          <w:sz w:val="24"/>
          <w:szCs w:val="24"/>
          <w:lang w:val="pl-PL"/>
        </w:rPr>
        <w:t>,00</w:t>
      </w:r>
    </w:p>
    <w:p w:rsidRDefault="00C4705A" w:rsidP="00C4705A" w:rsidR="00C4705A" w:rsidRPr="000B77B3">
      <w:pPr>
        <w:pStyle w:val="Odlomakpopisa"/>
        <w:ind w:left="1080"/>
        <w:jc w:val="both"/>
        <w:rPr>
          <w:rFonts w:hAnsi="Times New Roman" w:ascii="Times New Roman"/>
          <w:sz w:val="24"/>
          <w:szCs w:val="24"/>
          <w:lang w:val="pl-PL"/>
        </w:rPr>
      </w:pPr>
      <w:r>
        <w:rPr>
          <w:rFonts w:hAnsi="Times New Roman" w:ascii="Times New Roman"/>
          <w:sz w:val="24"/>
          <w:szCs w:val="24"/>
          <w:lang w:val="pl-PL"/>
        </w:rPr>
        <w:t>Dioba vjerovnicima I. Isplatnog reda                                                                   0,00</w:t>
      </w:r>
    </w:p>
    <w:p w:rsidRDefault="00C4705A" w:rsidP="00C4705A" w:rsidR="00C4705A" w:rsidRPr="000B77B3">
      <w:pPr>
        <w:pStyle w:val="Odlomakpopisa"/>
        <w:ind w:left="1080"/>
        <w:jc w:val="both"/>
        <w:rPr>
          <w:rFonts w:hAnsi="Times New Roman" w:ascii="Times New Roman"/>
          <w:sz w:val="24"/>
          <w:szCs w:val="24"/>
          <w:lang w:val="pl-PL"/>
        </w:rPr>
      </w:pPr>
    </w:p>
    <w:p w:rsidRDefault="00C4705A" w:rsidP="00C4705A" w:rsidR="00C4705A" w:rsidRPr="00127523">
      <w:pPr>
        <w:pStyle w:val="Odlomakpopisa"/>
        <w:ind w:left="0"/>
        <w:jc w:val="both"/>
        <w:rPr>
          <w:rFonts w:hAnsi="Times New Roman" w:ascii="Times New Roman"/>
          <w:b/>
          <w:sz w:val="24"/>
          <w:szCs w:val="24"/>
          <w:lang w:val="pl-PL"/>
        </w:rPr>
      </w:pPr>
      <w:r w:rsidRPr="00127523">
        <w:rPr>
          <w:rFonts w:hAnsi="Times New Roman" w:ascii="Times New Roman"/>
          <w:b/>
          <w:sz w:val="24"/>
          <w:szCs w:val="24"/>
          <w:lang w:val="pl-PL"/>
        </w:rPr>
        <w:t xml:space="preserve">        </w:t>
      </w:r>
      <w:r w:rsidR="00DC65A0">
        <w:rPr>
          <w:rFonts w:hAnsi="Times New Roman" w:ascii="Times New Roman"/>
          <w:b/>
          <w:sz w:val="24"/>
          <w:szCs w:val="24"/>
          <w:lang w:val="pl-PL"/>
        </w:rPr>
        <w:t>5.</w:t>
      </w:r>
      <w:r w:rsidR="00DC65A0">
        <w:rPr>
          <w:rFonts w:hAnsi="Times New Roman" w:ascii="Times New Roman"/>
          <w:b/>
          <w:sz w:val="24"/>
          <w:szCs w:val="24"/>
          <w:lang w:val="pl-PL"/>
        </w:rPr>
        <w:tab/>
        <w:t>STANJE NA DAN 23.05.2017</w:t>
      </w:r>
      <w:r w:rsidRPr="00127523">
        <w:rPr>
          <w:rFonts w:hAnsi="Times New Roman" w:ascii="Times New Roman"/>
          <w:b/>
          <w:sz w:val="24"/>
          <w:szCs w:val="24"/>
          <w:lang w:val="pl-PL"/>
        </w:rPr>
        <w:t xml:space="preserve">. GODINE                                          </w:t>
      </w:r>
      <w:r w:rsidR="00DC65A0">
        <w:rPr>
          <w:rFonts w:hAnsi="Times New Roman" w:ascii="Times New Roman"/>
          <w:b/>
          <w:sz w:val="24"/>
          <w:szCs w:val="24"/>
          <w:lang w:val="pl-PL"/>
        </w:rPr>
        <w:t xml:space="preserve">       1.274.775,55</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Žiro račun                                                                                </w:t>
      </w:r>
      <w:r w:rsidR="00DC65A0">
        <w:rPr>
          <w:rFonts w:hAnsi="Times New Roman" w:ascii="Times New Roman"/>
          <w:sz w:val="24"/>
          <w:szCs w:val="24"/>
          <w:lang w:val="pl-PL"/>
        </w:rPr>
        <w:t xml:space="preserve">               1.274.349,97</w:t>
      </w:r>
    </w:p>
    <w:p w:rsidRDefault="00C4705A" w:rsidP="00C4705A" w:rsidR="00C4705A" w:rsidRPr="000B77B3">
      <w:pPr>
        <w:pStyle w:val="Odlomakpopisa"/>
        <w:ind w:left="1080"/>
        <w:jc w:val="both"/>
        <w:rPr>
          <w:rFonts w:hAnsi="Times New Roman" w:ascii="Times New Roman"/>
          <w:sz w:val="24"/>
          <w:szCs w:val="24"/>
          <w:lang w:val="pl-PL"/>
        </w:rPr>
      </w:pPr>
      <w:r w:rsidRPr="000B77B3">
        <w:rPr>
          <w:rFonts w:hAnsi="Times New Roman" w:ascii="Times New Roman"/>
          <w:sz w:val="24"/>
          <w:szCs w:val="24"/>
          <w:lang w:val="pl-PL"/>
        </w:rPr>
        <w:t xml:space="preserve">Blagajna                                                                          </w:t>
      </w:r>
      <w:r>
        <w:rPr>
          <w:rFonts w:hAnsi="Times New Roman" w:ascii="Times New Roman"/>
          <w:sz w:val="24"/>
          <w:szCs w:val="24"/>
          <w:lang w:val="pl-PL"/>
        </w:rPr>
        <w:t xml:space="preserve">     </w:t>
      </w:r>
      <w:r w:rsidR="00DC65A0">
        <w:rPr>
          <w:rFonts w:hAnsi="Times New Roman" w:ascii="Times New Roman"/>
          <w:sz w:val="24"/>
          <w:szCs w:val="24"/>
          <w:lang w:val="pl-PL"/>
        </w:rPr>
        <w:t xml:space="preserve">                            425,58</w:t>
      </w:r>
    </w:p>
    <w:p w:rsidRDefault="00C4705A" w:rsidP="00C4705A" w:rsidR="00C4705A" w:rsidRPr="00127523">
      <w:pPr>
        <w:pStyle w:val="Odlomakpopisa"/>
        <w:ind w:left="0"/>
        <w:jc w:val="both"/>
        <w:rPr>
          <w:rFonts w:hAnsi="Times New Roman" w:ascii="Times New Roman"/>
          <w:b/>
          <w:sz w:val="24"/>
          <w:szCs w:val="24"/>
          <w:lang w:val="pl-PL"/>
        </w:rPr>
      </w:pPr>
      <w:r>
        <w:rPr>
          <w:rFonts w:hAnsi="Times New Roman" w:ascii="Times New Roman"/>
          <w:sz w:val="24"/>
          <w:szCs w:val="24"/>
          <w:lang w:val="pl-PL"/>
        </w:rPr>
        <w:t xml:space="preserve">        </w:t>
      </w:r>
      <w:r w:rsidRPr="00127523">
        <w:rPr>
          <w:rFonts w:hAnsi="Times New Roman" w:ascii="Times New Roman"/>
          <w:b/>
          <w:sz w:val="24"/>
          <w:szCs w:val="24"/>
          <w:lang w:val="pl-PL"/>
        </w:rPr>
        <w:t>6.</w:t>
      </w:r>
      <w:r w:rsidRPr="00127523">
        <w:rPr>
          <w:rFonts w:hAnsi="Times New Roman" w:ascii="Times New Roman"/>
          <w:b/>
          <w:sz w:val="24"/>
          <w:szCs w:val="24"/>
          <w:lang w:val="pl-PL"/>
        </w:rPr>
        <w:tab/>
        <w:t xml:space="preserve">KONTROLNI ZBROJ (4+5)                                                              </w:t>
      </w:r>
      <w:r w:rsidR="00DC65A0">
        <w:rPr>
          <w:rFonts w:hAnsi="Times New Roman" w:ascii="Times New Roman"/>
          <w:b/>
          <w:sz w:val="24"/>
          <w:szCs w:val="24"/>
          <w:lang w:val="pl-PL"/>
        </w:rPr>
        <w:t xml:space="preserve">       1.496.147,77</w:t>
      </w:r>
    </w:p>
    <w:p w:rsidRDefault="00C4705A" w:rsidP="0046326E" w:rsidR="00C4705A" w:rsidRPr="0046326E">
      <w:pPr>
        <w:jc w:val="both"/>
        <w:rPr>
          <w:rFonts w:hAnsi="Times New Roman" w:ascii="Times New Roman"/>
          <w:sz w:val="24"/>
          <w:szCs w:val="24"/>
          <w:lang w:val="pl-PL"/>
        </w:rPr>
      </w:pPr>
    </w:p>
    <w:p w:rsidRDefault="00C4705A" w:rsidP="00C4705A" w:rsidR="00C4705A">
      <w:pPr>
        <w:ind w:left="360"/>
        <w:rPr>
          <w:rFonts w:hAnsi="Times New Roman" w:ascii="Times New Roman"/>
          <w:sz w:val="24"/>
          <w:szCs w:val="24"/>
          <w:lang w:val="pl-PL"/>
        </w:rPr>
      </w:pPr>
    </w:p>
    <w:p w:rsidRDefault="00C4705A" w:rsidP="00C4705A" w:rsidR="00C4705A"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C4705A" w:rsidP="00C4705A" w:rsidR="0046326E">
      <w:pPr>
        <w:ind w:left="360"/>
        <w:rPr>
          <w:rFonts w:hAnsi="Times New Roman" w:ascii="Times New Roman"/>
          <w:sz w:val="24"/>
          <w:szCs w:val="24"/>
          <w:lang w:val="pl-PL"/>
        </w:rPr>
      </w:pPr>
      <w:r>
        <w:rPr>
          <w:rFonts w:hAnsi="Times New Roman" w:ascii="Times New Roman"/>
          <w:sz w:val="24"/>
          <w:szCs w:val="24"/>
          <w:lang w:val="pl-PL"/>
        </w:rPr>
        <w:t>U narednom razdoblju će se nastavi</w:t>
      </w:r>
      <w:r w:rsidR="0046326E">
        <w:rPr>
          <w:rFonts w:hAnsi="Times New Roman" w:ascii="Times New Roman"/>
          <w:sz w:val="24"/>
          <w:szCs w:val="24"/>
          <w:lang w:val="pl-PL"/>
        </w:rPr>
        <w:t>ti sa unovčenjem stečajne mase.</w:t>
      </w:r>
    </w:p>
    <w:p w:rsidRDefault="0046326E" w:rsidP="0046326E" w:rsidR="0046326E">
      <w:pPr>
        <w:ind w:left="360"/>
        <w:rPr>
          <w:rFonts w:hAnsi="Times New Roman" w:ascii="Times New Roman"/>
          <w:sz w:val="24"/>
          <w:szCs w:val="24"/>
          <w:lang w:val="pl-PL"/>
        </w:rPr>
      </w:pPr>
      <w:r>
        <w:rPr>
          <w:rFonts w:hAnsi="Times New Roman" w:ascii="Times New Roman"/>
          <w:sz w:val="24"/>
          <w:szCs w:val="24"/>
          <w:lang w:val="pl-PL"/>
        </w:rPr>
        <w:t>Za nekretnine koje su prodane u ovršnim postupcima kako je opisano pod točkom I. ovog Izvješća, nakon uplate kupovnine, predložit će se zakazivanje ročišta za diobu kupovnine</w:t>
      </w:r>
    </w:p>
    <w:p w:rsidRDefault="00C4705A" w:rsidP="00C4705A" w:rsidR="00C4705A">
      <w:pPr>
        <w:ind w:left="360"/>
        <w:rPr>
          <w:rFonts w:hAnsi="Times New Roman" w:ascii="Times New Roman"/>
          <w:sz w:val="24"/>
          <w:szCs w:val="24"/>
          <w:lang w:val="pl-PL"/>
        </w:rPr>
      </w:pPr>
    </w:p>
    <w:p w:rsidRDefault="00C4705A" w:rsidP="00C4705A" w:rsidR="00C4705A">
      <w:pPr>
        <w:rPr>
          <w:rFonts w:hAnsi="Times New Roman" w:ascii="Times New Roman"/>
          <w:sz w:val="24"/>
          <w:szCs w:val="24"/>
          <w:lang w:val="pl-PL"/>
        </w:rPr>
      </w:pPr>
    </w:p>
    <w:p w:rsidRDefault="0046326E" w:rsidP="00C4705A" w:rsidR="0046326E">
      <w:pPr>
        <w:rPr>
          <w:rFonts w:hAnsi="Times New Roman" w:ascii="Times New Roman"/>
          <w:sz w:val="24"/>
          <w:szCs w:val="24"/>
          <w:lang w:val="pl-PL"/>
        </w:rPr>
      </w:pPr>
    </w:p>
    <w:p w:rsidRDefault="00C4705A" w:rsidP="00C4705A" w:rsidR="00C4705A" w:rsidRPr="00B40BEB">
      <w:pPr>
        <w:ind w:left="360"/>
        <w:rPr>
          <w:rFonts w:hAnsi="Times New Roman" w:ascii="Times New Roman"/>
          <w:sz w:val="24"/>
          <w:szCs w:val="24"/>
          <w:lang w:val="pl-PL"/>
        </w:rPr>
      </w:pPr>
    </w:p>
    <w:p w:rsidRDefault="00C4705A" w:rsidP="00C4705A" w:rsidR="00C4705A">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9A5839" w:rsidR="00A35CC2" w:rsidRPr="0046326E">
      <w:pPr>
        <w:rPr>
          <w:lang w:val="pl-PL"/>
        </w:rPr>
      </w:pPr>
      <w:r>
        <w:rPr>
          <w:rFonts w:hAnsi="Times New Roman" w:ascii="Times New Roman"/>
          <w:sz w:val="24"/>
          <w:szCs w:val="24"/>
          <w:lang w:val="pl-PL"/>
        </w:rPr>
        <w:t>Zagreb, 24.05</w:t>
      </w:r>
      <w:r w:rsidR="00C4705A">
        <w:rPr>
          <w:rFonts w:hAnsi="Times New Roman" w:ascii="Times New Roman"/>
          <w:sz w:val="24"/>
          <w:szCs w:val="24"/>
          <w:lang w:val="pl-PL"/>
        </w:rPr>
        <w:t>.2017.                                                               Davorka Huljev</w:t>
      </w:r>
    </w:p>
    <w:sectPr w:rsidR="00A35CC2" w:rsidRPr="0046326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47257"/>
    <w:multiLevelType w:val="hybridMultilevel"/>
    <w:tmpl w:val="1C78A1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5881327"/>
    <w:multiLevelType w:val="hybridMultilevel"/>
    <w:tmpl w:val="13701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F16F60"/>
    <w:multiLevelType w:val="hybridMultilevel"/>
    <w:tmpl w:val="B74A45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7C4933"/>
    <w:multiLevelType w:val="hybridMultilevel"/>
    <w:tmpl w:val="F4E456D8"/>
    <w:lvl w:tplc="834C876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BC06983"/>
    <w:multiLevelType w:val="hybridMultilevel"/>
    <w:tmpl w:val="70EEF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705A"/>
    <w:rsid w:val="000533CA"/>
    <w:rsid w:val="00074D39"/>
    <w:rsid w:val="000F1962"/>
    <w:rsid w:val="000F1D36"/>
    <w:rsid w:val="003A163D"/>
    <w:rsid w:val="003F1C89"/>
    <w:rsid w:val="0046326E"/>
    <w:rsid w:val="004C6594"/>
    <w:rsid w:val="00572B4D"/>
    <w:rsid w:val="005C6219"/>
    <w:rsid w:val="005F62CB"/>
    <w:rsid w:val="00640ED9"/>
    <w:rsid w:val="006E4404"/>
    <w:rsid w:val="00712FDF"/>
    <w:rsid w:val="00827FEF"/>
    <w:rsid w:val="00846BF0"/>
    <w:rsid w:val="0086491C"/>
    <w:rsid w:val="00872CA5"/>
    <w:rsid w:val="0088720E"/>
    <w:rsid w:val="008C2209"/>
    <w:rsid w:val="008E5F6F"/>
    <w:rsid w:val="009A393A"/>
    <w:rsid w:val="009A5839"/>
    <w:rsid w:val="00A22711"/>
    <w:rsid w:val="00A35CC2"/>
    <w:rsid w:val="00BF68EB"/>
    <w:rsid w:val="00C4705A"/>
    <w:rsid w:val="00D128A6"/>
    <w:rsid w:val="00D4758A"/>
    <w:rsid w:val="00D47606"/>
    <w:rsid w:val="00DC65A0"/>
    <w:rsid w:val="00DE12DF"/>
    <w:rsid w:val="00EC46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705A"/>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4705A"/>
    <w:pPr>
      <w:ind w:left="720"/>
      <w:contextualSpacing/>
    </w:pPr>
  </w:style>
  <w:style w:styleId="Tekstrezerviranogmjesta" w:type="character">
    <w:name w:val="Placeholder Text"/>
    <w:basedOn w:val="Zadanifontodlomka"/>
    <w:uiPriority w:val="99"/>
    <w:semiHidden/>
    <w:rsid w:val="005C6219"/>
    <w:rPr>
      <w:color w:val="808080"/>
      <w:bdr w:space="0" w:sz="0" w:color="auto" w:val="none"/>
      <w:shd w:fill="auto" w:color="auto" w:val="clear"/>
    </w:rPr>
  </w:style>
  <w:style w:customStyle="true" w:styleId="eSPISCCParagraphDefaultFont" w:type="character">
    <w:name w:val="eSPIS_CC_Paragraph Default Font"/>
    <w:basedOn w:val="Zadanifontodlomka"/>
    <w:rsid w:val="005C62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C621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C621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C621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705A"/>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4705A"/>
    <w:pPr>
      <w:ind w:left="720"/>
      <w:contextualSpacing/>
    </w:pPr>
  </w:style>
  <w:style w:styleId="Tekstrezerviranogmjesta" w:type="character">
    <w:name w:val="Placeholder Text"/>
    <w:basedOn w:val="Zadanifontodlomka"/>
    <w:uiPriority w:val="99"/>
    <w:semiHidden/>
    <w:rsid w:val="005C6219"/>
    <w:rPr>
      <w:color w:val="808080"/>
      <w:bdr w:color="auto" w:space="0" w:sz="0" w:val="none"/>
      <w:shd w:color="auto" w:fill="auto" w:val="clear"/>
    </w:rPr>
  </w:style>
  <w:style w:customStyle="1" w:styleId="eSPISCCParagraphDefaultFont" w:type="character">
    <w:name w:val="eSPIS_CC_Paragraph Default Font"/>
    <w:basedOn w:val="Zadanifontodlomka"/>
    <w:rsid w:val="005C62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C621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C621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C621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St-1661/2011-240</izvorni_sadrzaj>
    <derivirana_varijabla naziv="DomainObject.Oznaka_1">St-1661/2011-240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1661</izvorni_sadrzaj>
    <derivirana_varijabla naziv="DomainObject.Predmet.Broj_1">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St-1661/2011</izvorni_sadrzaj>
    <derivirana_varijabla naziv="DomainObject.Predmet.OznakaBroj_1">St-1661/2011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KEMOBOJA PLUS d.o.o. za trgovinu i usluge - u stečaju</izvorni_sadrzaj>
    <derivirana_varijabla naziv="DomainObject.Predmet.ProtustrankaFormated_1">  KEMOBOJA PLUS d.o.o. za trgovinu i usluge - u stečaju</derivirana_varijabla>
  </DomainObject.Predmet.ProtustrankaFormated>
  <DomainObject.Predmet.ProtustrankaFormatedOIB>
    <izvorni_sadrzaj>  KEMOBOJA PLUS d.o.o. za trgovinu i usluge - u stečaju, OIB 45295080681</izvorni_sadrzaj>
    <derivirana_varijabla naziv="DomainObject.Predmet.ProtustrankaFormatedOIB_1">  KEMOBOJA PLUS d.o.o. za trgovinu i usluge - u stečaju, OIB 45295080681</derivirana_varijabla>
  </DomainObject.Predmet.ProtustrankaFormatedOIB>
  <DomainObject.Predmet.ProtustrankaFormatedWithAdress>
    <izvorni_sadrzaj> KEMOBOJA PLUS d.o.o. za trgovinu i usluge - u stečaju, Josipa Marohnića 1/8, Zagreb</izvorni_sadrzaj>
    <derivirana_varijabla naziv="DomainObject.Predmet.ProtustrankaFormatedWithAdress_1"> KEMOBOJA PLUS d.o.o. za trgovinu i usluge - u stečaju, Josipa Marohnića 1/8, Zagreb</derivirana_varijabla>
  </DomainObject.Predmet.ProtustrankaFormatedWithAdress>
  <DomainObject.Predmet.ProtustrankaFormatedWithAdressOIB>
    <izvorni_sadrzaj> KEMOBOJA PLUS d.o.o. za trgovinu i usluge - u stečaju, OIB 45295080681, Josipa Marohnića 1/8, Zagreb</izvorni_sadrzaj>
    <derivirana_varijabla naziv="DomainObject.Predmet.ProtustrankaFormatedWithAdressOIB_1"> KEMOBOJA PLUS d.o.o. za trgovinu i usluge - u stečaju, OIB 45295080681, Josipa Marohnića 1/8, Zagreb</derivirana_varijabla>
  </DomainObject.Predmet.ProtustrankaFormatedWithAdressOIB>
  <DomainObject.Predmet.ProtustrankaWithAdress>
    <izvorni_sadrzaj>KEMOBOJA PLUS d.o.o. za trgovinu i usluge - u stečaju Josipa Marohnića 1/8, Zagreb</izvorni_sadrzaj>
    <derivirana_varijabla naziv="DomainObject.Predmet.ProtustrankaWithAdress_1">KEMOBOJA PLUS d.o.o. za trgovinu i usluge - u stečaju Josipa Marohnića 1/8, Zagreb</derivirana_varijabla>
  </DomainObject.Predmet.ProtustrankaWithAdress>
  <DomainObject.Predmet.ProtustrankaWithAdressOIB>
    <izvorni_sadrzaj>KEMOBOJA PLUS d.o.o. za trgovinu i usluge - u stečaju, OIB 45295080681, Josipa Marohnića 1/8, Zagreb</izvorni_sadrzaj>
    <derivirana_varijabla naziv="DomainObject.Predmet.ProtustrankaWithAdressOIB_1">KEMOBOJA PLUS d.o.o. za trgovinu i usluge - u stečaju, OIB 45295080681, Josipa Marohnića 1/8, Zagreb</derivirana_varijabla>
  </DomainObject.Predmet.ProtustrankaWithAdressOIB>
  <DomainObject.Predmet.ProtustrankaNazivFormated>
    <izvorni_sadrzaj>KEMOBOJA PLUS d.o.o. za trgovinu i usluge - u stečaju</izvorni_sadrzaj>
    <derivirana_varijabla naziv="DomainObject.Predmet.ProtustrankaNazivFormated_1">KEMOBOJA PLUS d.o.o. za trgovinu i usluge - u stečaju</derivirana_varijabla>
  </DomainObject.Predmet.ProtustrankaNazivFormated>
  <DomainObject.Predmet.ProtustrankaNazivFormatedOIB>
    <izvorni_sadrzaj>KEMOBOJA PLUS d.o.o. za trgovinu i usluge - u stečaju, OIB 45295080681</izvorni_sadrzaj>
    <derivirana_varijabla naziv="DomainObject.Predmet.ProtustrankaNazivFormatedOIB_1">KEMOBOJA PLUS d.o.o. za trgovinu i usluge - u stečaju, OIB 45295080681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 VJEROVNICI; V.S.T. d.o.o.; ORBICO d.o.o.; H-ABDUCO društvo s ograničenom odgovornošću za usluge</izvorni_sadrzaj>
    <derivirana_varijabla naziv="DomainObject.Predmet.StrankaFormated_1">  REPUBLIKA HRVATSKA, MINISTARSTVO FINANCIJA, POREZNA UPRAVA, PODRUČNI URED ZAGREB zastupanog po punomoćniku ŽUPANIJSKO DRŽAVNO ODVJETNIŠTVO U ZAGREBU; VJEROVNICI; V.S.T. d.o.o.; ORBICO d.o.o.; H-ABDUCO društvo s ograničenom odgovornošću za usluge</derivirana_varijabla>
  </DomainObject.Predmet.StrankaFormated>
  <DomainObject.Predmet.StrankaFormatedOIB>
    <izvorni_sadrzaj>  REPUBLIKA HRVATSKA, MINISTARSTVO FINANCIJA, POREZNA UPRAVA, PODRUČNI URED ZAGREB, OIB 18683136487 zastupanog po punomoćniku ŽUPANIJSKO DRŽAVNO ODVJETNIŠTVO U ZAGREBU; VJEROVNICI; V.S.T. d.o.o., OIB 27297557092; ORBICO d.o.o., OIB 85611744662; H-ABDUCO društvo s ograničenom odgovornošću za usluge, OIB 13667298928</izvorni_sadrzaj>
    <derivirana_varijabla naziv="DomainObject.Predmet.StrankaFormatedOIB_1">  REPUBLIKA HRVATSKA, MINISTARSTVO FINANCIJA, POREZNA UPRAVA, PODRUČNI URED ZAGREB, OIB 18683136487 zastupanog po punomoćniku ŽUPANIJSKO DRŽAVNO ODVJETNIŠTVO U ZAGREBU; VJEROVNICI; V.S.T. d.o.o., OIB 27297557092; ORBICO d.o.o., OIB 85611744662; H-ABDUCO društvo s ograničenom odgovornošću za usluge, OIB 13667298928</derivirana_varijabla>
  </DomainObject.Predmet.StrankaFormatedOIB>
  <DomainObject.Predmet.StrankaFormatedWithAdress>
    <izvorni_sadrzaj> REPUBLIKA HRVATSKA, MINISTARSTVO FINANCIJA, POREZNA UPRAVA, PODRUČNI URED ZAGREB zastupanog po punomoćniku ŽUPANIJSKO DRŽAVNO ODVJETNIŠTVO U ZAGREBU; VJEROVNICI; V.S.T. d.o.o., Svetonedeljska 89, Sveta Nedelja; ORBICO d.o.o., Koturaška 69, 10000 Zagreb; H-ABDUCO društvo s ograničenom odgovornošću za usluge, Slavonska avenija 6A, Zagreb</izvorni_sadrzaj>
    <derivirana_varijabla naziv="DomainObject.Predmet.StrankaFormatedWithAdress_1"> REPUBLIKA HRVATSKA, MINISTARSTVO FINANCIJA, POREZNA UPRAVA, PODRUČNI URED ZAGREB zastupanog po punomoćniku ŽUPANIJSKO DRŽAVNO ODVJETNIŠTVO U ZAGREBU; VJEROVNICI; V.S.T. d.o.o., Svetonedeljska 89, Sveta Nedelja; ORBICO d.o.o., Koturaška 69, 10000 Zagreb; H-ABDUCO društvo s ograničenom odgovornošću za usluge, Slavonska avenija 6A, Zagreb</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ZAGREBU; VJEROVNICI; V.S.T. d.o.o., OIB 27297557092, Svetonedeljska 89, Sveta Nedelja; ORBICO d.o.o., OIB 85611744662, Koturaška 69, 10000 Zagreb; H-ABDUCO društvo s ograničenom odgovornošću za usluge, OIB 13667298928, Slavonska avenija 6A, Zagreb</izvorni_sadrzaj>
    <derivirana_varijabla naziv="DomainObject.Predmet.StrankaFormatedWithAdressOIB_1"> REPUBLIKA HRVATSKA, MINISTARSTVO FINANCIJA, POREZNA UPRAVA, PODRUČNI URED ZAGREB, OIB 18683136487 zastupanog po punomoćniku ŽUPANIJSKO DRŽAVNO ODVJETNIŠTVO U ZAGREBU; VJEROVNICI; V.S.T. d.o.o., OIB 27297557092, Svetonedeljska 89, Sveta Nedelja; ORBICO d.o.o., OIB 85611744662, Koturaška 69, 10000 Zagreb; H-ABDUCO društvo s ograničenom odgovornošću za usluge, OIB 13667298928, Slavonska avenija 6A, Zagreb</derivirana_varijabla>
  </DomainObject.Predmet.StrankaFormatedWithAdressOIB>
  <DomainObject.Predmet.StrankaWithAdress>
    <izvorni_sadrzaj>REPUBLIKA HRVATSKA, MINISTARSTVO FINANCIJA, POREZNA UPRAVA, PODRUČNI URED ZAGREB ,VJEROVNICI ,V.S.T. d.o.o. Svetonedeljska 89,Sveta Nedelja,ORBICO d.o.o. Koturaška 69,10000 Zagreb,H-ABDUCO društvo s ograničenom odgovornošću za usluge Slavonska avenija 6A,Zagreb</izvorni_sadrzaj>
    <derivirana_varijabla naziv="DomainObject.Predmet.StrankaWithAdress_1">REPUBLIKA HRVATSKA, MINISTARSTVO FINANCIJA, POREZNA UPRAVA, PODRUČNI URED ZAGREB ,VJEROVNICI ,V.S.T. d.o.o. Svetonedeljska 89,Sveta Nedelja,ORBICO d.o.o. Koturaška 69,10000 Zagreb,H-ABDUCO društvo s ograničenom odgovornošću za usluge Slavonska avenija 6A,Zagreb</derivirana_varijabla>
  </DomainObject.Predmet.StrankaWithAdress>
  <DomainObject.Predmet.StrankaWithAdressOIB>
    <izvorni_sadrzaj>REPUBLIKA HRVATSKA, MINISTARSTVO FINANCIJA, POREZNA UPRAVA, PODRUČNI URED ZAGREB, OIB 18683136487,VJEROVNICI,V.S.T. d.o.o., OIB 27297557092, Svetonedeljska 89,Sveta Nedelja,ORBICO d.o.o., OIB 85611744662, Koturaška 69,10000 Zagreb,H-ABDUCO društvo s ograničenom odgovornošću za usluge, OIB 13667298928, Slavonska avenija 6A,Zagreb</izvorni_sadrzaj>
    <derivirana_varijabla naziv="DomainObject.Predmet.StrankaWithAdressOIB_1">REPUBLIKA HRVATSKA, MINISTARSTVO FINANCIJA, POREZNA UPRAVA, PODRUČNI URED ZAGREB, OIB 18683136487,VJEROVNICI,V.S.T. d.o.o., OIB 27297557092, Svetonedeljska 89,Sveta Nedelja,ORBICO d.o.o., OIB 85611744662, Koturaška 69,10000 Zagreb,H-ABDUCO društvo s ograničenom odgovornošću za usluge, OIB 13667298928, Slavonska avenija 6A,Zagreb</derivirana_varijabla>
  </DomainObject.Predmet.StrankaWithAdressOIB>
  <DomainObject.Predmet.StrankaNazivFormated>
    <izvorni_sadrzaj>REPUBLIKA HRVATSKA, MINISTARSTVO FINANCIJA, POREZNA UPRAVA, PODRUČNI URED ZAGREB,VJEROVNICI,V.S.T. d.o.o.,ORBICO d.o.o.,H-ABDUCO društvo s ograničenom odgovornošću za usluge</izvorni_sadrzaj>
    <derivirana_varijabla naziv="DomainObject.Predmet.StrankaNazivFormated_1">REPUBLIKA HRVATSKA, MINISTARSTVO FINANCIJA, POREZNA UPRAVA, PODRUČNI URED ZAGREB,VJEROVNICI,V.S.T. d.o.o.,ORBICO d.o.o.,H-ABDUCO društvo s ograničenom odgovornošću za usluge</derivirana_varijabla>
  </DomainObject.Predmet.StrankaNazivFormated>
  <DomainObject.Predmet.StrankaNazivFormatedOIB>
    <izvorni_sadrzaj>REPUBLIKA HRVATSKA, MINISTARSTVO FINANCIJA, POREZNA UPRAVA, PODRUČNI URED ZAGREB, OIB 18683136487,VJEROVNICI,V.S.T. d.o.o., OIB 27297557092,ORBICO d.o.o., OIB 85611744662,H-ABDUCO društvo s ograničenom odgovornošću za usluge, OIB 13667298928</izvorni_sadrzaj>
    <derivirana_varijabla naziv="DomainObject.Predmet.StrankaNazivFormatedOIB_1">REPUBLIKA HRVATSKA, MINISTARSTVO FINANCIJA, POREZNA UPRAVA, PODRUČNI URED ZAGREB, OIB 18683136487,VJEROVNICI,V.S.T. d.o.o., OIB 27297557092,ORBICO d.o.o., OIB 85611744662,H-ABDUCO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REPUBLIKA HRVATSKA, MINISTARSTVO FINANCIJA, POREZNA UPRAVA, PODRUČNI URED ZAGREB zastupanog po punomoćniku ŽUPANIJSKO DRŽAVNO ODVJETNIŠTVO U ZAGREBU</item>
      <item>VJEROVNICI</item>
      <item>V.S.T. d.o.o.</item>
      <item>ORBICO d.o.o.</item>
      <item>H-ABDUCO društvo s ograničenom odgovornošću za usluge</item>
    </izvorni_sadrzaj>
    <derivirana_varijabla naziv="DomainObject.Predmet.StrankaListFormated_1">
      <item>REPUBLIKA HRVATSKA, MINISTARSTVO FINANCIJA, POREZNA UPRAVA, PODRUČNI URED ZAGREB zastupanog po punomoćniku ŽUPANIJSKO DRŽAVNO ODVJETNIŠTVO U ZAGREBU</item>
      <item>VJEROVNICI</item>
      <item>V.S.T. d.o.o.</item>
      <item>ORBICO d.o.o.</item>
      <item>H-ABDUCO društvo s ograničenom odgovornošću za usluge</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tem>VJEROVNICI</item>
      <item>V.S.T. d.o.o., OIB 27297557092</item>
      <item>ORBICO d.o.o., OIB 85611744662</item>
      <item>H-ABDUCO društvo s ograničenom odgovornošću za usluge, OIB 13667298928</item>
    </izvorni_sadrzaj>
    <derivirana_varijabla naziv="DomainObject.Predmet.StrankaListFormatedOIB_1">
      <item>REPUBLIKA HRVATSKA, MINISTARSTVO FINANCIJA, POREZNA UPRAVA, PODRUČNI URED ZAGREB, OIB 18683136487 zastupanog po punomoćniku ŽUPANIJSKO DRŽAVNO ODVJETNIŠTVO U ZAGREBU</item>
      <item>VJEROVNICI</item>
      <item>V.S.T. d.o.o., OIB 27297557092</item>
      <item>ORBICO d.o.o., OIB 85611744662</item>
      <item>H-ABDUCO društvo s ograničenom odgovornošću za usluge, OIB 13667298928</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ZAGREBU</item>
      <item>VJEROVNICI</item>
      <item>V.S.T. d.o.o., Svetonedeljska 89, Sveta Nedelja</item>
      <item>ORBICO d.o.o., Koturaška 69, 10000 Zagreb</item>
      <item>H-ABDUCO društvo s ograničenom odgovornošću za usluge, Slavonska avenija 6A, Zagreb</item>
    </izvorni_sadrzaj>
    <derivirana_varijabla naziv="DomainObject.Predmet.StrankaListFormatedWithAdress_1">
      <item>REPUBLIKA HRVATSKA, MINISTARSTVO FINANCIJA, POREZNA UPRAVA, PODRUČNI URED ZAGREB zastupanog po punomoćniku ŽUPANIJSKO DRŽAVNO ODVJETNIŠTVO U ZAGREBU</item>
      <item>VJEROVNICI</item>
      <item>V.S.T. d.o.o., Svetonedeljska 89, Sveta Nedelja</item>
      <item>ORBICO d.o.o., Koturaška 69, 10000 Zagreb</item>
      <item>H-ABDUCO društvo s ograničenom odgovornošću za usluge, Slavonska avenija 6A, Zagreb</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ZAGREBU</item>
      <item>VJEROVNICI</item>
      <item>V.S.T. d.o.o., OIB 27297557092, Svetonedeljska 89, Sveta Nedelja</item>
      <item>ORBICO d.o.o., OIB 85611744662, Koturaška 69, 10000 Zagreb</item>
      <item>H-ABDUCO društvo s ograničenom odgovornošću za usluge, OIB 13667298928, Slavonska avenija 6A, Zagreb</item>
    </izvorni_sadrzaj>
    <derivirana_varijabla naziv="DomainObject.Predmet.StrankaListFormatedWithAdressOIB_1">
      <item>REPUBLIKA HRVATSKA, MINISTARSTVO FINANCIJA, POREZNA UPRAVA, PODRUČNI URED ZAGREB, OIB 18683136487 zastupanog po punomoćniku ŽUPANIJSKO DRŽAVNO ODVJETNIŠTVO U ZAGREBU</item>
      <item>VJEROVNICI</item>
      <item>V.S.T. d.o.o., OIB 27297557092, Svetonedeljska 89, Sveta Nedelja</item>
      <item>ORBICO d.o.o., OIB 85611744662, Koturaška 69, 10000 Zagreb</item>
      <item>H-ABDUCO društvo s ograničenom odgovornošću za usluge, OIB 13667298928, Slavonska avenija 6A, Zagreb</item>
    </derivirana_varijabla>
  </DomainObject.Predmet.StrankaListFormatedWithAdressOIB>
  <DomainObject.Predmet.StrankaListNazivFormated>
    <izvorni_sadrzaj>
      <item>REPUBLIKA HRVATSKA, MINISTARSTVO FINANCIJA, POREZNA UPRAVA, PODRUČNI URED ZAGREB</item>
      <item>VJEROVNICI</item>
      <item>V.S.T. d.o.o.</item>
      <item>ORBICO d.o.o.</item>
      <item>H-ABDUCO društvo s ograničenom odgovornošću za usluge</item>
    </izvorni_sadrzaj>
    <derivirana_varijabla naziv="DomainObject.Predmet.StrankaListNazivFormated_1">
      <item>REPUBLIKA HRVATSKA, MINISTARSTVO FINANCIJA, POREZNA UPRAVA, PODRUČNI URED ZAGREB</item>
      <item>VJEROVNICI</item>
      <item>V.S.T. d.o.o.</item>
      <item>ORBICO d.o.o.</item>
      <item>H-ABDUCO društvo s ograničenom odgovornošću za usluge</item>
    </derivirana_varijabla>
  </DomainObject.Predmet.StrankaListNazivFormated>
  <DomainObject.Predmet.StrankaListNazivFormatedOIB>
    <izvorni_sadrzaj>
      <item>REPUBLIKA HRVATSKA, MINISTARSTVO FINANCIJA, POREZNA UPRAVA, PODRUČNI URED ZAGREB, OIB 18683136487</item>
      <item>VJEROVNICI</item>
      <item>V.S.T. d.o.o., OIB 27297557092</item>
      <item>ORBICO d.o.o., OIB 85611744662</item>
      <item>H-ABDUCO društvo s ograničenom odgovornošću za usluge, OIB 13667298928</item>
    </izvorni_sadrzaj>
    <derivirana_varijabla naziv="DomainObject.Predmet.StrankaListNazivFormatedOIB_1">
      <item>REPUBLIKA HRVATSKA, MINISTARSTVO FINANCIJA, POREZNA UPRAVA, PODRUČNI URED ZAGREB, OIB 18683136487</item>
      <item>VJEROVNICI</item>
      <item>V.S.T. d.o.o., OIB 27297557092</item>
      <item>ORBICO d.o.o., OIB 85611744662</item>
      <item>H-ABDUCO društvo s ograničenom odgovornošću za usluge, OIB 13667298928</item>
    </derivirana_varijabla>
  </DomainObject.Predmet.StrankaListNazivFormatedOIB>
  <DomainObject.Predmet.ProtuStrankaListFormated>
    <izvorni_sadrzaj>
      <item>KEMOBOJA PLUS d.o.o. za trgovinu i usluge - u stečaju</item>
    </izvorni_sadrzaj>
    <derivirana_varijabla naziv="DomainObject.Predmet.ProtuStrankaListFormated_1">
      <item>KEMOBOJA PLUS d.o.o. za trgovinu i usluge - u stečaju</item>
    </derivirana_varijabla>
  </DomainObject.Predmet.ProtuStrankaListFormated>
  <DomainObject.Predmet.ProtuStrankaListFormatedOIB>
    <izvorni_sadrzaj>
      <item>KEMOBOJA PLUS d.o.o. za trgovinu i usluge - u stečaju, OIB 45295080681</item>
    </izvorni_sadrzaj>
    <derivirana_varijabla naziv="DomainObject.Predmet.ProtuStrankaListFormatedOIB_1">
      <item>KEMOBOJA PLUS d.o.o. za trgovinu i usluge - u stečaju, OIB 45295080681</item>
    </derivirana_varijabla>
  </DomainObject.Predmet.ProtuStrankaListFormatedOIB>
  <DomainObject.Predmet.ProtuStrankaListFormatedWithAdress>
    <izvorni_sadrzaj>
      <item>KEMOBOJA PLUS d.o.o. za trgovinu i usluge - u stečaju, Josipa Marohnića 1/8, Zagreb</item>
    </izvorni_sadrzaj>
    <derivirana_varijabla naziv="DomainObject.Predmet.ProtuStrankaListFormatedWithAdress_1">
      <item>KEMOBOJA PLUS d.o.o. za trgovinu i usluge - u stečaju, Josipa Marohnića 1/8, Zagreb</item>
    </derivirana_varijabla>
  </DomainObject.Predmet.ProtuStrankaListFormatedWithAdress>
  <DomainObject.Predmet.ProtuStrankaListFormatedWithAdressOIB>
    <izvorni_sadrzaj>
      <item>KEMOBOJA PLUS d.o.o. za trgovinu i usluge - u stečaju, OIB 45295080681, Josipa Marohnića 1/8, Zagreb</item>
    </izvorni_sadrzaj>
    <derivirana_varijabla naziv="DomainObject.Predmet.ProtuStrankaListFormatedWithAdressOIB_1">
      <item>KEMOBOJA PLUS d.o.o. za trgovinu i usluge - u stečaju, OIB 45295080681, Josipa Marohnića 1/8, Zagreb</item>
    </derivirana_varijabla>
  </DomainObject.Predmet.ProtuStrankaListFormatedWithAdressOIB>
  <DomainObject.Predmet.ProtuStrankaListNazivFormated>
    <izvorni_sadrzaj>
      <item>KEMOBOJA PLUS d.o.o. za trgovinu i usluge - u stečaju</item>
    </izvorni_sadrzaj>
    <derivirana_varijabla naziv="DomainObject.Predmet.ProtuStrankaListNazivFormated_1">
      <item>KEMOBOJA PLUS d.o.o. za trgovinu i usluge - u stečaju</item>
    </derivirana_varijabla>
  </DomainObject.Predmet.ProtuStrankaListNazivFormated>
  <DomainObject.Predmet.ProtuStrankaListNazivFormatedOIB>
    <izvorni_sadrzaj>
      <item>KEMOBOJA PLUS d.o.o. za trgovinu i usluge - u stečaju, OIB 45295080681</item>
    </izvorni_sadrzaj>
    <derivirana_varijabla naziv="DomainObject.Predmet.ProtuStrankaListNazivFormatedOIB_1">
      <item>KEMOBOJA PLUS d.o.o. za trgovinu i usluge - u stečaju, OIB 45295080681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FINANCIJSKA AGENCIJA, Zagreb</item>
      <item>Davorka Huljev</item>
      <item>MF-POREZNA UPRAVA</item>
      <item>MINISTARSTVO PRAVOSUĐA</item>
      <item>VJEROVNICI</item>
      <item>PRIVREDNA BANKA ZAGREB d.d. ZAGREB</item>
      <item>HYPO ALPE ADRIA BANK d.d.</item>
      <item>BUTERIN &amp; POSAVEC odvjetničko društvo j.t.d.</item>
    </izvorni_sadrzaj>
    <derivirana_varijabla naziv="DomainObject.Predmet.OstaliListFormated_1">
      <item>ŽUPANIJSKO DRŽAVNO ODVJETNIŠTVO U ZAGREBU punomoćnik sudionika u postupku REPUBLIKA HRVATSKA, MINISTARSTVO FINANCIJA, POREZNA UPRAVA, PODRUČNI URED ZAGREB</item>
      <item>FINANCIJSKA AGENCIJA, Zagreb</item>
      <item>Davorka Huljev</item>
      <item>MF-POREZNA UPRAVA</item>
      <item>MINISTARSTVO PRAVOSUĐA</item>
      <item>VJEROVNICI</item>
      <item>PRIVREDNA BANKA ZAGREB d.d. ZAGREB</item>
      <item>HYPO ALPE ADRIA BANK d.d.</item>
      <item>BUTERIN &amp; POSAVEC odvjetničko društvo j.t.d.</item>
    </derivirana_varijabla>
  </DomainObject.Predmet.OstaliListFormated>
  <DomainObject.Predmet.OstaliListFormatedOIB>
    <izvorni_sadrzaj>
      <item>ŽUPANIJSKO DRŽAVNO ODVJETNIŠTVO U ZAGREBU punomoćnik sudionika u postupku REPUBLIKA HRVATSKA, MINISTARSTVO FINANCIJA, POREZNA UPRAVA, PODRUČNI URED ZAGREB</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zvorni_sadrzaj>
    <derivirana_varijabla naziv="DomainObject.Predmet.OstaliListFormatedOIB_1">
      <item>ŽUPANIJSKO DRŽAVNO ODVJETNIŠTVO U ZAGREBU punomoćnik sudionika u postupku REPUBLIKA HRVATSKA, MINISTARSTVO FINANCIJA, POREZNA UPRAVA, PODRUČNI URED ZAGREB</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ZAGREB</item>
      <item>FINANCIJSKA AGENCIJA, Zagreb, Vrtni put 3, 10000 Zagreb</item>
      <item>Davorka Huljev, MIRAMARSKA 13 D, 10000 Zagreb</item>
      <item>MF-POREZNA UPRAVA, BOŠKOVIĆEVA 5, 10000 Zagreb</item>
      <item>MINISTARSTVO PRAVOSUĐA, DEŽMANOVA 6, 10000 Zagreb</item>
      <item>VJEROVNICI</item>
      <item>PRIVREDNA BANKA ZAGREB d.d. ZAGREB, RAČKOG 6, 10000 Zagreb</item>
      <item>HYPO ALPE ADRIA BANK d.d., SLAVONSKA AVENIJA 6, 10000 Zagreb</item>
      <item>BUTERIN &amp; POSAVEC odvjetničko društvo j.t.d., Draškovićeva 82, 10000 Zagreb</item>
    </izvorni_sadrzaj>
    <derivirana_varijabla naziv="DomainObject.Predmet.OstaliListFormatedWithAdress_1">
      <item>ŽUPANIJSKO DRŽAVNO ODVJETNIŠTVO U ZAGREBU punomoćnik sudionika u postupku REPUBLIKA HRVATSKA, MINISTARSTVO FINANCIJA, POREZNA UPRAVA, PODRUČNI URED ZAGREB</item>
      <item>FINANCIJSKA AGENCIJA, Zagreb, Vrtni put 3, 10000 Zagreb</item>
      <item>Davorka Huljev, MIRAMARSKA 13 D, 10000 Zagreb</item>
      <item>MF-POREZNA UPRAVA, BOŠKOVIĆEVA 5, 10000 Zagreb</item>
      <item>MINISTARSTVO PRAVOSUĐA, DEŽMANOVA 6, 10000 Zagreb</item>
      <item>VJEROVNICI</item>
      <item>PRIVREDNA BANKA ZAGREB d.d. ZAGREB, RAČKOG 6, 10000 Zagreb</item>
      <item>HYPO ALPE ADRIA BANK d.d., SLAVONSKA AVENIJA 6, 10000 Zagreb</item>
      <item>BUTERIN &amp; POSAVEC odvjetničko društvo j.t.d., Draškovićeva 82,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ZAGREB</item>
      <item>FINANCIJSKA AGENCIJA, Zagreb, OIB 85821130368, Vrtni put 3, 10000 Zagreb</item>
      <item>Davorka Huljev, OIB 34743014377, MIRAMARSKA 13 D, 10000 Zagreb</item>
      <item>MF-POREZNA UPRAVA, OIB 18683136487, BOŠKOVIĆEVA 5, 10000 Zagreb</item>
      <item>MINISTARSTVO PRAVOSUĐA, OIB 26635293339, DEŽMANOVA 6, 10000 Zagreb</item>
      <item>VJEROVNICI</item>
      <item>PRIVREDNA BANKA ZAGREB d.d. ZAGREB, OIB 02535697732, RAČKOG 6, 10000 Zagreb</item>
      <item>HYPO ALPE ADRIA BANK d.d., OIB 14036333877, SLAVONSKA AVENIJA 6, 10000 Zagreb</item>
      <item>BUTERIN &amp; POSAVEC odvjetničko društvo j.t.d., OIB 88443826619, Draškovićeva 82, 10000 Zagreb</item>
    </izvorni_sadrzaj>
    <derivirana_varijabla naziv="DomainObject.Predmet.OstaliListFormatedWithAdressOIB_1">
      <item>ŽUPANIJSKO DRŽAVNO ODVJETNIŠTVO U ZAGREBU punomoćnik sudionika u postupku REPUBLIKA HRVATSKA, MINISTARSTVO FINANCIJA, POREZNA UPRAVA, PODRUČNI URED ZAGREB</item>
      <item>FINANCIJSKA AGENCIJA, Zagreb, OIB 85821130368, Vrtni put 3, 10000 Zagreb</item>
      <item>Davorka Huljev, OIB 34743014377, MIRAMARSKA 13 D, 10000 Zagreb</item>
      <item>MF-POREZNA UPRAVA, OIB 18683136487, BOŠKOVIĆEVA 5, 10000 Zagreb</item>
      <item>MINISTARSTVO PRAVOSUĐA, OIB 26635293339, DEŽMANOVA 6, 10000 Zagreb</item>
      <item>VJEROVNICI</item>
      <item>PRIVREDNA BANKA ZAGREB d.d. ZAGREB, OIB 02535697732, RAČKOG 6, 10000 Zagreb</item>
      <item>HYPO ALPE ADRIA BANK d.d., OIB 14036333877, SLAVONSKA AVENIJA 6, 10000 Zagreb</item>
      <item>BUTERIN &amp; POSAVEC odvjetničko društvo j.t.d., OIB 88443826619, Draškovićeva 82, 10000 Zagreb</item>
    </derivirana_varijabla>
  </DomainObject.Predmet.OstaliListFormatedWithAdressOIB>
  <DomainObject.Predmet.OstaliListNazivFormated>
    <izvorni_sadrzaj>
      <item>ŽUPANIJSKO DRŽAVNO ODVJETNIŠTVO U ZAGREBU</item>
      <item>FINANCIJSKA AGENCIJA, Zagreb</item>
      <item>Davorka Huljev</item>
      <item>MF-POREZNA UPRAVA</item>
      <item>MINISTARSTVO PRAVOSUĐA</item>
      <item>VJEROVNICI</item>
      <item>PRIVREDNA BANKA ZAGREB d.d. ZAGREB</item>
      <item>HYPO ALPE ADRIA BANK d.d.</item>
      <item>BUTERIN &amp; POSAVEC odvjetničko društvo j.t.d.</item>
    </izvorni_sadrzaj>
    <derivirana_varijabla naziv="DomainObject.Predmet.OstaliListNazivFormated_1">
      <item>ŽUPANIJSKO DRŽAVNO ODVJETNIŠTVO U ZAGREBU</item>
      <item>FINANCIJSKA AGENCIJA, Zagreb</item>
      <item>Davorka Huljev</item>
      <item>MF-POREZNA UPRAVA</item>
      <item>MINISTARSTVO PRAVOSUĐA</item>
      <item>VJEROVNICI</item>
      <item>PRIVREDNA BANKA ZAGREB d.d. ZAGREB</item>
      <item>HYPO ALPE ADRIA BANK d.d.</item>
      <item>BUTERIN &amp; POSAVEC odvjetničko društvo j.t.d.</item>
    </derivirana_varijabla>
  </DomainObject.Predmet.OstaliListNazivFormated>
  <DomainObject.Predmet.OstaliListNazivFormatedOIB>
    <izvorni_sadrzaj>
      <item>ŽUPANIJSKO DRŽAVNO ODVJETNIŠTVO U ZAGREBU</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zvorni_sadrzaj>
    <derivirana_varijabla naziv="DomainObject.Predmet.OstaliListNazivFormatedOIB_1">
      <item>ŽUPANIJSKO DRŽAVNO ODVJETNIŠTVO U ZAGREBU</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KEMOBOJA PLUS d.o.o. za trgovinu i usluge - u stečaju</izvorni_sadrzaj>
    <derivirana_varijabla naziv="DomainObject.Predmet.ProtustrankaIDrugi_1">KEMOBOJA PLUS d.o.o. za trgovinu i usluge - u stečaju</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KEMOBOJA PLUS d.o.o. za trgovinu i usluge - u stečaju, OIB 45295080681, Josipa Marohnića 1/8, Zagreb</izvorni_sadrzaj>
    <derivirana_varijabla naziv="DomainObject.Predmet.ProtustrankaIDrugiAdressOIB_1">KEMOBOJA PLUS d.o.o. za trgovinu i usluge - u stečaju, OIB 45295080681, Josipa Marohnića 1/8,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KEMOBOJA PLUS d.o.o. za trgovinu i usluge - u stečaju</item>
      <item>ŽUPANIJSKO DRŽAVNO ODVJETNIŠTVO U ZAGREBU</item>
      <item>REPUBLIKA HRVATSKA, MINISTARSTVO FINANCIJA, POREZNA UPRAVA, PODRUČNI URED ZAGREB</item>
      <item>FINANCIJSKA AGENCIJA, Zagreb</item>
      <item>Davorka Huljev</item>
      <item>MF-POREZNA UPRAVA</item>
      <item>MINISTARSTVO PRAVOSUĐA</item>
      <item>VJEROVNICI</item>
      <item>VJEROVNICI</item>
      <item>V.S.T. d.o.o.</item>
      <item>ORBICO d.o.o.</item>
      <item>PRIVREDNA BANKA ZAGREB d.d. ZAGREB</item>
      <item>HYPO ALPE ADRIA BANK d.d.</item>
      <item>H-ABDUCO društvo s ograničenom odgovornošću za usluge</item>
      <item>BUTERIN &amp; POSAVEC odvjetničko društvo j.t.d.</item>
    </izvorni_sadrzaj>
    <derivirana_varijabla naziv="DomainObject.Predmet.SudioniciListNaziv_1">
      <item>KEMOBOJA PLUS d.o.o. za trgovinu i usluge - u stečaju</item>
      <item>ŽUPANIJSKO DRŽAVNO ODVJETNIŠTVO U ZAGREBU</item>
      <item>REPUBLIKA HRVATSKA, MINISTARSTVO FINANCIJA, POREZNA UPRAVA, PODRUČNI URED ZAGREB</item>
      <item>FINANCIJSKA AGENCIJA, Zagreb</item>
      <item>Davorka Huljev</item>
      <item>MF-POREZNA UPRAVA</item>
      <item>MINISTARSTVO PRAVOSUĐA</item>
      <item>VJEROVNICI</item>
      <item>VJEROVNICI</item>
      <item>V.S.T. d.o.o.</item>
      <item>ORBICO d.o.o.</item>
      <item>PRIVREDNA BANKA ZAGREB d.d. ZAGREB</item>
      <item>HYPO ALPE ADRIA BANK d.d.</item>
      <item>H-ABDUCO društvo s ograničenom odgovornošću za usluge</item>
      <item>BUTERIN &amp; POSAVEC odvjetničko društvo j.t.d.</item>
    </derivirana_varijabla>
  </DomainObject.Predmet.SudioniciListNaziv>
  <DomainObject.Predmet.SudioniciListAdressOIB>
    <izvorni_sadrzaj>
      <item>KEMOBOJA PLUS d.o.o. za trgovinu i usluge - u stečaju, OIB 45295080681, Josipa Marohnića 1/8,Zagreb</item>
      <item>ŽUPANIJSKO DRŽAVNO ODVJETNIŠTVO U ZAGREBU</item>
      <item>REPUBLIKA HRVATSKA, MINISTARSTVO FINANCIJA, POREZNA UPRAVA, PODRUČNI URED ZAGREB, OIB 18683136487</item>
      <item>FINANCIJSKA AGENCIJA, Zagreb, OIB 85821130368, Vrtni put 3,10000 Zagreb</item>
      <item>Davorka Huljev, OIB 34743014377, MIRAMARSKA 13 D,10000 Zagreb</item>
      <item>MF-POREZNA UPRAVA, OIB 18683136487, BOŠKOVIĆEVA 5,10000 Zagreb</item>
      <item>MINISTARSTVO PRAVOSUĐA, OIB 26635293339, DEŽMANOVA 6,10000 Zagreb</item>
      <item>VJEROVNICI</item>
      <item>VJEROVNICI</item>
      <item>V.S.T. d.o.o., OIB 27297557092, Svetonedeljska 89,Sveta Nedelja</item>
      <item>ORBICO d.o.o., OIB 85611744662, Koturaška 69,10000 Zagreb</item>
      <item>PRIVREDNA BANKA ZAGREB d.d. ZAGREB, OIB 02535697732, RAČKOG 6,10000 Zagreb</item>
      <item>HYPO ALPE ADRIA BANK d.d., OIB 14036333877, SLAVONSKA AVENIJA 6,10000 Zagreb</item>
      <item>H-ABDUCO društvo s ograničenom odgovornošću za usluge, OIB 13667298928, Slavonska avenija 6A,Zagreb</item>
      <item>BUTERIN &amp; POSAVEC odvjetničko društvo j.t.d., OIB 88443826619, Draškovićeva 82,10000 Zagreb</item>
    </izvorni_sadrzaj>
    <derivirana_varijabla naziv="DomainObject.Predmet.SudioniciListAdressOIB_1">
      <item>KEMOBOJA PLUS d.o.o. za trgovinu i usluge - u stečaju, OIB 45295080681, Josipa Marohnića 1/8,Zagreb</item>
      <item>ŽUPANIJSKO DRŽAVNO ODVJETNIŠTVO U ZAGREBU</item>
      <item>REPUBLIKA HRVATSKA, MINISTARSTVO FINANCIJA, POREZNA UPRAVA, PODRUČNI URED ZAGREB, OIB 18683136487</item>
      <item>FINANCIJSKA AGENCIJA, Zagreb, OIB 85821130368, Vrtni put 3,10000 Zagreb</item>
      <item>Davorka Huljev, OIB 34743014377, MIRAMARSKA 13 D,10000 Zagreb</item>
      <item>MF-POREZNA UPRAVA, OIB 18683136487, BOŠKOVIĆEVA 5,10000 Zagreb</item>
      <item>MINISTARSTVO PRAVOSUĐA, OIB 26635293339, DEŽMANOVA 6,10000 Zagreb</item>
      <item>VJEROVNICI</item>
      <item>VJEROVNICI</item>
      <item>V.S.T. d.o.o., OIB 27297557092, Svetonedeljska 89,Sveta Nedelja</item>
      <item>ORBICO d.o.o., OIB 85611744662, Koturaška 69,10000 Zagreb</item>
      <item>PRIVREDNA BANKA ZAGREB d.d. ZAGREB, OIB 02535697732, RAČKOG 6,10000 Zagreb</item>
      <item>HYPO ALPE ADRIA BANK d.d., OIB 14036333877, SLAVONSKA AVENIJA 6,10000 Zagreb</item>
      <item>H-ABDUCO društvo s ograničenom odgovornošću za usluge, OIB 13667298928, Slavonska avenija 6A,Zagreb</item>
      <item>BUTERIN &amp; POSAVEC odvjetničko društvo j.t.d.,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45295080681</item>
      <item>, OIB null</item>
      <item>, OIB 18683136487</item>
      <item>, OIB 85821130368</item>
      <item>, OIB 34743014377</item>
      <item>, OIB 18683136487</item>
      <item>, OIB 26635293339</item>
      <item>, OIB null</item>
      <item>, OIB null</item>
      <item>, OIB 27297557092</item>
      <item>, OIB 85611744662</item>
      <item>, OIB 02535697732</item>
      <item>, OIB 14036333877</item>
      <item>, OIB 13667298928</item>
      <item>, OIB 88443826619</item>
    </izvorni_sadrzaj>
    <derivirana_varijabla naziv="DomainObject.Predmet.SudioniciListNazivOIB_1">
      <item>, OIB 45295080681</item>
      <item>, OIB null</item>
      <item>, OIB 18683136487</item>
      <item>, OIB 85821130368</item>
      <item>, OIB 34743014377</item>
      <item>, OIB 18683136487</item>
      <item>, OIB 26635293339</item>
      <item>, OIB null</item>
      <item>, OIB null</item>
      <item>, OIB 27297557092</item>
      <item>, OIB 85611744662</item>
      <item>, OIB 02535697732</item>
      <item>, OIB 14036333877</item>
      <item>, OIB 13667298928</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2021</properties:Words>
  <properties:Characters>11338</properties:Characters>
  <properties:Lines>249</properties:Lines>
  <properties:Paragraphs>114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2017-05-24T07:17:00Z</dcterms:created>
  <dc:creator>natalija</dc:creator>
  <cp:lastModifiedBy>Vinka Mihalinčić</cp:lastModifiedBy>
  <cp:lastPrinted>2017-05-23T13:46:00Z</cp:lastPrinted>
  <dcterms:modified xmlns:xsi="http://www.w3.org/2001/XMLSchema-instance" xsi:type="dcterms:W3CDTF">2017-05-25T05:35:00Z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St-1661/2011-240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