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e06a" w14:paraId="976e06a" w:rsidRDefault="007964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641C" w:rsidP="0079641C" w:rsidR="0079641C">
      <w:pPr>
        <w:pStyle w:val="Bezproreda"/>
      </w:pPr>
      <w:r>
        <w:t xml:space="preserve">    </w:t>
      </w:r>
    </w:p>
    <w:p w:rsidRDefault="0079641C" w:rsidP="0079641C" w:rsidR="0079641C">
      <w:pPr>
        <w:pStyle w:val="Bezproreda"/>
      </w:pPr>
    </w:p>
    <w:p w:rsidRDefault="0079641C" w:rsidP="0079641C" w:rsidR="00AE649C">
      <w:pPr>
        <w:pStyle w:val="Bezproreda"/>
      </w:pPr>
      <w:r>
        <w:t xml:space="preserve">     Republika Hrvatska</w:t>
      </w:r>
    </w:p>
    <w:p w:rsidRDefault="0079641C" w:rsidP="0079641C" w:rsidR="0079641C">
      <w:pPr>
        <w:pStyle w:val="Bezproreda"/>
      </w:pPr>
      <w:r>
        <w:t>Trgovački sud u Bjelovaru</w:t>
      </w:r>
    </w:p>
    <w:p w:rsidRDefault="0079641C" w:rsidP="0079641C" w:rsidR="0079641C">
      <w:pPr>
        <w:pStyle w:val="Bezproreda"/>
      </w:pPr>
      <w:r>
        <w:t>Bjelovar, Dr. I. Lebovića 42.</w:t>
      </w:r>
    </w:p>
    <w:p w:rsidRDefault="0079641C" w:rsidP="0079641C" w:rsidR="0079641C">
      <w:pPr>
        <w:pStyle w:val="Bezproreda"/>
      </w:pPr>
    </w:p>
    <w:p w:rsidRDefault="0079641C" w:rsidP="0079641C" w:rsidR="0079641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St-408/2019-2</w:t>
      </w:r>
    </w:p>
    <w:p w:rsidRDefault="0079641C" w:rsidP="0079641C" w:rsidR="0079641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641C" w:rsidP="0079641C" w:rsidR="007964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641C" w:rsidP="0079641C" w:rsidR="0079641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9641C" w:rsidP="0079641C" w:rsidR="0079641C">
      <w:pPr>
        <w:pStyle w:val="Bezproreda"/>
        <w:jc w:val="center"/>
        <w:rPr>
          <w:noProof/>
        </w:rPr>
      </w:pPr>
    </w:p>
    <w:p w:rsidRDefault="0079641C" w:rsidP="0079641C" w:rsidR="0079641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9641C" w:rsidP="0079641C" w:rsidR="0079641C">
      <w:pPr>
        <w:pStyle w:val="Bezproreda"/>
        <w:jc w:val="center"/>
        <w:rPr>
          <w:b/>
          <w:noProof/>
        </w:rPr>
      </w:pPr>
    </w:p>
    <w:p w:rsidRDefault="0079641C" w:rsidP="0079641C" w:rsidR="0079641C">
      <w:pPr>
        <w:pStyle w:val="Bezproreda"/>
        <w:jc w:val="both"/>
        <w:rPr>
          <w:b/>
          <w:noProof/>
        </w:rPr>
      </w:pPr>
    </w:p>
    <w:p w:rsidRDefault="0079641C" w:rsidP="0079641C" w:rsidR="0079641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LIBOR UREĐENJE d.o.o. za građevinarstvo Karlovac, Kaštel 94, OIB: 55067834868,  7. svibnja  </w:t>
      </w:r>
      <w:r>
        <w:rPr>
          <w:noProof/>
        </w:rPr>
        <w:t xml:space="preserve">2019. </w:t>
      </w:r>
    </w:p>
    <w:p w:rsidRDefault="0079641C" w:rsidP="0079641C" w:rsidR="0079641C">
      <w:pPr>
        <w:pStyle w:val="Bezproreda"/>
        <w:jc w:val="both"/>
        <w:rPr>
          <w:noProof/>
        </w:rPr>
      </w:pPr>
    </w:p>
    <w:p w:rsidRDefault="0079641C" w:rsidP="0079641C" w:rsidR="0079641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9641C" w:rsidP="0079641C" w:rsidR="0079641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79641C" w:rsidP="0079641C" w:rsidR="0079641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LIBOR UREĐENJE d.o.o. za građevinarstvo Karlovac, Kaštel 94, OIB: 55067834868.</w:t>
      </w:r>
    </w:p>
    <w:p w:rsidRDefault="0079641C" w:rsidP="0079641C" w:rsidR="0079641C">
      <w:pPr>
        <w:pStyle w:val="Bezproreda"/>
        <w:ind w:firstLine="708"/>
        <w:jc w:val="both"/>
      </w:pPr>
    </w:p>
    <w:p w:rsidRDefault="0079641C" w:rsidP="0079641C" w:rsidR="0079641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jc w:val="center"/>
      </w:pPr>
      <w:r>
        <w:t>4. lipnja 2019. u 9,30 sati</w:t>
      </w:r>
    </w:p>
    <w:p w:rsidRDefault="0079641C" w:rsidP="0079641C" w:rsidR="0079641C">
      <w:pPr>
        <w:pStyle w:val="Bezproreda"/>
        <w:jc w:val="both"/>
        <w:rPr>
          <w:b/>
        </w:rPr>
      </w:pPr>
    </w:p>
    <w:p w:rsidRDefault="0079641C" w:rsidP="0079641C" w:rsidR="0079641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jc w:val="both"/>
      </w:pPr>
      <w:r>
        <w:t xml:space="preserve">- Financijska agencija </w:t>
      </w:r>
    </w:p>
    <w:p w:rsidRDefault="0079641C" w:rsidP="0079641C" w:rsidR="0079641C">
      <w:pPr>
        <w:pStyle w:val="Bezproreda"/>
        <w:jc w:val="both"/>
      </w:pPr>
      <w:r>
        <w:t>- zakonski zastupnik dužnika Darijo Pavoković.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jc w:val="both"/>
      </w:pPr>
      <w:r>
        <w:t xml:space="preserve">3. Nalaže se zakonskom zastupniku dužnika Dariju Pavoković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jc w:val="center"/>
      </w:pPr>
      <w:r>
        <w:t>Obrazloženje</w:t>
      </w:r>
    </w:p>
    <w:p w:rsidRDefault="0079641C" w:rsidP="0079641C" w:rsidR="0079641C">
      <w:pPr>
        <w:pStyle w:val="Bezproreda"/>
        <w:jc w:val="center"/>
      </w:pPr>
    </w:p>
    <w:p w:rsidRDefault="0079641C" w:rsidP="0079641C" w:rsidR="0079641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LIBOR UREĐENJE d.o.o. za građevinarstvo Karlovac, Kaštel 94, OIB: 55067834868. </w:t>
      </w:r>
      <w:r>
        <w:rPr>
          <w:noProof/>
        </w:rPr>
        <w:t>U</w:t>
      </w:r>
      <w:r>
        <w:t xml:space="preserve"> prijedlogu navodi da na dan 25. listopada 2018. dužnik u Očevidniku redoslijeda osnova za plaćanje ima evidentirane neizvršene osnove za plaćanje u neprekinutom razdoblju od 120 dana, u ukupnom iznosu od 89.416,02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listopada 2018. godine ima evidentirane neizvršene osnove za plaćanje u neprekinutom razdoblju od 120 dana i 2 zaposlenih.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79641C" w:rsidP="0079641C" w:rsidR="0079641C">
      <w:pPr>
        <w:pStyle w:val="Bezproreda"/>
        <w:jc w:val="both"/>
        <w:rPr>
          <w:i/>
          <w:u w:val="single"/>
        </w:rPr>
      </w:pPr>
    </w:p>
    <w:p w:rsidRDefault="0079641C" w:rsidP="0079641C" w:rsidR="0079641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9641C" w:rsidP="0079641C" w:rsidR="0079641C">
      <w:pPr>
        <w:pStyle w:val="Bezproreda"/>
        <w:jc w:val="both"/>
      </w:pPr>
    </w:p>
    <w:p w:rsidRDefault="0079641C" w:rsidP="0079641C" w:rsidR="0079641C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2019.</w:t>
      </w:r>
    </w:p>
    <w:p w:rsidRDefault="0079641C" w:rsidP="0079641C" w:rsidR="0079641C">
      <w:pPr>
        <w:pStyle w:val="Bezproreda"/>
        <w:jc w:val="both"/>
        <w:rPr>
          <w:noProof/>
        </w:rPr>
      </w:pPr>
    </w:p>
    <w:p w:rsidRDefault="0079641C" w:rsidP="0079641C" w:rsidR="0079641C">
      <w:pPr>
        <w:pStyle w:val="Bezproreda"/>
        <w:jc w:val="center"/>
      </w:pPr>
      <w:r>
        <w:t>S u d a c</w:t>
      </w:r>
    </w:p>
    <w:p w:rsidRDefault="0079641C" w:rsidP="0079641C" w:rsidR="0079641C">
      <w:pPr>
        <w:pStyle w:val="Bezproreda"/>
        <w:jc w:val="center"/>
      </w:pPr>
      <w:r>
        <w:t>Branka Pleskalt v.r.</w:t>
      </w:r>
    </w:p>
    <w:p w:rsidRDefault="0079641C" w:rsidP="0079641C" w:rsidR="0079641C">
      <w:pPr>
        <w:pStyle w:val="Bezproreda"/>
        <w:jc w:val="center"/>
      </w:pPr>
    </w:p>
    <w:p w:rsidRDefault="0079641C" w:rsidP="0079641C" w:rsidR="0079641C">
      <w:pPr>
        <w:pStyle w:val="Bezproreda"/>
        <w:jc w:val="center"/>
      </w:pPr>
      <w:r>
        <w:t>Za točnost otpravka-ovlašteni službenik</w:t>
      </w:r>
    </w:p>
    <w:p w:rsidRDefault="0079641C" w:rsidP="0079641C" w:rsidR="0079641C">
      <w:pPr>
        <w:pStyle w:val="Bezproreda"/>
        <w:jc w:val="center"/>
      </w:pPr>
      <w:r>
        <w:t>Vesna Dragišić</w:t>
      </w:r>
    </w:p>
    <w:p w:rsidRDefault="0079641C" w:rsidP="0079641C" w:rsidR="0079641C">
      <w:pPr>
        <w:pStyle w:val="Bezproreda"/>
        <w:jc w:val="center"/>
      </w:pPr>
    </w:p>
    <w:p w:rsidRDefault="0079641C" w:rsidP="0079641C" w:rsidR="0079641C">
      <w:pPr>
        <w:pStyle w:val="Bezproreda"/>
        <w:jc w:val="both"/>
      </w:pPr>
      <w:r>
        <w:t xml:space="preserve">  </w:t>
      </w:r>
    </w:p>
    <w:p w:rsidRDefault="0079641C" w:rsidP="0079641C" w:rsidR="0079641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9641C" w:rsidP="0079641C" w:rsidR="0079641C">
      <w:pPr>
        <w:pStyle w:val="Bezproreda"/>
      </w:pPr>
    </w:p>
    <w:p w:rsidRDefault="0079641C" w:rsidP="0079641C" w:rsidR="0079641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964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1846419"/>
      <w:docPartObj>
        <w:docPartGallery w:val="Page Numbers (Top of Page)"/>
        <w:docPartUnique/>
      </w:docPartObj>
    </w:sdtPr>
    <w:sdtEndPr/>
    <w:sdtContent>
      <w:p w:rsidRDefault="0079641C" w:rsidR="007964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09D">
          <w:t>2</w:t>
        </w:r>
        <w:r>
          <w:fldChar w:fldCharType="end"/>
        </w:r>
      </w:p>
    </w:sdtContent>
  </w:sdt>
  <w:p w:rsidRDefault="0079641C" w:rsidR="008333A9">
    <w:pPr>
      <w:pStyle w:val="Zaglavlje"/>
    </w:pPr>
    <w:r>
      <w:t>Poslovni broj: 1 St-408/2019-2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09D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41C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641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64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01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St-408/2019-2</izvorni_sadrzaj>
    <derivirana_varijabla naziv="DomainObject.Oznaka_1">St-408/2019-2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St-408/2019</izvorni_sadrzaj>
    <derivirana_varijabla naziv="DomainObject.Predmet.OznakaBroj_1">St-408/2019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LIBOR UREĐENJE društvo s ograničenom odgovornošću za građevinarstvo</izvorni_sadrzaj>
    <derivirana_varijabla naziv="DomainObject.Predmet.ProtustrankaFormated_1">  LIBOR UREĐENJE društvo s ograničenom odgovornošću za građevinarstvo</derivirana_varijabla>
  </DomainObject.Predmet.ProtustrankaFormated>
  <DomainObject.Predmet.ProtustrankaFormatedOIB>
    <izvorni_sadrzaj>  LIBOR UREĐENJE društvo s ograničenom odgovornošću za građevinarstvo, OIB 55067834868</izvorni_sadrzaj>
    <derivirana_varijabla naziv="DomainObject.Predmet.ProtustrankaFormatedOIB_1">  LIBOR UREĐENJE društvo s ograničenom odgovornošću za građevinarstvo, OIB 55067834868</derivirana_varijabla>
  </DomainObject.Predmet.ProtustrankaFormatedOIB>
  <DomainObject.Predmet.ProtustrankaFormatedWithAdress>
    <izvorni_sadrzaj> LIBOR UREĐENJE društvo s ograničenom odgovornošću za građevinarstvo, Kaštel 94, 47000 Karlovac</izvorni_sadrzaj>
    <derivirana_varijabla naziv="DomainObject.Predmet.ProtustrankaFormatedWithAdress_1"> LIBOR UREĐENJE društvo s ograničenom odgovornošću za građevinarstvo, Kaštel 94, 47000 Karlovac</derivirana_varijabla>
  </DomainObject.Predmet.ProtustrankaFormatedWithAdress>
  <DomainObject.Predmet.ProtustrankaFormatedWithAdressOIB>
    <izvorni_sadrzaj> LIBOR UREĐENJE društvo s ograničenom odgovornošću za građevinarstvo, OIB 55067834868, Kaštel 94, 47000 Karlovac</izvorni_sadrzaj>
    <derivirana_varijabla naziv="DomainObject.Predmet.ProtustrankaFormatedWithAdressOIB_1"> LIBOR UREĐENJE društvo s ograničenom odgovornošću za građevinarstvo, OIB 55067834868, Kaštel 94, 47000 Karlovac</derivirana_varijabla>
  </DomainObject.Predmet.ProtustrankaFormatedWithAdressOIB>
  <DomainObject.Predmet.ProtustrankaWithAdress>
    <izvorni_sadrzaj>LIBOR UREĐENJE društvo s ograničenom odgovornošću za građevinarstvo Kaštel 94, 47000 Karlovac</izvorni_sadrzaj>
    <derivirana_varijabla naziv="DomainObject.Predmet.ProtustrankaWithAdress_1">LIBOR UREĐENJE društvo s ograničenom odgovornošću za građevinarstvo Kaštel 94, 47000 Karlovac</derivirana_varijabla>
  </DomainObject.Predmet.ProtustrankaWithAdress>
  <DomainObject.Predmet.ProtustrankaWithAdressOIB>
    <izvorni_sadrzaj>LIBOR UREĐENJE društvo s ograničenom odgovornošću za građevinarstvo, OIB 55067834868, Kaštel 94, 47000 Karlovac</izvorni_sadrzaj>
    <derivirana_varijabla naziv="DomainObject.Predmet.ProtustrankaWithAdressOIB_1">LIBOR UREĐENJE društvo s ograničenom odgovornošću za građevinarstvo, OIB 55067834868, Kaštel 94, 47000 Karlovac</derivirana_varijabla>
  </DomainObject.Predmet.ProtustrankaWithAdressOIB>
  <DomainObject.Predmet.ProtustrankaNazivFormated>
    <izvorni_sadrzaj>LIBOR UREĐENJE društvo s ograničenom odgovornošću za građevinarstvo</izvorni_sadrzaj>
    <derivirana_varijabla naziv="DomainObject.Predmet.ProtustrankaNazivFormated_1">LIBOR UREĐENJE društvo s ograničenom odgovornošću za građevinarstvo</derivirana_varijabla>
  </DomainObject.Predmet.ProtustrankaNazivFormated>
  <DomainObject.Predmet.ProtustrankaNazivFormatedOIB>
    <izvorni_sadrzaj>LIBOR UREĐENJE društvo s ograničenom odgovornošću za građevinarstvo, OIB 55067834868</izvorni_sadrzaj>
    <derivirana_varijabla naziv="DomainObject.Predmet.ProtustrankaNazivFormatedOIB_1">LIBOR UREĐENJE društvo s ograničenom odgovornošću za građevinarstvo, OIB 55067834868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LIBOR UREĐENJE društvo s ograničenom odgovornošću za građevinarstvo</item>
    </izvorni_sadrzaj>
    <derivirana_varijabla naziv="DomainObject.Predmet.ProtuStrankaListFormated_1">
      <item>LIBOR UREĐENJE društvo s ograničenom odgovornošću za građevinarstvo</item>
    </derivirana_varijabla>
  </DomainObject.Predmet.ProtuStrankaListFormated>
  <DomainObject.Predmet.ProtuStrankaListFormatedOIB>
    <izvorni_sadrzaj>
      <item>LIBOR UREĐENJE društvo s ograničenom odgovornošću za građevinarstvo, OIB 55067834868</item>
    </izvorni_sadrzaj>
    <derivirana_varijabla naziv="DomainObject.Predmet.ProtuStrankaListFormatedOIB_1">
      <item>LIBOR UREĐENJE društvo s ograničenom odgovornošću za građevinarstvo, OIB 55067834868</item>
    </derivirana_varijabla>
  </DomainObject.Predmet.ProtuStrankaListFormatedOIB>
  <DomainObject.Predmet.ProtuStrankaListFormatedWithAdress>
    <izvorni_sadrzaj>
      <item>LIBOR UREĐENJE društvo s ograničenom odgovornošću za građevinarstvo, Kaštel 94, 47000 Karlovac</item>
    </izvorni_sadrzaj>
    <derivirana_varijabla naziv="DomainObject.Predmet.ProtuStrankaListFormatedWithAdress_1">
      <item>LIBOR UREĐENJE društvo s ograničenom odgovornošću za građevinarstvo, Kaštel 94, 47000 Karlovac</item>
    </derivirana_varijabla>
  </DomainObject.Predmet.ProtuStrankaListFormatedWithAdress>
  <DomainObject.Predmet.ProtuStrankaListFormatedWithAdressOIB>
    <izvorni_sadrzaj>
      <item>LIBOR UREĐENJE društvo s ograničenom odgovornošću za građevinarstvo, OIB 55067834868, Kaštel 94, 47000 Karlovac</item>
    </izvorni_sadrzaj>
    <derivirana_varijabla naziv="DomainObject.Predmet.ProtuStrankaListFormatedWithAdressOIB_1">
      <item>LIBOR UREĐENJE društvo s ograničenom odgovornošću za građevinarstvo, OIB 55067834868, Kaštel 94, 47000 Karlovac</item>
    </derivirana_varijabla>
  </DomainObject.Predmet.ProtuStrankaListFormatedWithAdressOIB>
  <DomainObject.Predmet.ProtuStrankaListNazivFormated>
    <izvorni_sadrzaj>
      <item>LIBOR UREĐENJE društvo s ograničenom odgovornošću za građevinarstvo</item>
    </izvorni_sadrzaj>
    <derivirana_varijabla naziv="DomainObject.Predmet.ProtuStrankaListNazivFormated_1">
      <item>LIBOR UREĐENJE društvo s ograničenom odgovornošću za građevinarstvo</item>
    </derivirana_varijabla>
  </DomainObject.Predmet.ProtuStrankaListNazivFormated>
  <DomainObject.Predmet.ProtuStrankaListNazivFormatedOIB>
    <izvorni_sadrzaj>
      <item>LIBOR UREĐENJE društvo s ograničenom odgovornošću za građevinarstvo, OIB 55067834868</item>
    </izvorni_sadrzaj>
    <derivirana_varijabla naziv="DomainObject.Predmet.ProtuStrankaListNazivFormatedOIB_1">
      <item>LIBOR UREĐENJE društvo s ograničenom odgovornošću za građevinarstvo, OIB 55067834868</item>
    </derivirana_varijabla>
  </DomainObject.Predmet.ProtuStrankaListNazivFormatedOIB>
  <DomainObject.Predmet.OstaliListFormated>
    <izvorni_sadrzaj>
      <item>Darijo Pavoković</item>
    </izvorni_sadrzaj>
    <derivirana_varijabla naziv="DomainObject.Predmet.OstaliListFormated_1">
      <item>Darijo Pavoković</item>
    </derivirana_varijabla>
  </DomainObject.Predmet.OstaliListFormated>
  <DomainObject.Predmet.OstaliListFormatedOIB>
    <izvorni_sadrzaj>
      <item>Darijo Pavoković, OIB 81979258853</item>
    </izvorni_sadrzaj>
    <derivirana_varijabla naziv="DomainObject.Predmet.OstaliListFormatedOIB_1">
      <item>Darijo Pavoković, OIB 81979258853</item>
    </derivirana_varijabla>
  </DomainObject.Predmet.OstaliListFormatedOIB>
  <DomainObject.Predmet.OstaliListFormatedWithAdress>
    <izvorni_sadrzaj>
      <item>Darijo Pavoković, Kaštel 94., 47000 Karlovac</item>
    </izvorni_sadrzaj>
    <derivirana_varijabla naziv="DomainObject.Predmet.OstaliListFormatedWithAdress_1">
      <item>Darijo Pavoković, Kaštel 94., 47000 Karlovac</item>
    </derivirana_varijabla>
  </DomainObject.Predmet.OstaliListFormatedWithAdress>
  <DomainObject.Predmet.OstaliListFormatedWithAdressOIB>
    <izvorni_sadrzaj>
      <item>Darijo Pavoković, OIB 81979258853, Kaštel 94., 47000 Karlovac</item>
    </izvorni_sadrzaj>
    <derivirana_varijabla naziv="DomainObject.Predmet.OstaliListFormatedWithAdressOIB_1">
      <item>Darijo Pavoković, OIB 81979258853, Kaštel 94., 47000 Karlovac</item>
    </derivirana_varijabla>
  </DomainObject.Predmet.OstaliListFormatedWithAdressOIB>
  <DomainObject.Predmet.OstaliListNazivFormated>
    <izvorni_sadrzaj>
      <item>Darijo Pavoković</item>
    </izvorni_sadrzaj>
    <derivirana_varijabla naziv="DomainObject.Predmet.OstaliListNazivFormated_1">
      <item>Darijo Pavoković</item>
    </derivirana_varijabla>
  </DomainObject.Predmet.OstaliListNazivFormated>
  <DomainObject.Predmet.OstaliListNazivFormatedOIB>
    <izvorni_sadrzaj>
      <item>Darijo Pavoković, OIB 81979258853</item>
    </izvorni_sadrzaj>
    <derivirana_varijabla naziv="DomainObject.Predmet.OstaliListNazivFormatedOIB_1">
      <item>Darijo Pavoković, OIB 81979258853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St-408/2019-2</izvorni_sadrzaj>
    <derivirana_varijabla naziv="DomainObject.PoslovniBrojDokumenta_1">St-408/2019-2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LIBOR UREĐENJE društvo s ograničenom odgovornošću za građevinarstvo</izvorni_sadrzaj>
    <derivirana_varijabla naziv="DomainObject.Predmet.ProtustrankaIDrugi_1">LIBOR UREĐENJE društvo s ograničenom odgovornošću za građevinarstvo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LIBOR UREĐENJE društvo s ograničenom odgovornošću za građevinarstvo, OIB 55067834868, Kaštel 94, 47000 Karlovac</izvorni_sadrzaj>
    <derivirana_varijabla naziv="DomainObject.Predmet.ProtustrankaIDrugiAdressOIB_1">LIBOR UREĐENJE društvo s ograničenom odgovornošću za građevinarstvo, OIB 55067834868, Kaštel 94,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LIBOR UREĐENJE društvo s ograničenom odgovornošću za građevinarstvo</item>
      <item>FINA regionalni centar Zagreb, podružnica Karlovac</item>
      <item>Darijo Pavoković</item>
    </izvorni_sadrzaj>
    <derivirana_varijabla naziv="DomainObject.Predmet.SudioniciListNaziv_1">
      <item>LIBOR UREĐENJE društvo s ograničenom odgovornošću za građevinarstvo</item>
      <item>FINA regionalni centar Zagreb, podružnica Karlovac</item>
      <item>Darijo Pavoković</item>
    </derivirana_varijabla>
  </DomainObject.Predmet.SudioniciListNaziv>
  <DomainObject.Predmet.SudioniciListAdressOIB>
    <izvorni_sadrzaj>
      <item>LIBOR UREĐENJE društvo s ograničenom odgovornošću za građevinarstvo, OIB 55067834868, Kaštel 94,47000 Karlovac</item>
      <item>FINA regionalni centar Zagreb, podružnica Karlovac, OIB 85821130368, Vitezovićeva 1,47000 Karlovac</item>
      <item>Darijo Pavoković, OIB 81979258853, Kaštel 94.,47000 Karlovac</item>
    </izvorni_sadrzaj>
    <derivirana_varijabla naziv="DomainObject.Predmet.SudioniciListAdressOIB_1">
      <item>LIBOR UREĐENJE društvo s ograničenom odgovornošću za građevinarstvo, OIB 55067834868, Kaštel 94,47000 Karlovac</item>
      <item>FINA regionalni centar Zagreb, podružnica Karlovac, OIB 85821130368, Vitezovićeva 1,47000 Karlovac</item>
      <item>Darijo Pavoković, OIB 81979258853, Kaštel 94.,47000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BC84E-2260-42A4-9CC1-533FABE56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2926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2019-05-07T11:01:00Z</cp:lastPrinted>
  <dcterms:modified xmlns:xsi="http://www.w3.org/2001/XMLSchema-instance" xsi:type="dcterms:W3CDTF">2019-05-07T11:02:00Z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St-408/2019-2 / Odluka - Rješenje - određeno ročište radi izjašnjenja o prijedlogu za otvaranje stečajnog postupka (odluka_St-408_2019-2.docx)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