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b269" w14:paraId="2b2b269" w:rsidRDefault="00473031" w:rsidP="00910611" w:rsidR="0047303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3031" w:rsidP="00910611" w:rsidR="00473031">
      <w:r>
        <w:rPr>
          <w:rFonts w:eastAsia="MS Mincho"/>
        </w:rPr>
        <w:t>REPUBLIKA HRVATSKA</w:t>
      </w:r>
    </w:p>
    <w:p w:rsidRDefault="00473031" w:rsidP="00910611" w:rsidR="00473031">
      <w:r>
        <w:rPr>
          <w:rFonts w:eastAsia="MS Mincho"/>
        </w:rPr>
        <w:t>TRGOVAČKI SUD U RIJECI</w:t>
      </w:r>
    </w:p>
    <w:p w:rsidRDefault="00473031" w:rsidR="0047303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310F2" w:rsidP="00B310F2" w:rsidR="00B310F2" w:rsidRPr="007C2EEC">
      <w:p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                </w:t>
      </w:r>
    </w:p>
    <w:p w:rsidRDefault="00B310F2" w:rsidP="00B310F2" w:rsidR="00B310F2" w:rsidRPr="007C2EEC">
      <w:pPr>
        <w:jc w:val="center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7C2EEC">
      <w:pPr>
        <w:jc w:val="center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7C2EEC">
      <w:p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7C2EEC">
      <w:p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ab/>
        <w:t>Trgovački sud u Rijeci, po stečajnom sucu Veri Jelenović, u stečajnom postupku nad dužnikom</w:t>
      </w:r>
      <w:r w:rsidR="009D336F" w:rsidRPr="007C2EEC">
        <w:rPr>
          <w:rFonts w:hAnsi="Times New Roman" w:ascii="Times New Roman"/>
          <w:b w:val="false"/>
          <w:lang w:val="hr-HR"/>
        </w:rPr>
        <w:t xml:space="preserve"> </w:t>
      </w:r>
      <w:r w:rsidR="00E41358" w:rsidRPr="007C2EEC">
        <w:rPr>
          <w:rFonts w:hAnsi="Times New Roman" w:ascii="Times New Roman"/>
          <w:b w:val="false"/>
          <w:lang w:val="hr-HR"/>
        </w:rPr>
        <w:t>KAPRA za trgovinu, usluge društvo sa ograničenom odgovornošću u stečaju Labin (Grad Labin), Mate Blažine 4, OIB: 15242367363</w:t>
      </w:r>
      <w:r w:rsidRPr="007C2EEC">
        <w:rPr>
          <w:rFonts w:hAnsi="Times New Roman" w:ascii="Times New Roman"/>
          <w:b w:val="false"/>
          <w:lang w:val="hr-HR"/>
        </w:rPr>
        <w:t xml:space="preserve">, na temelju čl.247. st.3. u vezi sa čl.441. st. 2. Stečajnog zakona (NN 71/15), dana </w:t>
      </w:r>
      <w:r w:rsidR="00345FBB" w:rsidRPr="007C2EEC">
        <w:rPr>
          <w:rFonts w:hAnsi="Times New Roman" w:ascii="Times New Roman"/>
          <w:b w:val="false"/>
          <w:lang w:val="hr-HR"/>
        </w:rPr>
        <w:t>29</w:t>
      </w:r>
      <w:r w:rsidR="00352788" w:rsidRPr="007C2EEC">
        <w:rPr>
          <w:rFonts w:hAnsi="Times New Roman" w:ascii="Times New Roman"/>
          <w:b w:val="false"/>
          <w:lang w:val="hr-HR"/>
        </w:rPr>
        <w:t>. prosinca</w:t>
      </w:r>
      <w:r w:rsidRPr="007C2EEC">
        <w:rPr>
          <w:rFonts w:hAnsi="Times New Roman" w:ascii="Times New Roman"/>
          <w:b w:val="false"/>
          <w:lang w:val="hr-HR"/>
        </w:rPr>
        <w:t xml:space="preserve"> 2016. godine</w:t>
      </w:r>
    </w:p>
    <w:p w:rsidRDefault="00B310F2" w:rsidP="00B310F2" w:rsidR="00B310F2" w:rsidRPr="007C2EEC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7C2EEC">
      <w:pPr>
        <w:jc w:val="center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7C2EEC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556F1E" w:rsidR="00556F1E" w:rsidRPr="007C2EEC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556F1E" w:rsidRPr="007C2EEC">
        <w:rPr>
          <w:rFonts w:hAnsi="Times New Roman" w:ascii="Times New Roman"/>
          <w:b w:val="false"/>
          <w:lang w:val="hr-HR"/>
        </w:rPr>
        <w:t xml:space="preserve">Općinskog suda u Puli – Pola, zemljišno-knjižni odjel Rovinj, k.č.br. 8623/10, ukupne površine 1270 m2, u naravi zgrada površine 522 m2, terasa površine 17 m2, dvorište površine 500 m2 i pašnjak površine 231 m2 upisane u z.k. ul. 7333 k.o. Rovinj, etažno vlasništvo s određenim omjerima: </w:t>
      </w:r>
    </w:p>
    <w:p w:rsidRDefault="00C01B2F" w:rsidP="00556F1E" w:rsidR="00556F1E" w:rsidRPr="007C2EEC">
      <w:pPr>
        <w:pStyle w:val="Odlomakpopisa"/>
        <w:ind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- </w:t>
      </w:r>
      <w:r w:rsidR="00556F1E" w:rsidRPr="007C2EEC">
        <w:rPr>
          <w:rFonts w:hAnsi="Times New Roman" w:ascii="Times New Roman"/>
          <w:b w:val="false"/>
          <w:lang w:val="hr-HR"/>
        </w:rPr>
        <w:t>1. suvlasnički dio: 20/1270 ETAŽNO VLASNIŠTVO (</w:t>
      </w:r>
      <w:r w:rsidRPr="007C2EEC">
        <w:rPr>
          <w:rFonts w:hAnsi="Times New Roman" w:ascii="Times New Roman"/>
          <w:b w:val="false"/>
          <w:lang w:val="hr-HR"/>
        </w:rPr>
        <w:t>E</w:t>
      </w:r>
      <w:r w:rsidR="00556F1E" w:rsidRPr="007C2EEC">
        <w:rPr>
          <w:rFonts w:hAnsi="Times New Roman" w:ascii="Times New Roman"/>
          <w:b w:val="false"/>
          <w:lang w:val="hr-HR"/>
        </w:rPr>
        <w:t>-1), 1. posebni dio zgrade označeno sl. „G1“ tipa 932, koja se sastoji od garaže u ukopanom podrumu, površine 14,70 m2</w:t>
      </w:r>
    </w:p>
    <w:p w:rsidRDefault="00556F1E" w:rsidP="00556F1E" w:rsidR="00C01B2F" w:rsidRPr="007C2EEC">
      <w:pPr>
        <w:pStyle w:val="Odlomakpopisa"/>
        <w:ind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ETAŽA 20/1270, 1. posebni dio zgrade označeno sl. „G2“ garaža u ukopanom podrumu, površine 14,70 m2</w:t>
      </w:r>
      <w:r w:rsidR="00C01B2F" w:rsidRPr="007C2EEC">
        <w:rPr>
          <w:rFonts w:hAnsi="Times New Roman" w:ascii="Times New Roman"/>
          <w:b w:val="false"/>
          <w:lang w:val="hr-HR"/>
        </w:rPr>
        <w:t>;</w:t>
      </w:r>
    </w:p>
    <w:p w:rsidRDefault="00C01B2F" w:rsidP="00C01B2F" w:rsidR="00C01B2F" w:rsidRPr="007C2EE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2. suvlasnički dio: 20/1270 ETAŽNO VLASNIŠTVO (E-2), 1. posebni dio zgrade označeno sl. „G2“ garaža u ukopanom podrumu, površine 14,70 m2, tipa 932; te</w:t>
      </w:r>
    </w:p>
    <w:p w:rsidRDefault="00556F1E" w:rsidP="00C01B2F" w:rsidR="00556F1E" w:rsidRPr="007C2EE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 </w:t>
      </w:r>
      <w:r w:rsidR="00C01B2F" w:rsidRPr="007C2EEC">
        <w:rPr>
          <w:rFonts w:hAnsi="Times New Roman" w:ascii="Times New Roman"/>
          <w:b w:val="false"/>
          <w:lang w:val="hr-HR"/>
        </w:rPr>
        <w:t>15. Suvlasnički dio: 115/1270 ETAŽNO VLASNIŠTVO (E-15), 1. posebni dio zgrade označenog sl. „PI“, poslovni prostor u prizemlju, površine 173,00 m2, tipa 932;</w:t>
      </w:r>
    </w:p>
    <w:p w:rsidRDefault="00C01B2F" w:rsidP="00556F1E" w:rsidR="00C01B2F" w:rsidRPr="007C2EEC">
      <w:pPr>
        <w:pStyle w:val="Odlomakpopisa"/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B310F2" w:rsidP="00C01B2F" w:rsidR="00B310F2" w:rsidRPr="007C2EEC">
      <w:p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iznosi  </w:t>
      </w:r>
      <w:r w:rsidR="0058415A" w:rsidRPr="007C2EEC">
        <w:rPr>
          <w:rFonts w:hAnsi="Times New Roman" w:ascii="Times New Roman"/>
          <w:b w:val="false"/>
          <w:lang w:val="hr-HR"/>
        </w:rPr>
        <w:t>3.813.604,00 kn</w:t>
      </w:r>
      <w:r w:rsidRPr="007C2EEC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7C2EEC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7C2EEC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 </w:t>
      </w:r>
      <w:r w:rsidRPr="007C2EEC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7C2EEC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7C2EEC">
      <w:pPr>
        <w:jc w:val="center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7C2EEC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III. </w:t>
      </w:r>
      <w:r w:rsidR="00B310F2" w:rsidRPr="007C2EEC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7C2EEC">
        <w:rPr>
          <w:rFonts w:hAnsi="Times New Roman" w:ascii="Times New Roman"/>
          <w:b w:val="false"/>
          <w:lang w:val="hr-HR"/>
        </w:rPr>
        <w:t xml:space="preserve">te </w:t>
      </w:r>
      <w:r w:rsidR="00B310F2" w:rsidRPr="007C2EEC">
        <w:rPr>
          <w:rFonts w:hAnsi="Times New Roman" w:ascii="Times New Roman"/>
          <w:b w:val="false"/>
          <w:lang w:val="hr-HR"/>
        </w:rPr>
        <w:t>na</w:t>
      </w:r>
      <w:r w:rsidRPr="007C2EEC">
        <w:rPr>
          <w:rFonts w:hAnsi="Times New Roman" w:ascii="Times New Roman"/>
          <w:b w:val="false"/>
          <w:lang w:val="hr-HR"/>
        </w:rPr>
        <w:t xml:space="preserve"> </w:t>
      </w:r>
      <w:r w:rsidR="00B310F2" w:rsidRPr="007C2EEC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DA4AC8" w:rsidP="00DA4AC8" w:rsidR="00B310F2" w:rsidRPr="007C2EEC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IV. </w:t>
      </w:r>
      <w:r w:rsidR="00B310F2" w:rsidRPr="007C2EEC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58415A" w:rsidR="0058415A" w:rsidRPr="007C2EEC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7C2EEC">
        <w:rPr>
          <w:rFonts w:hAnsi="Times New Roman" w:ascii="Times New Roman"/>
          <w:b w:val="false"/>
          <w:lang w:val="hr-HR"/>
        </w:rPr>
        <w:t xml:space="preserve">u zemljišnim knjigama </w:t>
      </w:r>
      <w:r w:rsidR="0058415A" w:rsidRPr="007C2EEC">
        <w:rPr>
          <w:rFonts w:hAnsi="Times New Roman" w:ascii="Times New Roman"/>
          <w:b w:val="false"/>
          <w:lang w:val="hr-HR"/>
        </w:rPr>
        <w:t xml:space="preserve">Općinskog suda u Puli – Pola, zemljišno-knjižni odjel Rovinj, k.č.br. 8623/10, ukupne površine 1270 m2, u naravi zgrada površine 522 m2, terasa površine 17 m2, dvorište </w:t>
      </w:r>
      <w:r w:rsidR="0058415A" w:rsidRPr="007C2EEC">
        <w:rPr>
          <w:rFonts w:hAnsi="Times New Roman" w:ascii="Times New Roman"/>
          <w:b w:val="false"/>
          <w:lang w:val="hr-HR"/>
        </w:rPr>
        <w:lastRenderedPageBreak/>
        <w:t xml:space="preserve">površine 500 m2 i pašnjak površine 231 m2 upisane u z.k. ul. 7333 k.o. Rovinj, etažno vlasništvo s određenim omjerima: </w:t>
      </w:r>
    </w:p>
    <w:p w:rsidRDefault="0058415A" w:rsidP="0058415A" w:rsidR="0058415A" w:rsidRPr="007C2EEC">
      <w:pPr>
        <w:pStyle w:val="Odlomakpopisa"/>
        <w:ind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- 1. suvlasnički dio: 20/1270 ETAŽNO VLASNIŠTVO (E-1), 1. posebni dio zgrade označeno sl. „G1“ tipa 932, koja se sastoji od garaže u ukopanom podrumu, površine 14,70 m2</w:t>
      </w:r>
    </w:p>
    <w:p w:rsidRDefault="0058415A" w:rsidP="0058415A" w:rsidR="0058415A" w:rsidRPr="007C2EEC">
      <w:pPr>
        <w:pStyle w:val="Odlomakpopisa"/>
        <w:ind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ETAŽA 20/1270, 1. posebni dio zgrade označeno sl. „G2“ garaža u ukopanom podrumu, površine 14,70 m2;</w:t>
      </w:r>
    </w:p>
    <w:p w:rsidRDefault="0058415A" w:rsidP="0058415A" w:rsidR="0058415A" w:rsidRPr="007C2EE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2. suvlasnički dio: 20/1270 ETAŽNO VLASNIŠTVO (E-2), 1. posebni dio zgrade označeno sl. „G2“ garaža u ukopanom podrumu, površine 14,70 m2, tipa 932; te</w:t>
      </w:r>
    </w:p>
    <w:p w:rsidRDefault="0058415A" w:rsidP="0058415A" w:rsidR="00B310F2" w:rsidRPr="007C2EEC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 15. Suvlasnički dio: 115/1270 ETAŽNO VLASNIŠTVO (E-15), 1. posebni dio zgrade označenog sl. „PI“, poslovni prostor u prizemlju, površine 173,00 m2, tipa 932</w:t>
      </w:r>
      <w:r w:rsidR="00B310F2" w:rsidRPr="007C2EEC">
        <w:rPr>
          <w:rFonts w:hAnsi="Times New Roman" w:ascii="Times New Roman"/>
          <w:b w:val="false"/>
          <w:lang w:val="hr-HR"/>
        </w:rPr>
        <w:t xml:space="preserve">; </w:t>
      </w:r>
    </w:p>
    <w:p w:rsidRDefault="00DA4AC8" w:rsidP="00DA4AC8" w:rsidR="00B310F2" w:rsidRPr="007C2EEC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nekretnin</w:t>
      </w:r>
      <w:r w:rsidR="00A46E8A" w:rsidRPr="007C2EEC">
        <w:rPr>
          <w:rFonts w:hAnsi="Times New Roman" w:ascii="Times New Roman"/>
          <w:b w:val="false"/>
          <w:lang w:val="hr-HR"/>
        </w:rPr>
        <w:t>a</w:t>
      </w:r>
      <w:r w:rsidRPr="007C2EEC">
        <w:rPr>
          <w:rFonts w:hAnsi="Times New Roman" w:ascii="Times New Roman"/>
          <w:b w:val="false"/>
          <w:lang w:val="hr-HR"/>
        </w:rPr>
        <w:t xml:space="preserve"> je </w:t>
      </w:r>
      <w:r w:rsidR="0058415A" w:rsidRPr="007C2EEC">
        <w:rPr>
          <w:rFonts w:hAnsi="Times New Roman" w:ascii="Times New Roman"/>
          <w:b w:val="false"/>
          <w:lang w:val="hr-HR"/>
        </w:rPr>
        <w:t>na adresi Rovinj, Gripole3</w:t>
      </w:r>
      <w:r w:rsidR="00B310F2" w:rsidRPr="007C2EEC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7C2EEC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58415A" w:rsidRPr="007C2EEC">
        <w:rPr>
          <w:rFonts w:hAnsi="Times New Roman" w:ascii="Times New Roman"/>
          <w:b w:val="false"/>
          <w:lang w:val="hr-HR"/>
        </w:rPr>
        <w:t xml:space="preserve">3.813.604,00 </w:t>
      </w:r>
      <w:r w:rsidRPr="007C2EEC">
        <w:rPr>
          <w:rFonts w:hAnsi="Times New Roman" w:ascii="Times New Roman"/>
          <w:b w:val="false"/>
          <w:lang w:val="hr-HR"/>
        </w:rPr>
        <w:t>kn;</w:t>
      </w:r>
    </w:p>
    <w:p w:rsidRDefault="00B310F2" w:rsidP="00DA4AC8" w:rsidR="00B310F2" w:rsidRPr="007C2EEC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A46E8A" w:rsidR="00B310F2" w:rsidRPr="007C2EEC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7C2EEC">
        <w:rPr>
          <w:rFonts w:hAnsi="Times New Roman" w:ascii="Times New Roman"/>
          <w:b w:val="false"/>
          <w:lang w:val="hr-HR"/>
        </w:rPr>
        <w:t xml:space="preserve"> što iznosi </w:t>
      </w:r>
      <w:r w:rsidR="00A25301" w:rsidRPr="007C2EEC">
        <w:rPr>
          <w:rFonts w:hAnsi="Times New Roman" w:ascii="Times New Roman"/>
          <w:b w:val="false"/>
          <w:lang w:val="hr-HR"/>
        </w:rPr>
        <w:t>2.860.203,00</w:t>
      </w:r>
      <w:r w:rsidR="00A46E8A" w:rsidRPr="007C2EEC">
        <w:rPr>
          <w:rFonts w:hAnsi="Times New Roman" w:ascii="Times New Roman"/>
          <w:b w:val="false"/>
          <w:lang w:val="hr-HR"/>
        </w:rPr>
        <w:t xml:space="preserve"> kn</w:t>
      </w:r>
      <w:r w:rsidRPr="007C2EEC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7C2EEC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7C2EEC">
        <w:rPr>
          <w:rFonts w:hAnsi="Times New Roman" w:ascii="Times New Roman"/>
          <w:b w:val="false"/>
          <w:lang w:val="hr-HR"/>
        </w:rPr>
        <w:t xml:space="preserve"> što iznosi </w:t>
      </w:r>
      <w:r w:rsidR="00A25301" w:rsidRPr="007C2EEC">
        <w:rPr>
          <w:rFonts w:hAnsi="Times New Roman" w:ascii="Times New Roman"/>
          <w:b w:val="false"/>
          <w:lang w:val="hr-HR"/>
        </w:rPr>
        <w:t>1.906.802,00</w:t>
      </w:r>
      <w:r w:rsidR="00A46E8A" w:rsidRPr="007C2EEC">
        <w:rPr>
          <w:rFonts w:hAnsi="Times New Roman" w:ascii="Times New Roman"/>
          <w:b w:val="false"/>
          <w:lang w:val="hr-HR"/>
        </w:rPr>
        <w:t xml:space="preserve"> kn</w:t>
      </w:r>
      <w:r w:rsidRPr="007C2EEC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7C2EEC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7C2EEC">
        <w:rPr>
          <w:rFonts w:hAnsi="Times New Roman" w:ascii="Times New Roman"/>
          <w:b w:val="false"/>
          <w:lang w:val="hr-HR"/>
        </w:rPr>
        <w:t xml:space="preserve"> što iznosi </w:t>
      </w:r>
      <w:r w:rsidR="00A25301" w:rsidRPr="007C2EEC">
        <w:rPr>
          <w:rFonts w:hAnsi="Times New Roman" w:ascii="Times New Roman"/>
          <w:b w:val="false"/>
          <w:lang w:val="hr-HR"/>
        </w:rPr>
        <w:t>953.401,00</w:t>
      </w:r>
      <w:r w:rsidR="00A46E8A" w:rsidRPr="007C2EEC">
        <w:rPr>
          <w:rFonts w:hAnsi="Times New Roman" w:ascii="Times New Roman"/>
          <w:b w:val="false"/>
          <w:lang w:val="hr-HR"/>
        </w:rPr>
        <w:t xml:space="preserve"> kn</w:t>
      </w:r>
      <w:r w:rsidRPr="007C2EEC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7C2EEC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A46E8A" w:rsidR="00A46E8A" w:rsidRPr="007C2EEC">
      <w:pPr>
        <w:ind w:right="313" w:left="216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B310F2" w:rsidP="00F156A7" w:rsidR="00F156A7" w:rsidRPr="007C2EEC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845C85" w:rsidP="00F156A7" w:rsidR="00F156A7" w:rsidRPr="007C2EEC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>t</w:t>
      </w:r>
      <w:r w:rsidR="00F156A7" w:rsidRPr="007C2EEC">
        <w:rPr>
          <w:rFonts w:hAnsi="Times New Roman" w:ascii="Times New Roman"/>
          <w:b w:val="false"/>
          <w:color w:val="000000"/>
          <w:lang w:val="hr-HR"/>
        </w:rPr>
        <w:t xml:space="preserve">emeljem Uvjerenja za uporabu građevine pohranjene u ovosudnoj zbirci isprava Z-1574/09, te čl. 116. Zakona i izmjenama i dopunama Zakona o prostornom uređenju i građenju (NN 90/11) </w:t>
      </w:r>
      <w:r w:rsidRPr="007C2EEC">
        <w:rPr>
          <w:rFonts w:hAnsi="Times New Roman" w:ascii="Times New Roman"/>
          <w:b w:val="false"/>
          <w:color w:val="000000"/>
          <w:lang w:val="hr-HR"/>
        </w:rPr>
        <w:t xml:space="preserve">u zemljišnim je knjigama </w:t>
      </w:r>
      <w:r w:rsidR="00F156A7" w:rsidRPr="007C2EEC">
        <w:rPr>
          <w:rFonts w:hAnsi="Times New Roman" w:ascii="Times New Roman"/>
          <w:b w:val="false"/>
          <w:color w:val="000000"/>
          <w:lang w:val="hr-HR"/>
        </w:rPr>
        <w:t>zabiljež</w:t>
      </w:r>
      <w:r w:rsidRPr="007C2EEC">
        <w:rPr>
          <w:rFonts w:hAnsi="Times New Roman" w:ascii="Times New Roman"/>
          <w:b w:val="false"/>
          <w:color w:val="000000"/>
          <w:lang w:val="hr-HR"/>
        </w:rPr>
        <w:t xml:space="preserve">eno </w:t>
      </w:r>
      <w:r w:rsidR="00F156A7" w:rsidRPr="007C2EEC">
        <w:rPr>
          <w:rFonts w:hAnsi="Times New Roman" w:ascii="Times New Roman"/>
          <w:b w:val="false"/>
          <w:color w:val="000000"/>
          <w:lang w:val="hr-HR"/>
        </w:rPr>
        <w:t>se da je za građevinu sagrađenu na kč. 8623/10 priloženo Uvjerenje za uporabu građevine izdanu od Grad Rovinj - Rovigno, Upravni odjel za izdavanje akata vezanih za gradnju Klasa: 361-05/08-01/36 urbroj: 2171/01-6/09-7 od 16. 03. 2009.</w:t>
      </w:r>
      <w:r w:rsidRPr="007C2EEC">
        <w:rPr>
          <w:rFonts w:hAnsi="Times New Roman" w:ascii="Times New Roman"/>
          <w:b w:val="false"/>
          <w:color w:val="000000"/>
          <w:lang w:val="hr-HR"/>
        </w:rPr>
        <w:t>;</w:t>
      </w:r>
    </w:p>
    <w:p w:rsidRDefault="001E0597" w:rsidP="00F156A7" w:rsidR="00582BCC" w:rsidRPr="007C2EEC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na  </w:t>
      </w:r>
      <w:r w:rsidR="00F156A7" w:rsidRPr="007C2EEC">
        <w:rPr>
          <w:rFonts w:hAnsi="Times New Roman" w:ascii="Times New Roman"/>
          <w:b w:val="false"/>
          <w:lang w:val="hr-HR"/>
        </w:rPr>
        <w:t xml:space="preserve">u izreci navedenoj </w:t>
      </w:r>
      <w:r w:rsidRPr="007C2EEC">
        <w:rPr>
          <w:rFonts w:hAnsi="Times New Roman" w:ascii="Times New Roman"/>
          <w:b w:val="false"/>
          <w:lang w:val="hr-HR"/>
        </w:rPr>
        <w:t xml:space="preserve">nekretnini </w:t>
      </w:r>
      <w:r w:rsidR="00F156A7" w:rsidRPr="007C2EEC">
        <w:rPr>
          <w:rFonts w:hAnsi="Times New Roman" w:ascii="Times New Roman"/>
          <w:b w:val="false"/>
          <w:lang w:val="hr-HR"/>
        </w:rPr>
        <w:t>i to na suvlasnički dio : 1 (20/1270) upisani su sljedeći tereti:</w:t>
      </w:r>
    </w:p>
    <w:p w:rsidRDefault="00F156A7" w:rsidP="007C2EEC" w:rsidR="00F156A7" w:rsidRPr="007C2EEC">
      <w:pPr>
        <w:ind w:left="851"/>
        <w:jc w:val="both"/>
        <w:rPr>
          <w:rFonts w:hAnsi="Times New Roman" w:ascii="Times New Roman"/>
          <w:b w:val="false"/>
          <w:bCs/>
          <w:color w:val="000000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ab/>
      </w:r>
      <w:r w:rsidRPr="007C2EEC">
        <w:rPr>
          <w:rFonts w:hAnsi="Times New Roman" w:ascii="Times New Roman"/>
          <w:b w:val="false"/>
          <w:lang w:val="hr-HR"/>
        </w:rPr>
        <w:tab/>
      </w:r>
      <w:r w:rsidR="00F2243E" w:rsidRPr="007C2EEC">
        <w:rPr>
          <w:rFonts w:hAnsi="Times New Roman" w:ascii="Times New Roman"/>
          <w:b w:val="false"/>
          <w:lang w:val="hr-HR"/>
        </w:rPr>
        <w:t xml:space="preserve">- </w:t>
      </w:r>
      <w:r w:rsidR="00F2243E" w:rsidRPr="007C2EEC">
        <w:rPr>
          <w:rFonts w:hAnsi="Times New Roman" w:ascii="Times New Roman"/>
          <w:b w:val="false"/>
          <w:color w:val="000000"/>
          <w:lang w:val="hr-HR"/>
        </w:rPr>
        <w:t>t</w:t>
      </w:r>
      <w:r w:rsidRPr="007C2EEC">
        <w:rPr>
          <w:rFonts w:hAnsi="Times New Roman" w:ascii="Times New Roman"/>
          <w:b w:val="false"/>
          <w:color w:val="000000"/>
          <w:lang w:val="hr-HR"/>
        </w:rPr>
        <w:t>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uknjiž</w:t>
      </w:r>
      <w:r w:rsidR="00F2243E" w:rsidRPr="007C2EEC">
        <w:rPr>
          <w:rFonts w:hAnsi="Times New Roman" w:ascii="Times New Roman"/>
          <w:b w:val="false"/>
          <w:color w:val="000000"/>
          <w:lang w:val="hr-HR"/>
        </w:rPr>
        <w:t>eno je</w:t>
      </w:r>
      <w:r w:rsidRPr="007C2EEC">
        <w:rPr>
          <w:rFonts w:hAnsi="Times New Roman" w:ascii="Times New Roman"/>
          <w:b w:val="false"/>
          <w:color w:val="000000"/>
          <w:lang w:val="hr-HR"/>
        </w:rPr>
        <w:t xml:space="preserve"> pravo zaloga radi osiguranja iznosa od tridesettisuća kn, sa kamatom po dospijeću u visini zakonske zatezne kamate, s naknadama, troškovima te sa svim ostalim uvjetima i sporednim tražbinama temeljem ugovora o izdavanju i korištenju MasterCard business charge kartice, broj Ugovora 814, broj računa 7748000065 od 26. 07. 2011. i Aneksa br. ! Ugovora o izdavanju i korištenju MasterCard Business charge kartine br. 7748000065 od 16. 10. 2013., te za troškove eventualnog sudskog spora ili ovrhe za korist 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lastRenderedPageBreak/>
        <w:t>ISTARSKA KREDITNA BANKA UMAG  D.D. , OIB: 65723536010, UMAG, E.MILOŠA 1</w:t>
      </w:r>
    </w:p>
    <w:p w:rsidRDefault="0067624B" w:rsidP="007C2EEC" w:rsidR="0067624B" w:rsidRPr="007C2EEC">
      <w:pPr>
        <w:ind w:left="851"/>
        <w:jc w:val="both"/>
        <w:rPr>
          <w:rFonts w:hAnsi="Times New Roman" w:ascii="Times New Roman"/>
          <w:b w:val="false"/>
          <w:bCs/>
          <w:color w:val="000000"/>
          <w:lang w:val="hr-HR"/>
        </w:rPr>
      </w:pPr>
      <w:r w:rsidRPr="007C2EEC">
        <w:rPr>
          <w:rFonts w:hAnsi="Times New Roman" w:ascii="Times New Roman"/>
          <w:b w:val="false"/>
          <w:bCs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ab/>
        <w:t xml:space="preserve">- </w:t>
      </w:r>
      <w:r w:rsidRPr="007C2EEC">
        <w:rPr>
          <w:rFonts w:hAnsi="Times New Roman" w:ascii="Times New Roman"/>
          <w:b w:val="false"/>
          <w:color w:val="000000"/>
          <w:lang w:val="hr-HR"/>
        </w:rPr>
        <w:t>Zabilježuje se da je ova hipoteka u prvenstvenom redu i do visine hipoteke upisane pod posl. br. Z-670/10, uz zabilježbu ograničenja da će nova hipoteka imati pravni učinak jedino ako se brisanje stare hipoteke upisane pod posl. br. Z-670/10 uknjiži u roku od godine dana odobrenja upisa nove</w:t>
      </w:r>
    </w:p>
    <w:p w:rsidRDefault="00F156A7" w:rsidP="007C2EEC" w:rsidR="00F156A7" w:rsidRPr="007C2EEC">
      <w:pPr>
        <w:ind w:left="851"/>
        <w:jc w:val="both"/>
        <w:rPr>
          <w:rFonts w:hAnsi="Times New Roman" w:ascii="Times New Roman"/>
          <w:b w:val="false"/>
          <w:bCs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="00F2243E" w:rsidRPr="007C2EEC">
        <w:rPr>
          <w:rFonts w:hAnsi="Times New Roman" w:ascii="Times New Roman"/>
          <w:b w:val="false"/>
          <w:color w:val="000000"/>
          <w:lang w:val="hr-HR"/>
        </w:rPr>
        <w:t>- t</w:t>
      </w:r>
      <w:r w:rsidRPr="007C2EEC">
        <w:rPr>
          <w:rFonts w:hAnsi="Times New Roman" w:ascii="Times New Roman"/>
          <w:b w:val="false"/>
          <w:color w:val="000000"/>
          <w:lang w:val="hr-HR"/>
        </w:rPr>
        <w:t xml:space="preserve">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</w:t>
      </w:r>
      <w:r w:rsidR="00F2243E" w:rsidRPr="007C2EEC">
        <w:rPr>
          <w:rFonts w:hAnsi="Times New Roman" w:ascii="Times New Roman"/>
          <w:b w:val="false"/>
          <w:color w:val="000000"/>
          <w:lang w:val="hr-HR"/>
        </w:rPr>
        <w:t xml:space="preserve">uknjiženo je </w:t>
      </w:r>
      <w:r w:rsidRPr="007C2EEC">
        <w:rPr>
          <w:rFonts w:hAnsi="Times New Roman" w:ascii="Times New Roman"/>
          <w:b w:val="false"/>
          <w:color w:val="000000"/>
          <w:lang w:val="hr-HR"/>
        </w:rPr>
        <w:t xml:space="preserve">pravo zaloga radi osiguranja iznosa od dvijestotisuća kn sa redovnom kamatnom stopom u iznosu 12% godišnje, promjenjivom, kamatom po dospijeću 15% godišnje, promjenjivom, djelomičnim vraćanjem po priljevu sredstva na račun, a u cijelosti najkasnije do 30. 01. 2015. i ostalim sporednim tražbinama i uvjetima, temeljem ugovora o okvirnom kreditu po žiro-računu broj. 5048000993 od 30. 01. 2013, Aneksa br, 1 Ugovora o okvirnom kreditu po žiro-računu br. 5048000993 od 30. 01. 2013., te Aneksa br. 2 Ugovora o okvirnom kreditu po žiro-računu br. 5048000993 od 29. 01. 2014., te za troškove eventualnog sudskog spora ili ovrhe za korist 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>ISTARSKA KREDITNA BANKA UMAG  </w:t>
      </w:r>
      <w:r w:rsidR="00536B90">
        <w:rPr>
          <w:rFonts w:hAnsi="Times New Roman" w:ascii="Times New Roman"/>
          <w:b w:val="false"/>
          <w:bCs/>
          <w:color w:val="000000"/>
          <w:lang w:val="hr-HR"/>
        </w:rPr>
        <w:t>d.d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>., OIB: 65723536010, UMAG, E.MILOŠA 1</w:t>
      </w:r>
    </w:p>
    <w:p w:rsidRDefault="00F156A7" w:rsidP="007C2EEC" w:rsidR="00F156A7" w:rsidRPr="007C2EEC">
      <w:pPr>
        <w:ind w:left="851"/>
        <w:jc w:val="both"/>
        <w:rPr>
          <w:rFonts w:hAnsi="Times New Roman" w:ascii="Times New Roman"/>
          <w:b w:val="false"/>
          <w:bCs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="00F2243E" w:rsidRPr="007C2EEC">
        <w:rPr>
          <w:rFonts w:hAnsi="Times New Roman" w:ascii="Times New Roman"/>
          <w:b w:val="false"/>
          <w:color w:val="000000"/>
          <w:lang w:val="hr-HR"/>
        </w:rPr>
        <w:t xml:space="preserve">- </w:t>
      </w:r>
      <w:r w:rsidR="00845C85" w:rsidRPr="007C2EEC">
        <w:rPr>
          <w:rFonts w:hAnsi="Times New Roman" w:ascii="Times New Roman"/>
          <w:b w:val="false"/>
          <w:color w:val="000000"/>
          <w:lang w:val="hr-HR"/>
        </w:rPr>
        <w:t>t</w:t>
      </w:r>
      <w:r w:rsidRPr="007C2EEC">
        <w:rPr>
          <w:rFonts w:hAnsi="Times New Roman" w:ascii="Times New Roman"/>
          <w:b w:val="false"/>
          <w:color w:val="000000"/>
          <w:lang w:val="hr-HR"/>
        </w:rPr>
        <w:t xml:space="preserve">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</w:t>
      </w:r>
      <w:r w:rsidR="00F2243E" w:rsidRPr="007C2EEC">
        <w:rPr>
          <w:rFonts w:hAnsi="Times New Roman" w:ascii="Times New Roman"/>
          <w:b w:val="false"/>
          <w:color w:val="000000"/>
          <w:lang w:val="hr-HR"/>
        </w:rPr>
        <w:t xml:space="preserve">uknjiženo je </w:t>
      </w:r>
      <w:r w:rsidRPr="007C2EEC">
        <w:rPr>
          <w:rFonts w:hAnsi="Times New Roman" w:ascii="Times New Roman"/>
          <w:b w:val="false"/>
          <w:color w:val="000000"/>
          <w:lang w:val="hr-HR"/>
        </w:rPr>
        <w:t xml:space="preserve">pravo zaloga u iznosu od trinaesttisućastošezdesetčetiri EUR-a i 52/100 u kunskoj protuvrijednosti po prodajnom tečaju predlagatelja na dan dospijeća, sa redovnom kamatnom stopom 8,50% godišnje, promjenjivom, sa kamatom po dospijeću 15% godišnje, promjenjivom, s naknadama i ostalim troškovima te otplatom kredita do zaključno 31. 03. 2015. godiŠnje, uz mjesečni obračun i plaćanje kamate, te sa svim ostalim uvjetima i sporednim tražbinama, temeljem ugovora o kreditu br. 980000384-1 od 30. 05. 2014. godine odnosno i ranijim dospijećem u slučaju otkaza ugovora sukladno ugovornim odredbama, te za troškove eventualnog sudskog spora ili ovrhe za korist 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>ISTARSKA KREDITNA BANKA UMAG  </w:t>
      </w:r>
      <w:r w:rsidR="00536B90">
        <w:rPr>
          <w:rFonts w:hAnsi="Times New Roman" w:ascii="Times New Roman"/>
          <w:b w:val="false"/>
          <w:bCs/>
          <w:color w:val="000000"/>
          <w:lang w:val="hr-HR"/>
        </w:rPr>
        <w:t>d.d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>., OIB: 65723536010, UMAG, E.MILOŠA 1</w:t>
      </w:r>
    </w:p>
    <w:p w:rsidRDefault="00845C85" w:rsidP="007C2EEC" w:rsidR="00845C85" w:rsidRPr="007C2EEC">
      <w:pPr>
        <w:ind w:left="851"/>
        <w:jc w:val="both"/>
        <w:rPr>
          <w:rFonts w:hAnsi="Times New Roman" w:ascii="Times New Roman"/>
          <w:b w:val="false"/>
          <w:bCs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="00F2243E" w:rsidRPr="007C2EEC">
        <w:rPr>
          <w:rFonts w:hAnsi="Times New Roman" w:ascii="Times New Roman"/>
          <w:b w:val="false"/>
          <w:color w:val="000000"/>
          <w:lang w:val="hr-HR"/>
        </w:rPr>
        <w:t xml:space="preserve">- </w:t>
      </w:r>
      <w:r w:rsidRPr="007C2EEC">
        <w:rPr>
          <w:rFonts w:hAnsi="Times New Roman" w:ascii="Times New Roman"/>
          <w:b w:val="false"/>
          <w:color w:val="000000"/>
          <w:lang w:val="hr-HR"/>
        </w:rPr>
        <w:t xml:space="preserve">temeljem ugovora o dugoročnom kreditu i sporazum o osiguranju tražbine uknjižbom hipoteke od 11.11.2010.g. ovjerenog i solemniziranog kod J.B. Rita Udovičić u Labinu pod brojem OV-8452/2010.g. te punomoći pod Z-449/10 </w:t>
      </w:r>
      <w:r w:rsidR="00F2243E" w:rsidRPr="007C2EEC">
        <w:rPr>
          <w:rFonts w:hAnsi="Times New Roman" w:ascii="Times New Roman"/>
          <w:b w:val="false"/>
          <w:color w:val="000000"/>
          <w:lang w:val="hr-HR"/>
        </w:rPr>
        <w:t xml:space="preserve">uknjiženo je </w:t>
      </w:r>
      <w:r w:rsidRPr="007C2EEC">
        <w:rPr>
          <w:rFonts w:hAnsi="Times New Roman" w:ascii="Times New Roman"/>
          <w:b w:val="false"/>
          <w:color w:val="000000"/>
          <w:lang w:val="hr-HR"/>
        </w:rPr>
        <w:t xml:space="preserve">pravo zaloga za glavnicu navedenog kredita u iznosu od 30.000,00 eur. u kunskoj protuvrijednosti po srednjem tečaju HNB na dan isplate kredita, sa redovnom kamatnom stopom u visini šestomjesečnog euribor-a uvećanog za 5 postotnih poena, interkalarnom kamatom istovjetnoj redovnoj, kamatom po dospijeću po stopi zakonske zatezne kamate, naknadom 1% od iznosa kredita jednokratno, a plaća se prije puštanja kredita u tečaj, sve obraunato na način kako je to utvrđeno Ugovorom o kreditu, sa svim ostalim sporednim tražbinama i uvjetima prema ugovoru o kreditu i rokom otplate do 3 godine od dana stavljanja kredita u otplatu, odnosno i ranijim dospijećem u </w:t>
      </w:r>
      <w:r w:rsidRPr="007C2EEC">
        <w:rPr>
          <w:rFonts w:hAnsi="Times New Roman" w:ascii="Times New Roman"/>
          <w:b w:val="false"/>
          <w:color w:val="000000"/>
          <w:lang w:val="hr-HR"/>
        </w:rPr>
        <w:lastRenderedPageBreak/>
        <w:t>slučaju otkaza Ugovora o kreditu sukladno ugovornim odredbama te za troškove eventualnog sudskog spora ili ovrhe, u korist: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 xml:space="preserve"> ISTARSKA KREDITNA BANKA UMAG  </w:t>
      </w:r>
      <w:r w:rsidR="00536B90">
        <w:rPr>
          <w:rFonts w:hAnsi="Times New Roman" w:ascii="Times New Roman"/>
          <w:b w:val="false"/>
          <w:bCs/>
          <w:color w:val="000000"/>
          <w:lang w:val="hr-HR"/>
        </w:rPr>
        <w:t>d.d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>. , OIB: 65723536010, UMAG, E.MILOŠA 1</w:t>
      </w:r>
    </w:p>
    <w:p w:rsidRDefault="00845C85" w:rsidP="007C2EEC" w:rsidR="00845C85" w:rsidRPr="007C2EEC">
      <w:pPr>
        <w:ind w:left="851"/>
        <w:jc w:val="both"/>
        <w:rPr>
          <w:rFonts w:hAnsi="Times New Roman" w:ascii="Times New Roman"/>
          <w:b w:val="false"/>
          <w:bCs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="00F2243E" w:rsidRPr="007C2EEC">
        <w:rPr>
          <w:rFonts w:hAnsi="Times New Roman" w:ascii="Times New Roman"/>
          <w:b w:val="false"/>
          <w:color w:val="000000"/>
          <w:lang w:val="hr-HR"/>
        </w:rPr>
        <w:t>- t</w:t>
      </w:r>
      <w:r w:rsidRPr="007C2EEC">
        <w:rPr>
          <w:rFonts w:hAnsi="Times New Roman" w:ascii="Times New Roman"/>
          <w:b w:val="false"/>
          <w:color w:val="000000"/>
          <w:lang w:val="hr-HR"/>
        </w:rPr>
        <w:t xml:space="preserve">emeljem Ugovora o kreditu IKB Umag d.d od 21.02.2011.g. broj.980000260-3, </w:t>
      </w:r>
      <w:r w:rsidR="00F2243E" w:rsidRPr="007C2EEC">
        <w:rPr>
          <w:rFonts w:hAnsi="Times New Roman" w:ascii="Times New Roman"/>
          <w:b w:val="false"/>
          <w:color w:val="000000"/>
          <w:lang w:val="hr-HR"/>
        </w:rPr>
        <w:t xml:space="preserve">uknjiženo je </w:t>
      </w:r>
      <w:r w:rsidRPr="007C2EEC">
        <w:rPr>
          <w:rFonts w:hAnsi="Times New Roman" w:ascii="Times New Roman"/>
          <w:b w:val="false"/>
          <w:color w:val="000000"/>
          <w:lang w:val="hr-HR"/>
        </w:rPr>
        <w:t xml:space="preserve">pravo zaloga radi osiguranja tražbine u iznosu glavnice od 337.506,58 EUR u kunskoj protuvrijednosti po prodajnom tečaju banke na dan dospijeća, redovnom kamatnom stopom u visini tromjesečnog EURIBOR-a uvećanog za 5,5 postotnih poena godišnje, promjenjivom, sa interkalarnom kamatom istovjetnoj redovnoj, kamatom po dospijeću 17% godišnje, promjenjivom, naknadom 0,8% od iznosa kredita jednokratno prije puštanja u tečaj, sve obračunato na način kako je to utvrđeno Ugovorom o kreditu, sa svim ostalim sporednim tražbinama i uvjetima prema Ugovoru o kreditu i rokom otplate od 5 godina od dana stavljanja kredita u otplatu, odnosno i ranijim dospijećem u slučaju otkaza Ugovora o kreditu sukladno ugovornim odredbama, te za troškove eventualnog sudskog spora ili ovrhe, za korist: 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>ISTARSKA KREDITNA BANKA UMAG  D.D. , OIB: 65723536010, UMAG, E.MILOŠA 1</w:t>
      </w:r>
    </w:p>
    <w:p w:rsidRDefault="00845C85" w:rsidP="007C2EEC" w:rsidR="00845C85" w:rsidRPr="007C2EEC">
      <w:pPr>
        <w:ind w:left="851"/>
        <w:jc w:val="both"/>
        <w:rPr>
          <w:rFonts w:hAnsi="Times New Roman" w:ascii="Times New Roman"/>
          <w:b w:val="false"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="00F2243E" w:rsidRPr="007C2EEC">
        <w:rPr>
          <w:rFonts w:hAnsi="Times New Roman" w:ascii="Times New Roman"/>
          <w:b w:val="false"/>
          <w:color w:val="000000"/>
          <w:lang w:val="hr-HR"/>
        </w:rPr>
        <w:t>- z</w:t>
      </w:r>
      <w:r w:rsidRPr="007C2EEC">
        <w:rPr>
          <w:rFonts w:hAnsi="Times New Roman" w:ascii="Times New Roman"/>
          <w:b w:val="false"/>
          <w:color w:val="000000"/>
          <w:lang w:val="hr-HR"/>
        </w:rPr>
        <w:t>abiljež</w:t>
      </w:r>
      <w:r w:rsidR="00F2243E" w:rsidRPr="007C2EEC">
        <w:rPr>
          <w:rFonts w:hAnsi="Times New Roman" w:ascii="Times New Roman"/>
          <w:b w:val="false"/>
          <w:color w:val="000000"/>
          <w:lang w:val="hr-HR"/>
        </w:rPr>
        <w:t>eno je</w:t>
      </w:r>
      <w:r w:rsidRPr="007C2EEC">
        <w:rPr>
          <w:rFonts w:hAnsi="Times New Roman" w:ascii="Times New Roman"/>
          <w:b w:val="false"/>
          <w:color w:val="000000"/>
          <w:lang w:val="hr-HR"/>
        </w:rPr>
        <w:t xml:space="preserve"> da je u glavnom z.k.ul.1505 k.o.Umag , Općinskog suda u Bujama, zasnovana zajednička hipoteka , sa sporednim z.k.ul.7333 k.o.Rovinj</w:t>
      </w:r>
    </w:p>
    <w:p w:rsidRDefault="00845C85" w:rsidP="007C2EEC" w:rsidR="00845C85" w:rsidRPr="007C2EEC">
      <w:pPr>
        <w:ind w:left="851"/>
        <w:jc w:val="both"/>
        <w:rPr>
          <w:rFonts w:hAnsi="Times New Roman" w:ascii="Times New Roman"/>
          <w:b w:val="false"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="00F2243E" w:rsidRPr="007C2EEC">
        <w:rPr>
          <w:rFonts w:hAnsi="Times New Roman" w:ascii="Times New Roman"/>
          <w:b w:val="false"/>
          <w:color w:val="000000"/>
          <w:lang w:val="hr-HR"/>
        </w:rPr>
        <w:t>- t</w:t>
      </w:r>
      <w:r w:rsidRPr="007C2EEC">
        <w:rPr>
          <w:rFonts w:hAnsi="Times New Roman" w:ascii="Times New Roman"/>
          <w:b w:val="false"/>
          <w:color w:val="000000"/>
          <w:lang w:val="hr-HR"/>
        </w:rPr>
        <w:t>emeljem Aneksa br. 2 potvrđenog kod javnog bilježnika Rita Udovičić iz labina br. OV-4047/2014 od 27. 08. 2014., Aneksa br. 1 ovjerenog kod javnog bilježnika Rita Udovičić iz Labina br. OV-1469/11 od 18. 03. 2011. i Ugovora o kreditu pohranjenog u ovosudnoj zbirci isprava Z-395/11 zabiljež</w:t>
      </w:r>
      <w:r w:rsidR="00F2243E" w:rsidRPr="007C2EEC">
        <w:rPr>
          <w:rFonts w:hAnsi="Times New Roman" w:ascii="Times New Roman"/>
          <w:b w:val="false"/>
          <w:color w:val="000000"/>
          <w:lang w:val="hr-HR"/>
        </w:rPr>
        <w:t xml:space="preserve">ena je </w:t>
      </w:r>
      <w:r w:rsidRPr="007C2EEC">
        <w:rPr>
          <w:rFonts w:hAnsi="Times New Roman" w:ascii="Times New Roman"/>
          <w:b w:val="false"/>
          <w:color w:val="000000"/>
          <w:lang w:val="hr-HR"/>
        </w:rPr>
        <w:t>dopuna upisa kod prava zaloga upisanog pod posl. br. Z-395/11 na način da se mijenja rok otplate kredita uz krajnji rok dospijeća 28. 02. 2017.</w:t>
      </w:r>
    </w:p>
    <w:p w:rsidRDefault="00845C85" w:rsidP="007C2EEC" w:rsidR="00845C85" w:rsidRPr="007C2EEC">
      <w:pPr>
        <w:ind w:left="851"/>
        <w:jc w:val="both"/>
        <w:rPr>
          <w:rFonts w:hAnsi="Times New Roman" w:ascii="Times New Roman"/>
          <w:b w:val="false"/>
          <w:bCs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="00F2243E" w:rsidRPr="007C2EEC">
        <w:rPr>
          <w:rFonts w:hAnsi="Times New Roman" w:ascii="Times New Roman"/>
          <w:b w:val="false"/>
          <w:color w:val="000000"/>
          <w:lang w:val="hr-HR"/>
        </w:rPr>
        <w:t>- t</w:t>
      </w:r>
      <w:r w:rsidRPr="007C2EEC">
        <w:rPr>
          <w:rFonts w:hAnsi="Times New Roman" w:ascii="Times New Roman"/>
          <w:b w:val="false"/>
          <w:color w:val="000000"/>
          <w:lang w:val="hr-HR"/>
        </w:rPr>
        <w:t xml:space="preserve">emeljem Sporazuma o osiguranju novčane tražbine (ugovor o hipoteci) od 17.02.2011. ovjerenog kod J.B.Udovičić Rite u Labinu pod brojem OV-1446/2011 </w:t>
      </w:r>
      <w:r w:rsidR="00F2243E" w:rsidRPr="007C2EEC">
        <w:rPr>
          <w:rFonts w:hAnsi="Times New Roman" w:ascii="Times New Roman"/>
          <w:b w:val="false"/>
          <w:color w:val="000000"/>
          <w:lang w:val="hr-HR"/>
        </w:rPr>
        <w:t xml:space="preserve">uknjiženo je </w:t>
      </w:r>
      <w:r w:rsidRPr="007C2EEC">
        <w:rPr>
          <w:rFonts w:hAnsi="Times New Roman" w:ascii="Times New Roman"/>
          <w:b w:val="false"/>
          <w:color w:val="000000"/>
          <w:lang w:val="hr-HR"/>
        </w:rPr>
        <w:t xml:space="preserve">pravo zaloga radi osiguranja novčane tražbine zaokvirni iznos glavne tražbine od dvadesetjedanmilijunpestotisućakuna po osnovu kupoprodajnog ugovora broj 104/2006 sa dodacima kupoprodajnom ugovoru kao i tražbinama koje mogu nastati po osnovu ugovora o robnom kreditu, uvećane za ugovorne kamate, poreze itroškove utvrđene navedenim ugovorima za korist 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>GORENJE ZAGREB D.O.O., OIB: 17323115409, ZAGREB, SLAVONSKA AVENIJA 26/4</w:t>
      </w:r>
    </w:p>
    <w:p w:rsidRDefault="00845C85" w:rsidP="007C2EEC" w:rsidR="00845C85" w:rsidRPr="007C2EEC">
      <w:pPr>
        <w:ind w:left="851"/>
        <w:jc w:val="both"/>
        <w:rPr>
          <w:rFonts w:hAnsi="Times New Roman" w:ascii="Times New Roman"/>
          <w:b w:val="false"/>
          <w:color w:val="000000"/>
          <w:lang w:val="hr-HR"/>
        </w:rPr>
      </w:pPr>
      <w:r w:rsidRPr="007C2EEC">
        <w:rPr>
          <w:rFonts w:hAnsi="Times New Roman" w:ascii="Times New Roman"/>
          <w:b w:val="false"/>
          <w:bCs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ab/>
      </w:r>
      <w:r w:rsidR="00F2243E" w:rsidRPr="007C2EEC">
        <w:rPr>
          <w:rFonts w:hAnsi="Times New Roman" w:ascii="Times New Roman"/>
          <w:b w:val="false"/>
          <w:bCs/>
          <w:color w:val="000000"/>
          <w:lang w:val="hr-HR"/>
        </w:rPr>
        <w:t xml:space="preserve">- </w:t>
      </w:r>
      <w:r w:rsidR="00F2243E" w:rsidRPr="007C2EEC">
        <w:rPr>
          <w:rFonts w:hAnsi="Times New Roman" w:ascii="Times New Roman"/>
          <w:b w:val="false"/>
          <w:color w:val="000000"/>
          <w:lang w:val="hr-HR"/>
        </w:rPr>
        <w:t xml:space="preserve">zabilježeno je </w:t>
      </w:r>
      <w:r w:rsidRPr="007C2EEC">
        <w:rPr>
          <w:rFonts w:hAnsi="Times New Roman" w:ascii="Times New Roman"/>
          <w:b w:val="false"/>
          <w:color w:val="000000"/>
          <w:lang w:val="hr-HR"/>
        </w:rPr>
        <w:t>zasnivanje zajedničke hipoteke sa sporednim z.k.uloškom 1505 pod.ul.36 k.o.Umag</w:t>
      </w:r>
    </w:p>
    <w:p w:rsidRDefault="00845C85" w:rsidP="007C2EEC" w:rsidR="00845C85" w:rsidRPr="007C2EEC">
      <w:pPr>
        <w:ind w:left="851"/>
        <w:jc w:val="both"/>
        <w:rPr>
          <w:rFonts w:hAnsi="Times New Roman" w:ascii="Times New Roman"/>
          <w:b w:val="false"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="00F2243E" w:rsidRPr="007C2EEC">
        <w:rPr>
          <w:rFonts w:hAnsi="Times New Roman" w:ascii="Times New Roman"/>
          <w:b w:val="false"/>
          <w:color w:val="000000"/>
          <w:lang w:val="hr-HR"/>
        </w:rPr>
        <w:t>- t</w:t>
      </w:r>
      <w:r w:rsidRPr="007C2EEC">
        <w:rPr>
          <w:rFonts w:hAnsi="Times New Roman" w:ascii="Times New Roman"/>
          <w:b w:val="false"/>
          <w:color w:val="000000"/>
          <w:lang w:val="hr-HR"/>
        </w:rPr>
        <w:t xml:space="preserve">emeljem Sporazuma o ustupanju prvenstvenog reda upisa hipoteke od 31. siječnja 2014.god., ovjerenog kog javnog bilježnika Terković Branka iz Labina pod brojem:OV-647/14 i kod javnog bilježnika Kukučka Ivana iz Pule pod brojem:OV-701/14, i Potvrde-Naloga za plaćanje IKB Umag d.d. od 12.02.2014.god., </w:t>
      </w:r>
      <w:r w:rsidR="00F2243E" w:rsidRPr="007C2EEC">
        <w:rPr>
          <w:rFonts w:hAnsi="Times New Roman" w:ascii="Times New Roman"/>
          <w:b w:val="false"/>
          <w:color w:val="000000"/>
          <w:lang w:val="hr-HR"/>
        </w:rPr>
        <w:t>zabilježeno je</w:t>
      </w:r>
      <w:r w:rsidRPr="007C2EEC">
        <w:rPr>
          <w:rFonts w:hAnsi="Times New Roman" w:ascii="Times New Roman"/>
          <w:b w:val="false"/>
          <w:color w:val="000000"/>
          <w:lang w:val="hr-HR"/>
        </w:rPr>
        <w:t xml:space="preserve"> ustupanje prvenstvenog reda upisa hipoteke na način da hipoteka, upisana ovosudnim Rješenjem br.Z-631/11 u korist Gorenje Zagreb d.o.o. Zagreb, Slavonska avenija 26/4 OIB:17323115409, radi osiguranja novčane tražbine za okvirni iznos glavne tražbine u iznosu od 21.500.000,00 KN, mijenja mjesto sa hipotekom upisanom ovosudnim Rješenjem br.Z-134/14 </w:t>
      </w:r>
      <w:r w:rsidRPr="007C2EEC">
        <w:rPr>
          <w:rFonts w:hAnsi="Times New Roman" w:ascii="Times New Roman"/>
          <w:b w:val="false"/>
          <w:color w:val="000000"/>
          <w:lang w:val="hr-HR"/>
        </w:rPr>
        <w:lastRenderedPageBreak/>
        <w:t>u korist Istarske kreditne banke Umag d.d. E.Miloša 1. OIB:65723536010 , radi osiguranja tražbine za iznos od 222.913,31 EUR u kunskoj protuvrijednosti , koja hipoteka stupa naprijed i postaje četvrta u prvenstvenom redu upisa na nekretninama Kapra d.o.o.Labin., a hipoteka upisana u korist Gorenje Zagreb d.o.o.Zagreb pod br.Z-631/11 postaje peta u prvenstvenom redu upisa.</w:t>
      </w:r>
    </w:p>
    <w:p w:rsidRDefault="00F2243E" w:rsidP="007C2EEC" w:rsidR="00F2243E" w:rsidRPr="007C2EEC">
      <w:pPr>
        <w:ind w:left="851"/>
        <w:jc w:val="both"/>
        <w:rPr>
          <w:rFonts w:hAnsi="Times New Roman" w:ascii="Times New Roman"/>
          <w:b w:val="false"/>
          <w:bCs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  <w:t>- temeljem Ugovora o kreditu od 16.01.2014.g.,ovjerenog i solemniziranog u uredu Javnog bilježnika u Labinu-Branko Terković pod br.OV-254/14. od 20.01.2014. te ovjerene preslike Punomoći od 15.05.2013.ovjerene kod Javnog bilježnika u Labinu-Branko Terković pod br.OV-6651/13. od 12.11.2013.,na nekretnine Kapra d.o.o.Labin, uknjiženo je parvo zaloga za iznos od 222.913,31 EUR-a</w:t>
      </w:r>
      <w:r w:rsidR="00536B90">
        <w:rPr>
          <w:rFonts w:hAnsi="Times New Roman" w:ascii="Times New Roman"/>
          <w:b w:val="false"/>
          <w:color w:val="000000"/>
          <w:lang w:val="hr-HR"/>
        </w:rPr>
        <w:t xml:space="preserve"> </w:t>
      </w:r>
      <w:r w:rsidRPr="007C2EEC">
        <w:rPr>
          <w:rFonts w:hAnsi="Times New Roman" w:ascii="Times New Roman"/>
          <w:b w:val="false"/>
          <w:color w:val="000000"/>
          <w:lang w:val="hr-HR"/>
        </w:rPr>
        <w:t xml:space="preserve">(slovima:dvijestodvadesetdvijetisućedevetstotrinaesteuraitri- desetjedancent) u kunskoj protuvrijednosti po prodajnom tečaju Banke na dan dospijeća, sa redovnom kamatnom stopom u visini tromjesečnog EURIBOR-a+ 6,50 p.p. godišnje, promjenjivm, interkalarnom kamatom istovjetnoj redovnoj, sa kamatom po dospjeću po stopi zakonske zatezne kamate, sa naknadom 1,00 % id iznosa kredita jednokratno, prijepuštanja u tečaj, sve obračunato na način kako je to utvrđeno Ugovorom o kreditu, sa svim ostalim sorednim tražbinama i uvjetima prema Ugovoru o kreditu i rokom otplate od 7 godina od dana stavljanja kredita u otplatu, odnosno i ranijim dospijećem u slučaju ostaka Ugovor o kreditu, sukladno ugovornim odredbama, te za troškove eventualnog sudskog spora ili ovrhe, u korist: 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>ISTARSKA KREDITNA BANKA UMAG  D.D. , OIB: 65723536010, UMAG, E.MILOŠA 1</w:t>
      </w:r>
    </w:p>
    <w:p w:rsidRDefault="00F2243E" w:rsidP="007C2EEC" w:rsidR="00F2243E" w:rsidRPr="007C2EEC">
      <w:pPr>
        <w:ind w:left="851"/>
        <w:jc w:val="both"/>
        <w:rPr>
          <w:rFonts w:hAnsi="Times New Roman" w:ascii="Times New Roman"/>
          <w:b w:val="false"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  <w:t>- zabilježeno je da je zasnovana zajednička hipoteka upisana po Etaža:15. glavna hipoteka, dok je sporedna hipoteka upisana pod Etaža:1 i 2. z.k.ul.7333 k.o.Rovinj, te u z.k.ul.1505 k.o.Umag</w:t>
      </w:r>
    </w:p>
    <w:p w:rsidRDefault="00F2243E" w:rsidP="007C2EEC" w:rsidR="00F2243E" w:rsidRPr="007C2EEC">
      <w:pPr>
        <w:ind w:left="851"/>
        <w:jc w:val="both"/>
        <w:rPr>
          <w:rFonts w:hAnsi="Times New Roman" w:ascii="Times New Roman"/>
          <w:b w:val="false"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  <w:t>- temeljem Sporazuma o ustupanju prvenstvenog reda upisa hipoteke od 31. siječnja 2014.god., ovjerenog kog javnog bilježnika Terković Branka iz Labina pod brojem:OV-647/14 i kod javnog bilježnika Kukučka Ivana iz Pule pod brojem:OV-701/14, i Potvrde-Naloga za plaćanje IKB Umag d.d. od 12.02.2014.god., zabilježeno je ustupanje prvenstvenog reda upisa hipoteke na način da hipoteka, upisana ovosudnim Rješenjem br.Z-631/11 u korist Gorenje Zagreb d.o.o. Zagreb, Slavonska avenija 26/4 OIB:17323115409, radi osiguranja novčane tražbine za okvirni iznos glavne tražbine u iznosu od 21.500.000,00 KN, mijenja mjesto sa hipotekom upisanom ovosudnim Rješenjem br.Z-134/14 u korist Istarske kreditne banke Umag d.d. E.Miloša 1. OIB:65723536010 , radi osiguranja tražbine za iznos od 222.913,31 EUR u kunskoj protuvrijednosti , koja hipoteka stupa naprijed i postaje četvrta u prvenstvenom redu upisa na nekretninama Kapra d.o.o.Labin., a hipoteka upisana u korist Gorenje Zagreb d.o.o.Zagreb pod br.Z-631/11 postaje peta u prvenstvenom redu upisa;</w:t>
      </w:r>
    </w:p>
    <w:p w:rsidRDefault="00F2243E" w:rsidP="00F2243E" w:rsidR="00F2243E" w:rsidRPr="007C2EEC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na  u izreci navedenoj nekretnini i to na suvlasnički dio : 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>2 (20/1270)</w:t>
      </w:r>
      <w:r w:rsidRPr="007C2EEC">
        <w:rPr>
          <w:rFonts w:hAnsi="Times New Roman" w:ascii="Times New Roman"/>
          <w:b w:val="false"/>
          <w:lang w:val="hr-HR"/>
        </w:rPr>
        <w:t xml:space="preserve"> upisani su sljedeći tereti:</w:t>
      </w:r>
    </w:p>
    <w:p w:rsidRDefault="00F2243E" w:rsidP="007C2EEC" w:rsidR="00F2243E" w:rsidRPr="007C2EEC">
      <w:pPr>
        <w:ind w:left="851"/>
        <w:jc w:val="both"/>
        <w:rPr>
          <w:rFonts w:hAnsi="Times New Roman" w:ascii="Times New Roman"/>
          <w:b w:val="false"/>
          <w:bCs/>
          <w:color w:val="000000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ab/>
      </w:r>
      <w:r w:rsidRPr="007C2EEC">
        <w:rPr>
          <w:rFonts w:hAnsi="Times New Roman" w:ascii="Times New Roman"/>
          <w:b w:val="false"/>
          <w:lang w:val="hr-HR"/>
        </w:rPr>
        <w:tab/>
      </w:r>
      <w:r w:rsidR="007C2EEC" w:rsidRPr="007C2EEC">
        <w:rPr>
          <w:rFonts w:hAnsi="Times New Roman" w:ascii="Times New Roman"/>
          <w:b w:val="false"/>
          <w:lang w:val="hr-HR"/>
        </w:rPr>
        <w:t>- t</w:t>
      </w:r>
      <w:r w:rsidRPr="007C2EEC">
        <w:rPr>
          <w:rFonts w:hAnsi="Times New Roman" w:ascii="Times New Roman"/>
          <w:b w:val="false"/>
          <w:color w:val="000000"/>
          <w:lang w:val="hr-HR"/>
        </w:rPr>
        <w:t xml:space="preserve">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</w:t>
      </w:r>
      <w:r w:rsidRPr="007C2EEC">
        <w:rPr>
          <w:rFonts w:hAnsi="Times New Roman" w:ascii="Times New Roman"/>
          <w:b w:val="false"/>
          <w:color w:val="000000"/>
          <w:lang w:val="hr-HR"/>
        </w:rPr>
        <w:lastRenderedPageBreak/>
        <w:t xml:space="preserve">10. 2014. </w:t>
      </w:r>
      <w:r w:rsidR="007C2EEC" w:rsidRPr="007C2EEC">
        <w:rPr>
          <w:rFonts w:hAnsi="Times New Roman" w:ascii="Times New Roman"/>
          <w:b w:val="false"/>
          <w:color w:val="000000"/>
          <w:lang w:val="hr-HR"/>
        </w:rPr>
        <w:t>uknjiženo je</w:t>
      </w:r>
      <w:r w:rsidRPr="007C2EEC">
        <w:rPr>
          <w:rFonts w:hAnsi="Times New Roman" w:ascii="Times New Roman"/>
          <w:b w:val="false"/>
          <w:color w:val="000000"/>
          <w:lang w:val="hr-HR"/>
        </w:rPr>
        <w:t xml:space="preserve"> pravo zaloga radi osiguranja iznosa od tridesettisuća kn, sa kamatom po dospijeću u visini zakonske zatezne kamate, s naknadama, troškovima te sa svim ostalim uvjetima i sporednim tražbinama temeljem ugovora o izdavanju i korištenju MasterCard business charge kartice, broj Ugovora 814, broj računa 7748000065 od 26. 07. 2011. i Aneksa br. ! Ugovora o izdavanju i korištenju MasterCard Business charge kartine br. 7748000065 od 16. 10. 2013., te za troškove eventualnog sudskog spora ili ovrhe za korist</w:t>
      </w:r>
      <w:r w:rsidR="0067624B" w:rsidRPr="007C2EEC">
        <w:rPr>
          <w:rFonts w:hAnsi="Times New Roman" w:ascii="Times New Roman"/>
          <w:b w:val="false"/>
          <w:color w:val="000000"/>
          <w:lang w:val="hr-HR"/>
        </w:rPr>
        <w:t xml:space="preserve"> </w:t>
      </w:r>
      <w:r w:rsidR="0067624B" w:rsidRPr="007C2EEC">
        <w:rPr>
          <w:rFonts w:hAnsi="Times New Roman" w:ascii="Times New Roman"/>
          <w:b w:val="false"/>
          <w:bCs/>
          <w:color w:val="000000"/>
          <w:lang w:val="hr-HR"/>
        </w:rPr>
        <w:t>ISTARSKA KREDITNA BANKA UMAG  D.D. , OIB: 65723536010, UMAG, E.MILOŠA 1</w:t>
      </w:r>
    </w:p>
    <w:p w:rsidRDefault="0067624B" w:rsidP="007C2EEC" w:rsidR="0067624B" w:rsidRPr="007C2EEC">
      <w:pPr>
        <w:ind w:left="851"/>
        <w:jc w:val="both"/>
        <w:rPr>
          <w:rFonts w:hAnsi="Times New Roman" w:ascii="Times New Roman"/>
          <w:b w:val="false"/>
          <w:bCs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="007C2EEC" w:rsidRPr="007C2EEC">
        <w:rPr>
          <w:rFonts w:hAnsi="Times New Roman" w:ascii="Times New Roman"/>
          <w:b w:val="false"/>
          <w:color w:val="000000"/>
          <w:lang w:val="hr-HR"/>
        </w:rPr>
        <w:t>- t</w:t>
      </w:r>
      <w:r w:rsidRPr="007C2EEC">
        <w:rPr>
          <w:rFonts w:hAnsi="Times New Roman" w:ascii="Times New Roman"/>
          <w:b w:val="false"/>
          <w:color w:val="000000"/>
          <w:lang w:val="hr-HR"/>
        </w:rPr>
        <w:t xml:space="preserve">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</w:t>
      </w:r>
      <w:r w:rsidR="007C2EEC" w:rsidRPr="007C2EEC">
        <w:rPr>
          <w:rFonts w:hAnsi="Times New Roman" w:ascii="Times New Roman"/>
          <w:b w:val="false"/>
          <w:color w:val="000000"/>
          <w:lang w:val="hr-HR"/>
        </w:rPr>
        <w:t xml:space="preserve">uknjiženo je </w:t>
      </w:r>
      <w:r w:rsidRPr="007C2EEC">
        <w:rPr>
          <w:rFonts w:hAnsi="Times New Roman" w:ascii="Times New Roman"/>
          <w:b w:val="false"/>
          <w:color w:val="000000"/>
          <w:lang w:val="hr-HR"/>
        </w:rPr>
        <w:t xml:space="preserve">pravo zaloga radi osiguranja iznosa od dvijestotisuća kn sa redovnom kamatnom stopom u iznosu 12% godišnje, promjenjivom, kamatom po dospijeću 15% godišnje, promjenjivom, djelomičnim vraćanjem po priljevu sredstva na račun, a u cijelosti najkasnije do 30. 01. 2015. i ostalim sporednim tražbinama i uvjetima, temeljem ugovora o okvirnom kreditu po žiro-računu broj. 5048000993 od 30. 01. 2013, Aneksa br, 1 Ugovora o okvirnom kreditu po žiro-računu br. 5048000993 od 30. 01. 2013., te Aneksa br. 2 Ugovora o okvirnom kreditu po žiro-računu br. 5048000993 od 29. 01. 2014., te za troškove eventualnog sudskog spora ili ovrhe za korist 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>ISTARSKA KREDITNA BANKA UMAG  </w:t>
      </w:r>
      <w:r w:rsidR="00536B90">
        <w:rPr>
          <w:rFonts w:hAnsi="Times New Roman" w:ascii="Times New Roman"/>
          <w:b w:val="false"/>
          <w:bCs/>
          <w:color w:val="000000"/>
          <w:lang w:val="hr-HR"/>
        </w:rPr>
        <w:t>d.d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>., OIB: 65723536010, UMAG, E.MILOŠA 1</w:t>
      </w:r>
    </w:p>
    <w:p w:rsidRDefault="0067624B" w:rsidP="007C2EEC" w:rsidR="0067624B" w:rsidRPr="007C2EEC">
      <w:pPr>
        <w:ind w:left="851"/>
        <w:jc w:val="both"/>
        <w:rPr>
          <w:rFonts w:hAnsi="Times New Roman" w:ascii="Times New Roman"/>
          <w:b w:val="false"/>
          <w:bCs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="007C2EEC" w:rsidRPr="007C2EEC">
        <w:rPr>
          <w:rFonts w:hAnsi="Times New Roman" w:ascii="Times New Roman"/>
          <w:b w:val="false"/>
          <w:color w:val="000000"/>
          <w:lang w:val="hr-HR"/>
        </w:rPr>
        <w:t>- t</w:t>
      </w:r>
      <w:r w:rsidRPr="007C2EEC">
        <w:rPr>
          <w:rFonts w:hAnsi="Times New Roman" w:ascii="Times New Roman"/>
          <w:b w:val="false"/>
          <w:color w:val="000000"/>
          <w:lang w:val="hr-HR"/>
        </w:rPr>
        <w:t xml:space="preserve">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</w:t>
      </w:r>
      <w:r w:rsidR="007C2EEC" w:rsidRPr="007C2EEC">
        <w:rPr>
          <w:rFonts w:hAnsi="Times New Roman" w:ascii="Times New Roman"/>
          <w:b w:val="false"/>
          <w:color w:val="000000"/>
          <w:lang w:val="hr-HR"/>
        </w:rPr>
        <w:t xml:space="preserve">uknjiženo je </w:t>
      </w:r>
      <w:r w:rsidRPr="007C2EEC">
        <w:rPr>
          <w:rFonts w:hAnsi="Times New Roman" w:ascii="Times New Roman"/>
          <w:b w:val="false"/>
          <w:color w:val="000000"/>
          <w:lang w:val="hr-HR"/>
        </w:rPr>
        <w:t xml:space="preserve">pravo zaloga u iznosu od trinaesttisućastošezdesetčetiri EUR-a i 52/100 u kunskoj protuvrijednosti po prodajnom tečaju predlagatelja na dan dospijeća, sa redovnom kamatnom stopom 8,50% godišnje, promjenjivom, sa kamatom po dospijeću 15% godišnje, promjenjivom, s naknadama i ostalim troškovima te otplatom kredita do zaključno 31. 03. 2015. godiŠnje, uz mjesečni obračun i plaćanje kamate, te sa svim ostalim uvjetima i sporednim tražbinama, temeljem ugovora o kreditu br. 980000384-1 od 30. 05. 2014. godine odnosno i ranijim dospijećem u slučaju otkaza ugovora sukladno ugovornim odredbama, te za troškove eventualnog sudskog spora ili ovrhe za korist 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>ISTARSKA KREDITNA BANKA UMAG  </w:t>
      </w:r>
      <w:r w:rsidR="00536B90">
        <w:rPr>
          <w:rFonts w:hAnsi="Times New Roman" w:ascii="Times New Roman"/>
          <w:b w:val="false"/>
          <w:bCs/>
          <w:color w:val="000000"/>
          <w:lang w:val="hr-HR"/>
        </w:rPr>
        <w:t>d.d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>., OIB: 65723536010, UMAG, E.MILOŠA 1</w:t>
      </w:r>
    </w:p>
    <w:p w:rsidRDefault="0067624B" w:rsidP="007C2EEC" w:rsidR="0067624B" w:rsidRPr="007C2EEC">
      <w:pPr>
        <w:ind w:left="851"/>
        <w:jc w:val="both"/>
        <w:rPr>
          <w:rFonts w:hAnsi="Times New Roman" w:ascii="Times New Roman"/>
          <w:b w:val="false"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="007C2EEC" w:rsidRPr="007C2EEC">
        <w:rPr>
          <w:rFonts w:hAnsi="Times New Roman" w:ascii="Times New Roman"/>
          <w:b w:val="false"/>
          <w:color w:val="000000"/>
          <w:lang w:val="hr-HR"/>
        </w:rPr>
        <w:t>- zabilježeno je</w:t>
      </w:r>
      <w:r w:rsidRPr="007C2EEC">
        <w:rPr>
          <w:rFonts w:hAnsi="Times New Roman" w:ascii="Times New Roman"/>
          <w:b w:val="false"/>
          <w:color w:val="000000"/>
          <w:lang w:val="hr-HR"/>
        </w:rPr>
        <w:t xml:space="preserve"> da je u zk. ul. 7333 k.o. Rovinj, 15. etaža kao glavni zk. ul. zasnovana zajednička hipoteka sa nekretninama upisanim u zk. ul. 7333 k.o. Rovinj 1. i 2. etaža</w:t>
      </w:r>
    </w:p>
    <w:p w:rsidRDefault="0067624B" w:rsidP="007C2EEC" w:rsidR="0067624B" w:rsidRPr="007C2EEC">
      <w:pPr>
        <w:ind w:left="851"/>
        <w:jc w:val="both"/>
        <w:rPr>
          <w:rFonts w:hAnsi="Times New Roman" w:ascii="Times New Roman"/>
          <w:b w:val="false"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="007C2EEC" w:rsidRPr="007C2EEC">
        <w:rPr>
          <w:rFonts w:hAnsi="Times New Roman" w:ascii="Times New Roman"/>
          <w:b w:val="false"/>
          <w:color w:val="000000"/>
          <w:lang w:val="hr-HR"/>
        </w:rPr>
        <w:t>- zabilježeno je</w:t>
      </w:r>
      <w:r w:rsidRPr="007C2EEC">
        <w:rPr>
          <w:rFonts w:hAnsi="Times New Roman" w:ascii="Times New Roman"/>
          <w:b w:val="false"/>
          <w:color w:val="000000"/>
          <w:lang w:val="hr-HR"/>
        </w:rPr>
        <w:t xml:space="preserve"> da je ova hipoteka u prvenstvenom redu i do visine hipoteke upisane pod posl. br. Z-670/10, uz zabilježbu ograničenja da će nova hipoteka imati pravni učinak jedino ako se brisanje stare hipoteke upisane pod posl. br. Z-670/10 uknjiži u roku od godine dana odobrenja upisa nove</w:t>
      </w:r>
    </w:p>
    <w:p w:rsidRDefault="0067624B" w:rsidP="007C2EEC" w:rsidR="0067624B" w:rsidRPr="007C2EEC">
      <w:pPr>
        <w:ind w:left="851"/>
        <w:jc w:val="both"/>
        <w:rPr>
          <w:rFonts w:hAnsi="Times New Roman" w:ascii="Times New Roman"/>
          <w:b w:val="false"/>
          <w:bCs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="007C2EEC" w:rsidRPr="007C2EEC">
        <w:rPr>
          <w:rFonts w:hAnsi="Times New Roman" w:ascii="Times New Roman"/>
          <w:b w:val="false"/>
          <w:color w:val="000000"/>
          <w:lang w:val="hr-HR"/>
        </w:rPr>
        <w:t>- t</w:t>
      </w:r>
      <w:r w:rsidRPr="007C2EEC">
        <w:rPr>
          <w:rFonts w:hAnsi="Times New Roman" w:ascii="Times New Roman"/>
          <w:b w:val="false"/>
          <w:color w:val="000000"/>
          <w:lang w:val="hr-HR"/>
        </w:rPr>
        <w:t xml:space="preserve">emeljem ugovora o dugoročnom kreditu i sporazum o osiguranju tražbine uknjižbom hipoteke od 11.11.2010.g. ovjerenog i solemniziranog kod </w:t>
      </w:r>
      <w:r w:rsidRPr="007C2EEC">
        <w:rPr>
          <w:rFonts w:hAnsi="Times New Roman" w:ascii="Times New Roman"/>
          <w:b w:val="false"/>
          <w:color w:val="000000"/>
          <w:lang w:val="hr-HR"/>
        </w:rPr>
        <w:lastRenderedPageBreak/>
        <w:t>J.B. Rita Udovičić u Labinu pod brojem OV-8452/2010.g. te punomoći pod Z-449/10</w:t>
      </w:r>
      <w:r w:rsidR="007C2EEC" w:rsidRPr="007C2EEC">
        <w:rPr>
          <w:rFonts w:hAnsi="Times New Roman" w:ascii="Times New Roman"/>
          <w:b w:val="false"/>
          <w:color w:val="000000"/>
          <w:lang w:val="hr-HR"/>
        </w:rPr>
        <w:t xml:space="preserve"> uknjiženo je</w:t>
      </w:r>
      <w:r w:rsidRPr="007C2EEC">
        <w:rPr>
          <w:rFonts w:hAnsi="Times New Roman" w:ascii="Times New Roman"/>
          <w:b w:val="false"/>
          <w:color w:val="000000"/>
          <w:lang w:val="hr-HR"/>
        </w:rPr>
        <w:t xml:space="preserve"> pravo zaloga za glavnicu navedenog kredita u iznosu od 30.000,00 eur. u kunskoj protuvrijednosti po srednjem tečaju HNB na dan isplate kredita, sa redovnom kamatnom stopom u visini šestomjesečnog euribor-a uvećanog za 5 postotnih poena, interkalarnom kamatom istovjetnoj redovnoj, kamatom po dospijeću po stopi zakonske zatezne kamate, naknadom 1% od iznosa kredita jednokratno, a plaća se prije puštanja kredita u tečaj, sve obraunato na način kako je to utvrđeno Ugovorom o kreditu, sa svim ostalim sporednim tražbinama i uvjetima prema ugovoru o kreditu i rokom otplate do 3 godine od dana stavljanja kredita u otplatu, odnosno i ranijim dospijećem u slučaju otkaza Ugovora o kreditu sukladno ugovornim odredbama te za troškove eventualnog sudskog spora ili ovrhe, u korist: 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>ISTARSKA KREDITNA BANKA UMAG  D.D. , OIB: 65723536010, UMAG, E.MILOŠA 1</w:t>
      </w:r>
    </w:p>
    <w:p w:rsidRDefault="0067624B" w:rsidP="007C2EEC" w:rsidR="0067624B" w:rsidRPr="007C2EEC">
      <w:pPr>
        <w:ind w:left="851"/>
        <w:jc w:val="both"/>
        <w:rPr>
          <w:rFonts w:hAnsi="Times New Roman" w:ascii="Times New Roman"/>
          <w:b w:val="false"/>
          <w:bCs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="007C2EEC" w:rsidRPr="007C2EEC">
        <w:rPr>
          <w:rFonts w:hAnsi="Times New Roman" w:ascii="Times New Roman"/>
          <w:b w:val="false"/>
          <w:color w:val="000000"/>
          <w:lang w:val="hr-HR"/>
        </w:rPr>
        <w:t>- t</w:t>
      </w:r>
      <w:r w:rsidRPr="007C2EEC">
        <w:rPr>
          <w:rFonts w:hAnsi="Times New Roman" w:ascii="Times New Roman"/>
          <w:b w:val="false"/>
          <w:color w:val="000000"/>
          <w:lang w:val="hr-HR"/>
        </w:rPr>
        <w:t xml:space="preserve">emeljem Ugovora o kreditu IKB Umag d.d od 21.02.2011.g. br.980000260-3 , </w:t>
      </w:r>
      <w:r w:rsidR="007C2EEC" w:rsidRPr="007C2EEC">
        <w:rPr>
          <w:rFonts w:hAnsi="Times New Roman" w:ascii="Times New Roman"/>
          <w:b w:val="false"/>
          <w:color w:val="000000"/>
          <w:lang w:val="hr-HR"/>
        </w:rPr>
        <w:t>uknjiženo je</w:t>
      </w:r>
      <w:r w:rsidRPr="007C2EEC">
        <w:rPr>
          <w:rFonts w:hAnsi="Times New Roman" w:ascii="Times New Roman"/>
          <w:b w:val="false"/>
          <w:color w:val="000000"/>
          <w:lang w:val="hr-HR"/>
        </w:rPr>
        <w:t xml:space="preserve"> pravo zaloga radi osiguranja tražbine u iznosu glavnice od 337.506,58 EUR u kunskoj protuvrijednosti po prodajnom tečaju banke na dan dospijeća, redovnom kamatnom stopom u visini tromjesečnog EURIBOR-a uvećanog za 5,5 postotnih poena godišnje, promjenjivom, sa interkalarnom kamatom istovjetnoj redovnoj, kamatom po dospijeću 17% godišnje, promjenjivom, naknadom 0,8% od iznosa kredita jednokratno prije puštanja u tečaj, sve obračunato na način kako je to utvrđeno Ugovorom o kreditu, sa svim ostalim sporednim tražbinama i uvjetima prema Ugovoru o kreditu i rokom otplate od 5 godina od dana stavljanja kredita u otplatu, odnosno i ranijim dospijećem u slučaju otkaza Ugovora o kreditu sukladno ugovornim odredbama, te za troškove eventualnog sudskog spora ili ovrhe, za korist: 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>ISTARSKA KREDITNA BANKA UMAG  D.D. , OIB: 65723536010, UMAG, E.MILOŠA 1</w:t>
      </w:r>
    </w:p>
    <w:p w:rsidRDefault="0067624B" w:rsidP="007C2EEC" w:rsidR="0067624B" w:rsidRPr="007C2EEC">
      <w:pPr>
        <w:ind w:left="851"/>
        <w:jc w:val="both"/>
        <w:rPr>
          <w:rFonts w:hAnsi="Times New Roman" w:ascii="Times New Roman"/>
          <w:b w:val="false"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="007C2EEC" w:rsidRPr="007C2EEC">
        <w:rPr>
          <w:rFonts w:hAnsi="Times New Roman" w:ascii="Times New Roman"/>
          <w:b w:val="false"/>
          <w:color w:val="000000"/>
          <w:lang w:val="hr-HR"/>
        </w:rPr>
        <w:t>- zabilježeno je</w:t>
      </w:r>
      <w:r w:rsidRPr="007C2EEC">
        <w:rPr>
          <w:rFonts w:hAnsi="Times New Roman" w:ascii="Times New Roman"/>
          <w:b w:val="false"/>
          <w:color w:val="000000"/>
          <w:lang w:val="hr-HR"/>
        </w:rPr>
        <w:t xml:space="preserve"> da je u glavnom z.k.ul.1505 k.o.Umag , Općinskog suda u Bujama, zasnovana zajednička hipoteka , sa sporednim z.k.ul.7333 k.o.Rovinj</w:t>
      </w:r>
    </w:p>
    <w:p w:rsidRDefault="007C2EEC" w:rsidP="007C2EEC" w:rsidR="007C2EEC" w:rsidRPr="007C2EEC">
      <w:pPr>
        <w:ind w:left="851"/>
        <w:jc w:val="both"/>
        <w:rPr>
          <w:rFonts w:hAnsi="Times New Roman" w:ascii="Times New Roman"/>
          <w:b w:val="false"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  <w:t>- temeljem Aneksa br. 2 potvrđenog kod javnog bilježnika Rita Udovičić iz labina br. OV-4047/2014 od 27. 08. 2014., Aneksa br. 1 ovjerenog kod javnog bilježnika Rita Udovičić iz Labina br. OV-1469/11 od 18. 03. 2011. i Ugovora o kreditu pohranjenog u ovosudnoj zbirci isprava Z-395/11 zabilježena je dopuna upisa kod prava zaloga upisanog pod posl. br. Z-395/11 na način da se mijenja rok otplate kredita uz krajnji rok dospijeća 28. 02. 2017.</w:t>
      </w:r>
    </w:p>
    <w:p w:rsidRDefault="007C2EEC" w:rsidP="007C2EEC" w:rsidR="007C2EEC" w:rsidRPr="007C2EEC">
      <w:pPr>
        <w:ind w:left="851"/>
        <w:jc w:val="both"/>
        <w:rPr>
          <w:rFonts w:hAnsi="Times New Roman" w:ascii="Times New Roman"/>
          <w:b w:val="false"/>
          <w:bCs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  <w:t xml:space="preserve">- temeljem Sporazuma o osiguranju novčane tražbine (ugovor o hipoteci) od 17.02.2011. ovjerenog kod J.B.Udovičić Rite u Labinu pod brojem OV-1446/2011 uknjiženo je pravo zaloga radi osiguranja novčane tražbine zaokvirni iznos glavne tražbine od dvadesetjedanmilijunpestotisućakuna po osnovu kupoprodajnog ugovora broj 104/2006 sa dodacima kupoprodajnom ugovoru kao i tražbinama koje mogu nastati po osnovu ugovora o robnom kreditu, uvećane za ugovorne kamate, poreze itroškove utvrđene navedenim ugovorima za korist 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>GORENJE ZAGREB D.O.O., OIB: 17323115409, ZAGREB, SLAVONSKA AVENIJA 26/4</w:t>
      </w:r>
    </w:p>
    <w:p w:rsidRDefault="007C2EEC" w:rsidP="007C2EEC" w:rsidR="007C2EEC" w:rsidRPr="007C2EEC">
      <w:pPr>
        <w:ind w:left="851"/>
        <w:jc w:val="both"/>
        <w:rPr>
          <w:rFonts w:hAnsi="Times New Roman" w:ascii="Times New Roman"/>
          <w:b w:val="false"/>
          <w:color w:val="000000"/>
          <w:lang w:val="hr-HR"/>
        </w:rPr>
      </w:pPr>
      <w:r w:rsidRPr="007C2EEC">
        <w:rPr>
          <w:rFonts w:hAnsi="Times New Roman" w:ascii="Times New Roman"/>
          <w:b w:val="false"/>
          <w:bCs/>
          <w:color w:val="000000"/>
          <w:lang w:val="hr-HR"/>
        </w:rPr>
        <w:lastRenderedPageBreak/>
        <w:tab/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ab/>
        <w:t xml:space="preserve">- </w:t>
      </w:r>
      <w:r w:rsidRPr="007C2EEC">
        <w:rPr>
          <w:rFonts w:hAnsi="Times New Roman" w:ascii="Times New Roman"/>
          <w:b w:val="false"/>
          <w:color w:val="000000"/>
          <w:lang w:val="hr-HR"/>
        </w:rPr>
        <w:t>zabilježeno je zasnivanje zajedničke hipoteke sa sporednim z.k.uloškom 1505 pod.ul.36 k.o.Umag</w:t>
      </w:r>
    </w:p>
    <w:p w:rsidRDefault="007C2EEC" w:rsidP="007C2EEC" w:rsidR="007C2EEC" w:rsidRPr="007C2EEC">
      <w:pPr>
        <w:ind w:left="851"/>
        <w:jc w:val="both"/>
        <w:rPr>
          <w:rFonts w:hAnsi="Times New Roman" w:ascii="Times New Roman"/>
          <w:b w:val="false"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  <w:t>- temeljem Sporazuma o ustupanju prvenstvenog reda upisa hipoteke od 31. siječnja 2014.god., ovjerenog kog javnog bilježnika Terković Branka iz Labina pod brojem:OV-647/14 i kod javnog bilježnika Kukučka Ivana iz Pule pod brojem:OV-701/14, i Potvrde-Naloga za plaćanje IKB Umag d.d. od 12.02.2014.god., zabilježeno je  ustupanje prvenstvenog reda upisa hipoteke na način da hipoteka, upisana ovosudnim Rješenjem br.Z-631/11 u korist Gorenje Zagreb d.o.o. Zagreb, Slavonska avenija 26/4 OIB:17323115409, radi osiguranja novčane tražbine za okvirni iznos glavne tražbine u iznosu od 21.500.000,00 KN, mijenja mjesto sa hipotekom upisanom ovosudnim Rješenjem br.Z-134/14 u korist Istarske kreditne banke Umag d.d. E.Miloša 1. OIB:65723536010 , radi osiguranja tražbine za iznos od 222.913,31 EUR u kunskoj protuvrijednosti , koja hipoteka stupa naprijed i postaje četvrta u prvenstvenom redu upisa na nekretninama Kapra d.o.o.Labin., a hipoteka upisana u korist Gorenje Zagreb d.o.o.Zagreb pod br.Z-631/11 postaje peta u prvenstvenom redu upisa</w:t>
      </w:r>
    </w:p>
    <w:p w:rsidRDefault="007C2EEC" w:rsidP="007C2EEC" w:rsidR="007C2EEC" w:rsidRPr="007C2EEC">
      <w:pPr>
        <w:ind w:left="851"/>
        <w:jc w:val="both"/>
        <w:rPr>
          <w:rFonts w:hAnsi="Times New Roman" w:ascii="Times New Roman"/>
          <w:b w:val="false"/>
          <w:bCs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  <w:t xml:space="preserve">- temeljem Ugovora o kreditu od 16.01.2014.g.,ovjerenog i solemniziranog u uredu Javnog bilježnika u Labinu-Branko Terković pod br.OV-254/14. od 20.01.2014. te ovjerene preslike Punomoći od 15.05.2013.ovjerene kod Javnog bilježnika u Labinu-Branko Terković pod br.OV-6651/13. od 12.11.2013.,na nekretnine Kapra d.o.o.Labin, uknjiženo je pravozaloga za iznos od 222.913,31 EUR-a(slovima:dvijestodvadesetdvijetisućedevetstotrinaesteuraitri- desetjedancent) u kunskoj protuvrijednosti po prodajnom tečaju Banke na dan dospijeća, sa redovnom kamatnom stopom u visini tromjesečnog EURIBOR-a+ 6,50 p.p. godišnje, promjenjivm, interkalarnom kamatom istovjetnoj redovnoj, sa kamatom po dospjeću po stopi zakonske zatezne kamate, sa naknadom 1,00 % id iznosa kredita jednokratno, prijepuštanja u tečaj, sve obračunato na način kako je to utvrđeno Ugovorom o kreditu, sa svim ostalim sorednim tražbinama i uvjetima prema Ugovoru o kreditu i rokom otplate od 7 godina od dana stavljanja kredita u otplatu, odnosno i ranijim dospijećem u slučaju ostaka Ugovor o kreditu, sukladno ugovornim odredbama, te za troškove eventualnog sudskog spora ili ovrhe, u korist: 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>ISTARSKA KREDITNA BANKA UMAG  </w:t>
      </w:r>
      <w:r w:rsidR="00536B90">
        <w:rPr>
          <w:rFonts w:hAnsi="Times New Roman" w:ascii="Times New Roman"/>
          <w:b w:val="false"/>
          <w:bCs/>
          <w:color w:val="000000"/>
          <w:lang w:val="hr-HR"/>
        </w:rPr>
        <w:t>d.d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>. , OIB: 65723536010, UMAG, E.MILOŠA 1</w:t>
      </w:r>
    </w:p>
    <w:p w:rsidRDefault="007C2EEC" w:rsidP="007C2EEC" w:rsidR="007C2EEC" w:rsidRPr="007C2EEC">
      <w:pPr>
        <w:ind w:left="851"/>
        <w:jc w:val="both"/>
        <w:rPr>
          <w:rFonts w:hAnsi="Times New Roman" w:ascii="Times New Roman"/>
          <w:b w:val="false"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  <w:t>- zabilježeno je da je zasnovana zajednička hipoteka upisana po Etaža:15. glavna hipoteka, dok je sporedna hipoteka upisana pod Etaža:1 i 2. z.k.ul.7333 k.o.Rovinj, te u z.k.ul.1505 k.o.Umag</w:t>
      </w:r>
    </w:p>
    <w:p w:rsidRDefault="007C2EEC" w:rsidP="007C2EEC" w:rsidR="007C2EEC" w:rsidRPr="007C2EEC">
      <w:pPr>
        <w:ind w:left="851"/>
        <w:jc w:val="both"/>
        <w:rPr>
          <w:rFonts w:hAnsi="Times New Roman" w:ascii="Times New Roman"/>
          <w:b w:val="false"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  <w:t xml:space="preserve">- temeljem Sporazuma o ustupanju prvenstvenog reda upisa hipoteke od 31. siječnja 2014.god., ovjerenog kog javnog bilježnika Terković Branka iz Labina pod brojem:OV-647/14 i kod javnog bilježnika Kukučka Ivana iz Pule pod brojem:OV-701/14, i Potvrde-Naloga za plaćanje IKB Umag d.d. od 12.02.2014.god., zabilježeno je ustupanje prvenstvenog reda upisa hipoteke na način da hipoteka, upisana ovosudnim Rješenjem br.Z-631/11 u korist Gorenje Zagreb d.o.o. Zagreb, Slavonska avenija 26/4 OIB:17323115409, radi osiguranja novčane tražbine za okvirni iznos glavne tražbine u iznosu od 21.500.000,00 KN, mijenja mjesto sa hipotekom upisanom ovosudnim Rješenjem br.Z-134/14 </w:t>
      </w:r>
      <w:r w:rsidRPr="007C2EEC">
        <w:rPr>
          <w:rFonts w:hAnsi="Times New Roman" w:ascii="Times New Roman"/>
          <w:b w:val="false"/>
          <w:color w:val="000000"/>
          <w:lang w:val="hr-HR"/>
        </w:rPr>
        <w:lastRenderedPageBreak/>
        <w:t>u korist Istarske kreditne banke Umag d.d. E.Miloša 1. OIB:65723536010 , radi osiguranja tražbine za iznos od 222.913,31 EUR u kunskoj protuvrijednosti , koja hipoteka stupa naprijed i postaje četvrta u prvenstvenom redu upisa na nekretninama Kapra d.o.o.Labin., a hipoteka upisana u korist Gorenje Zagreb d.o.o.Zagreb pod br.Z-631/11 postaje peta u prvenstvenom redu upisa</w:t>
      </w:r>
      <w:r w:rsidR="001A45E0">
        <w:rPr>
          <w:rFonts w:hAnsi="Times New Roman" w:ascii="Times New Roman"/>
          <w:b w:val="false"/>
          <w:color w:val="000000"/>
          <w:lang w:val="hr-HR"/>
        </w:rPr>
        <w:t>;</w:t>
      </w:r>
    </w:p>
    <w:p w:rsidRDefault="007C2EEC" w:rsidP="007C2EEC" w:rsidR="007C2EEC" w:rsidRPr="007C2EEC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br/>
      </w:r>
      <w:r w:rsidRPr="007C2EEC">
        <w:rPr>
          <w:rFonts w:hAnsi="Times New Roman" w:ascii="Times New Roman"/>
          <w:b w:val="false"/>
          <w:lang w:val="hr-HR"/>
        </w:rPr>
        <w:t xml:space="preserve">na  u izreci navedenoj nekretnini i to na 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7C2EEC">
        <w:rPr>
          <w:rFonts w:hAnsi="Times New Roman" w:ascii="Times New Roman"/>
          <w:b w:val="false"/>
          <w:lang w:val="hr-HR"/>
        </w:rPr>
        <w:t xml:space="preserve">suvlasnički dio : </w:t>
      </w:r>
      <w:r>
        <w:rPr>
          <w:rFonts w:hAnsi="Times New Roman" w:ascii="Times New Roman"/>
          <w:b w:val="false"/>
          <w:bCs/>
          <w:color w:val="000000"/>
          <w:lang w:val="hr-HR"/>
        </w:rPr>
        <w:t>15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 xml:space="preserve"> (</w:t>
      </w:r>
      <w:r>
        <w:rPr>
          <w:rFonts w:hAnsi="Times New Roman" w:ascii="Times New Roman"/>
          <w:b w:val="false"/>
          <w:bCs/>
          <w:color w:val="000000"/>
          <w:lang w:val="hr-HR"/>
        </w:rPr>
        <w:t>115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>/1270)</w:t>
      </w:r>
      <w:r w:rsidRPr="007C2EEC">
        <w:rPr>
          <w:rFonts w:hAnsi="Times New Roman" w:ascii="Times New Roman"/>
          <w:b w:val="false"/>
          <w:lang w:val="hr-HR"/>
        </w:rPr>
        <w:t xml:space="preserve"> upisani su sljedeći tereti:</w:t>
      </w:r>
    </w:p>
    <w:p w:rsidRDefault="001A45E0" w:rsidP="001A45E0" w:rsidR="001A45E0" w:rsidRPr="007C2EEC">
      <w:pPr>
        <w:ind w:left="851"/>
        <w:jc w:val="both"/>
        <w:rPr>
          <w:rFonts w:hAnsi="Times New Roman" w:ascii="Times New Roman"/>
          <w:b w:val="false"/>
          <w:bCs/>
          <w:color w:val="000000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ab/>
      </w:r>
      <w:r w:rsidRPr="007C2EEC">
        <w:rPr>
          <w:rFonts w:hAnsi="Times New Roman" w:ascii="Times New Roman"/>
          <w:b w:val="false"/>
          <w:lang w:val="hr-HR"/>
        </w:rPr>
        <w:tab/>
        <w:t>- t</w:t>
      </w:r>
      <w:r w:rsidRPr="007C2EEC">
        <w:rPr>
          <w:rFonts w:hAnsi="Times New Roman" w:ascii="Times New Roman"/>
          <w:b w:val="false"/>
          <w:color w:val="000000"/>
          <w:lang w:val="hr-HR"/>
        </w:rPr>
        <w:t xml:space="preserve">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uknjiženo je pravo zaloga radi osiguranja iznosa od tridesettisuća kn, sa kamatom po dospijeću u visini zakonske zatezne kamate, s naknadama, troškovima te sa svim ostalim uvjetima i sporednim tražbinama temeljem ugovora o izdavanju i korištenju MasterCard business charge kartice, broj Ugovora 814, broj računa 7748000065 od 26. 07. 2011. i Aneksa br. ! Ugovora o izdavanju i korištenju MasterCard Business charge kartine br. 7748000065 od 16. 10. 2013., te za troškove eventualnog sudskog spora ili ovrhe za korist 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>ISTARSKA KREDITNA BANKA UMAG  D.D. , OIB: 65723536010, UMAG, E.MILOŠA 1</w:t>
      </w:r>
    </w:p>
    <w:p w:rsidRDefault="001A45E0" w:rsidP="001A45E0" w:rsidR="001A45E0" w:rsidRPr="007C2EEC">
      <w:pPr>
        <w:ind w:left="851"/>
        <w:jc w:val="both"/>
        <w:rPr>
          <w:rFonts w:hAnsi="Times New Roman" w:ascii="Times New Roman"/>
          <w:b w:val="false"/>
          <w:bCs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  <w:t xml:space="preserve">- temeljem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uknjiženo je pravo zaloga radi osiguranja iznosa od dvijestotisuća kn sa redovnom kamatnom stopom u iznosu 12% godišnje, promjenjivom, kamatom po dospijeću 15% godišnje, promjenjivom, djelomičnim vraćanjem po priljevu sredstva na račun, a u cijelosti najkasnije do 30. 01. 2015. i ostalim sporednim tražbinama i uvjetima, temeljem ugovora o okvirnom kreditu po žiro-računu broj. 5048000993 od 30. 01. 2013, Aneksa br, 1 Ugovora o okvirnom kreditu po žiro-računu br. 5048000993 od 30. 01. 2013., te Aneksa br. 2 Ugovora o okvirnom kreditu po žiro-računu br. 5048000993 od 29. 01. 2014., te za troškove eventualnog sudskog spora ili ovrhe za korist 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>ISTARSKA KREDITNA BANKA UMAG  </w:t>
      </w:r>
      <w:r w:rsidR="00536B90">
        <w:rPr>
          <w:rFonts w:hAnsi="Times New Roman" w:ascii="Times New Roman"/>
          <w:b w:val="false"/>
          <w:bCs/>
          <w:color w:val="000000"/>
          <w:lang w:val="hr-HR"/>
        </w:rPr>
        <w:t>d.d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>. , OIB: 65723536010, UMAG, E.MILOŠA 1</w:t>
      </w:r>
    </w:p>
    <w:p w:rsidRDefault="001A45E0" w:rsidP="001A45E0" w:rsidR="001A45E0" w:rsidRPr="007C2EEC">
      <w:pPr>
        <w:ind w:left="851"/>
        <w:jc w:val="both"/>
        <w:rPr>
          <w:rFonts w:hAnsi="Times New Roman" w:ascii="Times New Roman"/>
          <w:b w:val="false"/>
          <w:bCs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  <w:t xml:space="preserve">- temeljem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uknjiženo je pravo zaloga u iznosu od trinaesttisućastošezdesetčetiri EUR-a i 52/100 u kunskoj protuvrijednosti po prodajnom tečaju predlagatelja na dan dospijeća, sa redovnom kamatnom stopom 8,50% godišnje, promjenjivom, sa kamatom po dospijeću 15% godišnje, promjenjivom, s naknadama i ostalim troškovima te otplatom kredita do zaključno 31. 03. 2015. godiŠnje, uz mjesečni obračun i plaćanje kamate, te sa svim ostalim uvjetima i sporednim tražbinama, temeljem ugovora o kreditu br. 980000384-1 od 30. 05. 2014. godine odnosno i </w:t>
      </w:r>
      <w:r w:rsidRPr="007C2EEC">
        <w:rPr>
          <w:rFonts w:hAnsi="Times New Roman" w:ascii="Times New Roman"/>
          <w:b w:val="false"/>
          <w:color w:val="000000"/>
          <w:lang w:val="hr-HR"/>
        </w:rPr>
        <w:lastRenderedPageBreak/>
        <w:t xml:space="preserve">ranijim dospijećem u slučaju otkaza ugovora sukladno ugovornim odredbama, te za troškove eventualnog sudskog spora ili ovrhe za korist 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>ISTARSKA KREDITNA BANKA UMAG  </w:t>
      </w:r>
      <w:r w:rsidR="00536B90">
        <w:rPr>
          <w:rFonts w:hAnsi="Times New Roman" w:ascii="Times New Roman"/>
          <w:b w:val="false"/>
          <w:bCs/>
          <w:color w:val="000000"/>
          <w:lang w:val="hr-HR"/>
        </w:rPr>
        <w:t>d.d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>. , OIB: 65723536010, UMAG, E.MILOŠA 1</w:t>
      </w:r>
    </w:p>
    <w:p w:rsidRDefault="001A45E0" w:rsidP="001A45E0" w:rsidR="001A45E0" w:rsidRPr="007C2EEC">
      <w:pPr>
        <w:ind w:left="851"/>
        <w:jc w:val="both"/>
        <w:rPr>
          <w:rFonts w:hAnsi="Times New Roman" w:ascii="Times New Roman"/>
          <w:b w:val="false"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  <w:t>- zabilježeno je da je u zk. ul. 7333 k.o. Rovinj, 15. etaža kao glavni zk. ul. zasnovana zajednička hipoteka sa nekretninama upisanim u zk. ul. 7333 k.o. Rovinj 1. i 2. etaža</w:t>
      </w:r>
    </w:p>
    <w:p w:rsidRDefault="001A45E0" w:rsidP="001A45E0" w:rsidR="001A45E0" w:rsidRPr="007C2EEC">
      <w:pPr>
        <w:ind w:left="851"/>
        <w:jc w:val="both"/>
        <w:rPr>
          <w:rFonts w:hAnsi="Times New Roman" w:ascii="Times New Roman"/>
          <w:b w:val="false"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  <w:t>- zabilježeno je da je ova hipoteka u prvenstvenom redu i do visine hipoteke upisane pod posl. br. Z-670/10, uz zabilježbu ograničenja da će nova hipoteka imati pravni učinak jedino ako se brisanje stare hipoteke upisane pod posl. br. Z-670/10 uknjiži u roku od godine dana odobrenja upisa nove</w:t>
      </w:r>
    </w:p>
    <w:p w:rsidRDefault="001A45E0" w:rsidP="001A45E0" w:rsidR="001A45E0" w:rsidRPr="007C2EEC">
      <w:pPr>
        <w:ind w:left="851"/>
        <w:jc w:val="both"/>
        <w:rPr>
          <w:rFonts w:hAnsi="Times New Roman" w:ascii="Times New Roman"/>
          <w:b w:val="false"/>
          <w:bCs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  <w:t xml:space="preserve">- temeljem ugovora o dugoročnom kreditu i sporazum o osiguranju tražbine uknjižbom hipoteke od 11.11.2010.g. ovjerenog i solemniziranog kod J.B. Rita Udovičić u Labinu pod brojem OV-8452/2010.g. te punomoći pod Z-449/10 uknjiženo je pravo zaloga za glavnicu navedenog kredita u iznosu od 30.000,00 eur. u kunskoj protuvrijednosti po srednjem tečaju HNB na dan isplate kredita, sa redovnom kamatnom stopom u visini šestomjesečnog euribor-a uvećanog za 5 postotnih poena, interkalarnom kamatom istovjetnoj redovnoj, kamatom po dospijeću po stopi zakonske zatezne kamate, naknadom 1% od iznosa kredita jednokratno, a plaća se prije puštanja kredita u tečaj, sve obraunato na način kako je to utvrđeno Ugovorom o kreditu, sa svim ostalim sporednim tražbinama i uvjetima prema ugovoru o kreditu i rokom otplate do 3 godine od dana stavljanja kredita u otplatu, odnosno i ranijim dospijećem u slučaju otkaza Ugovora o kreditu sukladno ugovornim odredbama te za troškove eventualnog sudskog spora ili ovrhe, u korist: 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>ISTARSKA KREDITNA BANKA UMAG  </w:t>
      </w:r>
      <w:r w:rsidR="00536B90">
        <w:rPr>
          <w:rFonts w:hAnsi="Times New Roman" w:ascii="Times New Roman"/>
          <w:b w:val="false"/>
          <w:bCs/>
          <w:color w:val="000000"/>
          <w:lang w:val="hr-HR"/>
        </w:rPr>
        <w:t>d.d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>. , OIB: 65723536010, UMAG, E.MILOŠA 1</w:t>
      </w:r>
    </w:p>
    <w:p w:rsidRDefault="001A45E0" w:rsidP="001A45E0" w:rsidR="001A45E0" w:rsidRPr="007C2EEC">
      <w:pPr>
        <w:ind w:left="851"/>
        <w:jc w:val="both"/>
        <w:rPr>
          <w:rFonts w:hAnsi="Times New Roman" w:ascii="Times New Roman"/>
          <w:b w:val="false"/>
          <w:bCs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  <w:t xml:space="preserve">- temeljem Ugovora o kreditu IKB Umag d.d od 21.02.2011.g. br.980000260-3 , uknjiženo je pravo zaloga radi osiguranja tražbine u iznosu glavnice od 337.506,58 EUR u kunskoj protuvrijednosti po prodajnom tečaju banke na dan dospijeća, redovnom kamatnom stopom u visini tromjesečnog EURIBOR-a uvećanog za 5,5 postotnih poena godišnje, promjenjivom, sa interkalarnom kamatom istovjetnoj redovnoj, kamatom po dospijeću 17% godišnje, promjenjivom, naknadom 0,8% od iznosa kredita jednokratno prije puštanja u tečaj, sve obračunato na način kako je to utvrđeno Ugovorom o kreditu, sa svim ostalim sporednim tražbinama i uvjetima prema Ugovoru o kreditu i rokom otplate od 5 godina od dana stavljanja kredita u otplatu, odnosno i ranijim dospijećem u slučaju otkaza Ugovora o kreditu sukladno ugovornim odredbama, te za troškove eventualnog sudskog spora ili ovrhe, za korist: 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>ISTARSKA KREDITNA BANKA UMAG  </w:t>
      </w:r>
      <w:r w:rsidR="00536B90">
        <w:rPr>
          <w:rFonts w:hAnsi="Times New Roman" w:ascii="Times New Roman"/>
          <w:b w:val="false"/>
          <w:bCs/>
          <w:color w:val="000000"/>
          <w:lang w:val="hr-HR"/>
        </w:rPr>
        <w:t>d.d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>. , OIB: 65723536010, UMAG, E.MILOŠA 1</w:t>
      </w:r>
    </w:p>
    <w:p w:rsidRDefault="001A45E0" w:rsidP="001A45E0" w:rsidR="001A45E0" w:rsidRPr="007C2EEC">
      <w:pPr>
        <w:ind w:left="851"/>
        <w:jc w:val="both"/>
        <w:rPr>
          <w:rFonts w:hAnsi="Times New Roman" w:ascii="Times New Roman"/>
          <w:b w:val="false"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  <w:t>- zabilježeno je da je u glavnom z.k.ul.1505 k.o.Umag , Općinskog suda u Bujama, zasnovana zajednička hipoteka , sa sporednim z.k.ul.7333 k.o.Rovinj</w:t>
      </w:r>
    </w:p>
    <w:p w:rsidRDefault="001A45E0" w:rsidP="001A45E0" w:rsidR="001A45E0" w:rsidRPr="007C2EEC">
      <w:pPr>
        <w:ind w:left="851"/>
        <w:jc w:val="both"/>
        <w:rPr>
          <w:rFonts w:hAnsi="Times New Roman" w:ascii="Times New Roman"/>
          <w:b w:val="false"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  <w:t xml:space="preserve">- temeljem Aneksa br. 2 potvrđenog kod javnog bilježnika Rita Udovičić iz labina br. OV-4047/2014 od 27. 08. 2014., Aneksa br. 1 ovjerenog kod javnog bilježnika Rita Udovičić iz Labina br. OV-1469/11 od 18. 03. 2011. i Ugovora o kreditu pohranjenog u ovosudnoj zbirci isprava Z-395/11 zabilježena </w:t>
      </w:r>
      <w:r w:rsidRPr="007C2EEC">
        <w:rPr>
          <w:rFonts w:hAnsi="Times New Roman" w:ascii="Times New Roman"/>
          <w:b w:val="false"/>
          <w:color w:val="000000"/>
          <w:lang w:val="hr-HR"/>
        </w:rPr>
        <w:lastRenderedPageBreak/>
        <w:t>je dopuna upisa kod prava zaloga upisanog pod posl. br. Z-395/11 na način da se mijenja rok otplate kredita uz krajnji rok dospijeća 28. 02. 2017.</w:t>
      </w:r>
    </w:p>
    <w:p w:rsidRDefault="001A45E0" w:rsidP="001A45E0" w:rsidR="001A45E0" w:rsidRPr="007C2EEC">
      <w:pPr>
        <w:ind w:left="851"/>
        <w:jc w:val="both"/>
        <w:rPr>
          <w:rFonts w:hAnsi="Times New Roman" w:ascii="Times New Roman"/>
          <w:b w:val="false"/>
          <w:bCs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  <w:t xml:space="preserve">- temeljem Sporazuma o osiguranju novčane tražbine (ugovor o hipoteci) od 17.02.2011. ovjerenog kod J.B.Udovičić Rite u Labinu pod brojem OV-1446/2011 uknjiženo je pravo zaloga radi osiguranja novčane tražbine zaokvirni iznos glavne tražbine od dvadesetjedanmilijunpestotisućakuna po osnovu kupoprodajnog ugovora broj 104/2006 sa dodacima kupoprodajnom ugovoru kao i tražbinama koje mogu nastati po osnovu ugovora o robnom kreditu, uvećane za ugovorne kamate, poreze itroškove utvrđene navedenim ugovorima za korist 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 xml:space="preserve">GORENJE ZAGREB </w:t>
      </w:r>
      <w:r w:rsidR="00536B90">
        <w:rPr>
          <w:rFonts w:hAnsi="Times New Roman" w:ascii="Times New Roman"/>
          <w:b w:val="false"/>
          <w:bCs/>
          <w:color w:val="000000"/>
          <w:lang w:val="hr-HR"/>
        </w:rPr>
        <w:t>d.o.o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>., OIB: 17323115409, ZAGREB, SLAVONSKA AVENIJA 26/4</w:t>
      </w:r>
    </w:p>
    <w:p w:rsidRDefault="001A45E0" w:rsidP="001A45E0" w:rsidR="001A45E0" w:rsidRPr="007C2EEC">
      <w:pPr>
        <w:ind w:left="851"/>
        <w:jc w:val="both"/>
        <w:rPr>
          <w:rFonts w:hAnsi="Times New Roman" w:ascii="Times New Roman"/>
          <w:b w:val="false"/>
          <w:color w:val="000000"/>
          <w:lang w:val="hr-HR"/>
        </w:rPr>
      </w:pPr>
      <w:r w:rsidRPr="007C2EEC">
        <w:rPr>
          <w:rFonts w:hAnsi="Times New Roman" w:ascii="Times New Roman"/>
          <w:b w:val="false"/>
          <w:bCs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ab/>
        <w:t xml:space="preserve">- </w:t>
      </w:r>
      <w:r w:rsidRPr="007C2EEC">
        <w:rPr>
          <w:rFonts w:hAnsi="Times New Roman" w:ascii="Times New Roman"/>
          <w:b w:val="false"/>
          <w:color w:val="000000"/>
          <w:lang w:val="hr-HR"/>
        </w:rPr>
        <w:t>zabilježeno je zasnivanje zajedničke hipoteke sa sporednim z.k.uloškom 1505 pod.ul.36 k.o.Umag</w:t>
      </w:r>
    </w:p>
    <w:p w:rsidRDefault="001A45E0" w:rsidP="001A45E0" w:rsidR="001A45E0" w:rsidRPr="007C2EEC">
      <w:pPr>
        <w:ind w:left="851"/>
        <w:jc w:val="both"/>
        <w:rPr>
          <w:rFonts w:hAnsi="Times New Roman" w:ascii="Times New Roman"/>
          <w:b w:val="false"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  <w:t>- temeljem Sporazuma o ustupanju prvenstvenog reda upisa hipoteke od 31. siječnja 2014.god., ovjerenog kog javnog bilježnika Terković Branka iz Labina pod brojem:OV-647/14 i kod javnog bilježnika Kukučka Ivana iz Pule pod brojem:OV-701/14, i Potvrde-Naloga za plaćanje IKB Umag d.d. od 12.02.2014.god., zabilježeno je  ustupanje prvenstvenog reda upisa hipoteke na način da hipoteka, upisana ovosudnim Rješenjem br.Z-631/11 u korist Gorenje Zagreb d.o.o. Zagreb, Slavonska avenija 26/4 OIB:17323115409, radi osiguranja novčane tražbine za okvirni iznos glavne tražbine u iznosu od 21.500.000,00 KN, mijenja mjesto sa hipotekom upisanom ovosudnim Rješenjem br.Z-134/14 u korist Istarske kreditne banke Umag d.d. E.Miloša 1. OIB:65723536010 , radi osiguranja tražbine za iznos od 222.913,31 EUR u kunskoj protuvrijednosti , koja hipoteka stupa naprijed i postaje četvrta u prvenstvenom redu upisa na nekretninama Kapra d.o.o.Labin., a hipoteka upisana u korist Gorenje Zagreb d.o.o.Zagreb pod br.Z-631/11 postaje peta u prvenstvenom redu upisa</w:t>
      </w:r>
    </w:p>
    <w:p w:rsidRDefault="001A45E0" w:rsidP="001A45E0" w:rsidR="001A45E0" w:rsidRPr="007C2EEC">
      <w:pPr>
        <w:ind w:left="851"/>
        <w:jc w:val="both"/>
        <w:rPr>
          <w:rFonts w:hAnsi="Times New Roman" w:ascii="Times New Roman"/>
          <w:b w:val="false"/>
          <w:bCs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  <w:t>- temeljem Ugovora o kreditu od 16.01.2014.g.,ovjerenog i solemniziranog u uredu Javnog bilježnika u Labinu-Branko Terković pod br.OV-254/14. od 20.01.2014. te ovjerene preslike Punomoći od 15.05.2013.ovjerene kod Javnog bilježnika u Labinu-Branko Terković pod br.OV-6651/13. od 12.11.2013.,na nekretnine Kapra d.o.o.Labin, uknjiženo je pravo</w:t>
      </w:r>
      <w:r w:rsidR="00536B90">
        <w:rPr>
          <w:rFonts w:hAnsi="Times New Roman" w:ascii="Times New Roman"/>
          <w:b w:val="false"/>
          <w:color w:val="000000"/>
          <w:lang w:val="hr-HR"/>
        </w:rPr>
        <w:t xml:space="preserve"> </w:t>
      </w:r>
      <w:r w:rsidRPr="007C2EEC">
        <w:rPr>
          <w:rFonts w:hAnsi="Times New Roman" w:ascii="Times New Roman"/>
          <w:b w:val="false"/>
          <w:color w:val="000000"/>
          <w:lang w:val="hr-HR"/>
        </w:rPr>
        <w:t>zaloga za iznos od 222.913,31 EUR-a</w:t>
      </w:r>
      <w:r w:rsidR="00536B90">
        <w:rPr>
          <w:rFonts w:hAnsi="Times New Roman" w:ascii="Times New Roman"/>
          <w:b w:val="false"/>
          <w:color w:val="000000"/>
          <w:lang w:val="hr-HR"/>
        </w:rPr>
        <w:t xml:space="preserve"> </w:t>
      </w:r>
      <w:r w:rsidRPr="007C2EEC">
        <w:rPr>
          <w:rFonts w:hAnsi="Times New Roman" w:ascii="Times New Roman"/>
          <w:b w:val="false"/>
          <w:color w:val="000000"/>
          <w:lang w:val="hr-HR"/>
        </w:rPr>
        <w:t xml:space="preserve">(slovima:dvijestodvadesetdvijetisućedevetstotrinaesteuraitri- desetjedancent) u kunskoj protuvrijednosti po prodajnom tečaju Banke na dan dospijeća, sa redovnom kamatnom stopom u visini tromjesečnog EURIBOR-a+ 6,50 p.p. godišnje, promjenjivm, interkalarnom kamatom istovjetnoj redovnoj, sa kamatom po dospjeću po stopi zakonske zatezne kamate, sa naknadom 1,00 % id iznosa kredita jednokratno, prijepuštanja u tečaj, sve obračunato na način kako je to utvrđeno Ugovorom o kreditu, sa svim ostalim sorednim tražbinama i uvjetima prema Ugovoru o kreditu i rokom otplate od 7 godina od dana stavljanja kredita u otplatu, odnosno i ranijim dospijećem u slučaju ostaka Ugovor o kreditu, sukladno ugovornim odredbama, te za troškove eventualnog sudskog spora ili ovrhe, u korist: 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>ISTARSKA KREDITNA BANKA UMAG  </w:t>
      </w:r>
      <w:r w:rsidR="00536B90">
        <w:rPr>
          <w:rFonts w:hAnsi="Times New Roman" w:ascii="Times New Roman"/>
          <w:b w:val="false"/>
          <w:bCs/>
          <w:color w:val="000000"/>
          <w:lang w:val="hr-HR"/>
        </w:rPr>
        <w:t>d.d</w:t>
      </w:r>
      <w:r w:rsidRPr="007C2EEC">
        <w:rPr>
          <w:rFonts w:hAnsi="Times New Roman" w:ascii="Times New Roman"/>
          <w:b w:val="false"/>
          <w:bCs/>
          <w:color w:val="000000"/>
          <w:lang w:val="hr-HR"/>
        </w:rPr>
        <w:t>. , OIB: 65723536010, UMAG, E.MILOŠA 1</w:t>
      </w:r>
    </w:p>
    <w:p w:rsidRDefault="001A45E0" w:rsidP="001A45E0" w:rsidR="001A45E0" w:rsidRPr="007C2EEC">
      <w:pPr>
        <w:ind w:left="851"/>
        <w:jc w:val="both"/>
        <w:rPr>
          <w:rFonts w:hAnsi="Times New Roman" w:ascii="Times New Roman"/>
          <w:b w:val="false"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lastRenderedPageBreak/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  <w:t>- zabilježeno je da je zasnovana zajednička hipoteka upisana po Etaža:15. glavna hipoteka, dok je sporedna hipoteka upisana pod Etaža:1 i 2. z.k.ul.7333 k.o.Rov</w:t>
      </w:r>
      <w:r>
        <w:rPr>
          <w:rFonts w:hAnsi="Times New Roman" w:ascii="Times New Roman"/>
          <w:b w:val="false"/>
          <w:color w:val="000000"/>
          <w:lang w:val="hr-HR"/>
        </w:rPr>
        <w:t xml:space="preserve">inj, te u z.k.ul.1505 k.o.Umag </w:t>
      </w:r>
    </w:p>
    <w:p w:rsidRDefault="001A45E0" w:rsidP="001A45E0" w:rsidR="001A45E0" w:rsidRPr="007C2EEC">
      <w:pPr>
        <w:ind w:left="851"/>
        <w:jc w:val="both"/>
        <w:rPr>
          <w:rFonts w:hAnsi="Times New Roman" w:ascii="Times New Roman"/>
          <w:b w:val="false"/>
          <w:color w:val="000000"/>
          <w:lang w:val="hr-HR"/>
        </w:rPr>
      </w:pPr>
      <w:r w:rsidRPr="007C2EEC">
        <w:rPr>
          <w:rFonts w:hAnsi="Times New Roman" w:ascii="Times New Roman"/>
          <w:b w:val="false"/>
          <w:color w:val="000000"/>
          <w:lang w:val="hr-HR"/>
        </w:rPr>
        <w:tab/>
      </w:r>
      <w:r w:rsidRPr="007C2EEC">
        <w:rPr>
          <w:rFonts w:hAnsi="Times New Roman" w:ascii="Times New Roman"/>
          <w:b w:val="false"/>
          <w:color w:val="000000"/>
          <w:lang w:val="hr-HR"/>
        </w:rPr>
        <w:tab/>
        <w:t>- temeljem Sporazuma o ustupanju prvenstvenog reda upisa hipoteke od 31. siječnja 2014.god., ovjerenog kog javnog bilježnika Terković Branka iz Labina pod brojem:OV-647/14 i kod javnog bilježnika Kukučka Ivana iz Pule pod brojem:OV-701/14, i Potvrde-Naloga za plaćanje IKB Umag d.d. od 12.02.2014.god., zabilježeno je ustupanje prvenstvenog reda upisa hipoteke na način da hipoteka, upisana ovosudnim Rješenjem br.Z-631/11 u korist Gorenje Zagreb d.o.o. Zagreb, Slavonska avenija 26/4 OIB:17323115409, radi osiguranja novčane tražbine za okvirni iznos glavne tražbine u iznosu od 21.500.000,00 KN, mijenja mjesto sa hipotekom upisanom ovosudnim Rješenjem br.Z-134/14 u korist Istarske kreditne banke Umag d.d. E.Miloša 1. OIB:65723536010 , radi osiguranja tražbine za iznos od 222.913,31 EUR u kunskoj protuvrijednosti , koja hipoteka stupa naprijed i postaje četvrta u prvenstvenom redu upisa na nekretninama Kapra d.o.o.Labin., a hipoteka upisana u korist Gorenje Zagreb d.o.o.Zagreb pod br.Z-631/11 postaje peta u prvenstvenom redu upisa</w:t>
      </w:r>
      <w:r>
        <w:rPr>
          <w:rFonts w:hAnsi="Times New Roman" w:ascii="Times New Roman"/>
          <w:b w:val="false"/>
          <w:color w:val="000000"/>
          <w:lang w:val="hr-HR"/>
        </w:rPr>
        <w:t>;</w:t>
      </w:r>
    </w:p>
    <w:p w:rsidRDefault="007C2EEC" w:rsidP="00F2243E" w:rsidR="007C2EEC" w:rsidRPr="007C2EEC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CB1864" w:rsidP="00CB1864" w:rsidR="00582BCC" w:rsidRPr="007C2EEC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7C2EEC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 w:rsidRPr="007C2EEC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7C2EEC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DA4AC8" w:rsidR="00B310F2" w:rsidRPr="007C2EEC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 w:rsidRPr="007C2EEC">
        <w:rPr>
          <w:rFonts w:hAnsi="Times New Roman" w:ascii="Times New Roman"/>
          <w:b w:val="false"/>
          <w:lang w:val="hr-HR"/>
        </w:rPr>
        <w:t xml:space="preserve"> odnosno iznos od </w:t>
      </w:r>
      <w:r w:rsidR="001A45E0" w:rsidRPr="007C2EEC">
        <w:rPr>
          <w:rFonts w:hAnsi="Times New Roman" w:ascii="Times New Roman"/>
          <w:b w:val="false"/>
          <w:lang w:val="hr-HR"/>
        </w:rPr>
        <w:t>381</w:t>
      </w:r>
      <w:r w:rsidR="001A45E0">
        <w:rPr>
          <w:rFonts w:hAnsi="Times New Roman" w:ascii="Times New Roman"/>
          <w:b w:val="false"/>
          <w:lang w:val="hr-HR"/>
        </w:rPr>
        <w:t>.</w:t>
      </w:r>
      <w:r w:rsidR="001A45E0" w:rsidRPr="007C2EEC">
        <w:rPr>
          <w:rFonts w:hAnsi="Times New Roman" w:ascii="Times New Roman"/>
          <w:b w:val="false"/>
          <w:lang w:val="hr-HR"/>
        </w:rPr>
        <w:t>360</w:t>
      </w:r>
      <w:r w:rsidR="001A45E0">
        <w:rPr>
          <w:rFonts w:hAnsi="Times New Roman" w:ascii="Times New Roman"/>
          <w:b w:val="false"/>
          <w:lang w:val="hr-HR"/>
        </w:rPr>
        <w:t>,</w:t>
      </w:r>
      <w:r w:rsidR="001A45E0" w:rsidRPr="007C2EEC">
        <w:rPr>
          <w:rFonts w:hAnsi="Times New Roman" w:ascii="Times New Roman"/>
          <w:b w:val="false"/>
          <w:lang w:val="hr-HR"/>
        </w:rPr>
        <w:t xml:space="preserve">40 </w:t>
      </w:r>
      <w:r w:rsidR="00BD7F35" w:rsidRPr="007C2EEC">
        <w:rPr>
          <w:rFonts w:hAnsi="Times New Roman" w:ascii="Times New Roman"/>
          <w:b w:val="false"/>
          <w:lang w:val="hr-HR"/>
        </w:rPr>
        <w:t>kn</w:t>
      </w:r>
      <w:r w:rsidRPr="007C2EEC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7C2EEC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dražbeni korak iznosi 1.000,00 kn;</w:t>
      </w:r>
    </w:p>
    <w:p w:rsidRDefault="00B310F2" w:rsidP="00DA4AC8" w:rsidR="00B310F2" w:rsidRPr="007C2EEC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B310F2" w:rsidP="00DA4AC8" w:rsidR="00B92C46" w:rsidRPr="007C2EEC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7C2EEC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 w:rsidRPr="007C2EEC">
        <w:rPr>
          <w:rFonts w:hAnsi="Times New Roman" w:ascii="Times New Roman"/>
          <w:b w:val="false"/>
          <w:lang w:val="hr-HR"/>
        </w:rPr>
        <w:t xml:space="preserve">im upraviteljem </w:t>
      </w:r>
      <w:r w:rsidR="00026216">
        <w:rPr>
          <w:rFonts w:hAnsi="Times New Roman" w:ascii="Times New Roman"/>
          <w:b w:val="false"/>
          <w:lang w:val="hr-HR"/>
        </w:rPr>
        <w:t>Vlastom Majstorović</w:t>
      </w:r>
      <w:r w:rsidR="00536B90">
        <w:rPr>
          <w:rFonts w:hAnsi="Times New Roman" w:ascii="Times New Roman"/>
          <w:b w:val="false"/>
          <w:lang w:val="hr-HR"/>
        </w:rPr>
        <w:t xml:space="preserve">, Pula, Koparska 37, </w:t>
      </w:r>
      <w:r w:rsidR="008D3E5A" w:rsidRPr="007C2EEC">
        <w:rPr>
          <w:rFonts w:hAnsi="Times New Roman" w:ascii="Times New Roman"/>
          <w:b w:val="false"/>
          <w:lang w:val="hr-HR"/>
        </w:rPr>
        <w:t>koj</w:t>
      </w:r>
      <w:r w:rsidR="00536B90">
        <w:rPr>
          <w:rFonts w:hAnsi="Times New Roman" w:ascii="Times New Roman"/>
          <w:b w:val="false"/>
          <w:lang w:val="hr-HR"/>
        </w:rPr>
        <w:t>u</w:t>
      </w:r>
      <w:r w:rsidR="008D3E5A" w:rsidRPr="007C2EEC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536B90">
        <w:rPr>
          <w:rFonts w:hAnsi="Times New Roman" w:ascii="Times New Roman"/>
          <w:b w:val="false"/>
          <w:lang w:val="hr-HR"/>
        </w:rPr>
        <w:t>091/5676754</w:t>
      </w:r>
      <w:r w:rsidRPr="007C2EEC">
        <w:rPr>
          <w:rFonts w:hAnsi="Times New Roman" w:ascii="Times New Roman"/>
          <w:b w:val="false"/>
          <w:lang w:val="hr-HR"/>
        </w:rPr>
        <w:t>, kao i druge potrebne podatke</w:t>
      </w:r>
      <w:r w:rsidR="0043333F" w:rsidRPr="007C2EEC">
        <w:rPr>
          <w:rFonts w:hAnsi="Times New Roman" w:ascii="Times New Roman"/>
          <w:b w:val="false"/>
          <w:lang w:val="hr-HR"/>
        </w:rPr>
        <w:t>.</w:t>
      </w:r>
    </w:p>
    <w:p w:rsidRDefault="00582BCC" w:rsidP="00B310F2" w:rsidR="00B310F2" w:rsidRPr="007C2EEC">
      <w:pPr>
        <w:jc w:val="center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Rijeka</w:t>
      </w:r>
      <w:r w:rsidR="00B310F2" w:rsidRPr="007C2EEC">
        <w:rPr>
          <w:rFonts w:hAnsi="Times New Roman" w:ascii="Times New Roman"/>
          <w:b w:val="false"/>
          <w:lang w:val="hr-HR"/>
        </w:rPr>
        <w:t xml:space="preserve">, </w:t>
      </w:r>
      <w:r w:rsidR="00536B90">
        <w:rPr>
          <w:rFonts w:hAnsi="Times New Roman" w:ascii="Times New Roman"/>
          <w:b w:val="false"/>
          <w:lang w:val="hr-HR"/>
        </w:rPr>
        <w:t>29</w:t>
      </w:r>
      <w:r w:rsidR="00BD7F35" w:rsidRPr="007C2EEC">
        <w:rPr>
          <w:rFonts w:hAnsi="Times New Roman" w:ascii="Times New Roman"/>
          <w:b w:val="false"/>
          <w:lang w:val="hr-HR"/>
        </w:rPr>
        <w:t>. prosinca</w:t>
      </w:r>
      <w:r w:rsidR="00B310F2" w:rsidRPr="007C2EEC">
        <w:rPr>
          <w:rFonts w:hAnsi="Times New Roman" w:ascii="Times New Roman"/>
          <w:b w:val="false"/>
          <w:lang w:val="hr-HR"/>
        </w:rPr>
        <w:t xml:space="preserve"> 2016. godine</w:t>
      </w:r>
      <w:r w:rsidR="00B310F2" w:rsidRPr="007C2EEC">
        <w:rPr>
          <w:rFonts w:hAnsi="Times New Roman" w:ascii="Times New Roman"/>
          <w:b w:val="false"/>
          <w:lang w:val="hr-HR"/>
        </w:rPr>
        <w:tab/>
      </w:r>
      <w:r w:rsidR="00B310F2" w:rsidRPr="007C2EEC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7C2EEC">
      <w:p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B310F2" w:rsidR="00B310F2" w:rsidRPr="007C2EEC">
      <w:p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B310F2" w:rsidP="00B310F2" w:rsidR="00B310F2" w:rsidRPr="007C2EEC">
      <w:pPr>
        <w:jc w:val="right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 </w:t>
      </w:r>
    </w:p>
    <w:p w:rsidRDefault="00B310F2" w:rsidP="00B310F2" w:rsidR="00B310F2" w:rsidRPr="007C2EEC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7C2EEC">
      <w:pPr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7C2EEC">
      <w:p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7C2EEC">
          <w:rPr>
            <w:rFonts w:hAnsi="Times New Roman" w:ascii="Times New Roman"/>
            <w:b w:val="false"/>
            <w:lang w:val="hr-HR"/>
          </w:rPr>
          <w:t>11. st</w:t>
        </w:r>
      </w:smartTag>
      <w:r w:rsidRPr="007C2EEC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B310F2" w:rsidP="00B310F2" w:rsidR="00B310F2" w:rsidRPr="007C2EEC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7C2EEC">
      <w:p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DNA:</w:t>
      </w:r>
    </w:p>
    <w:p w:rsidRDefault="00B310F2" w:rsidP="00B310F2" w:rsidR="00B310F2" w:rsidRPr="007C2EEC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stečajnom upravitelju </w:t>
      </w:r>
      <w:r w:rsidR="00BD7F35" w:rsidRPr="007C2EEC">
        <w:rPr>
          <w:rFonts w:hAnsi="Times New Roman" w:ascii="Times New Roman"/>
          <w:b w:val="false"/>
          <w:lang w:val="hr-HR"/>
        </w:rPr>
        <w:t>u dva primjerka</w:t>
      </w:r>
    </w:p>
    <w:p w:rsidRDefault="00B310F2" w:rsidP="00B310F2" w:rsidR="00B310F2" w:rsidRPr="007C2EEC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e-Oglasna ploča</w:t>
      </w:r>
    </w:p>
    <w:p w:rsidRDefault="00B310F2" w:rsidP="00B310F2" w:rsidR="00B310F2" w:rsidRPr="007C2EEC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razlučnom vjerovniku:</w:t>
      </w:r>
    </w:p>
    <w:p w:rsidRDefault="00536B90" w:rsidP="00B310F2" w:rsidR="00BD7F35" w:rsidRPr="00536B90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bCs/>
          <w:color w:val="000000"/>
          <w:lang w:val="hr-HR"/>
        </w:rPr>
        <w:t>ISTARSKA KREDITNA BANKA UMAG  D.D. , OIB: 65723536010, UMAG, E.MILOŠA 1</w:t>
      </w:r>
    </w:p>
    <w:p w:rsidRDefault="00536B90" w:rsidP="00B310F2" w:rsidR="00536B90" w:rsidRPr="007C2EEC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bCs/>
          <w:color w:val="000000"/>
          <w:lang w:val="hr-HR"/>
        </w:rPr>
        <w:t>Gorenje Zagreb d.o.o., OIB: 17323115409, Zagreb, Slavonska avenija 26/4</w:t>
      </w:r>
    </w:p>
    <w:p w:rsidRDefault="00B310F2" w:rsidP="00B310F2" w:rsidR="00B310F2" w:rsidRPr="007C2EEC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FINA RIJEKA uz zahtjev za prodaju nekretnine u stečajnom postupku i zk. izva</w:t>
      </w:r>
      <w:r w:rsidR="0043333F" w:rsidRPr="007C2EEC">
        <w:rPr>
          <w:rFonts w:hAnsi="Times New Roman" w:ascii="Times New Roman"/>
          <w:b w:val="false"/>
          <w:lang w:val="hr-HR"/>
        </w:rPr>
        <w:t>dak</w:t>
      </w:r>
      <w:r w:rsidR="00407A03" w:rsidRPr="007C2EEC">
        <w:rPr>
          <w:rFonts w:hAnsi="Times New Roman" w:ascii="Times New Roman"/>
          <w:b w:val="false"/>
          <w:lang w:val="hr-HR"/>
        </w:rPr>
        <w:t>, kao i otpravak rješenja o prodaji predmetne nekretnine</w:t>
      </w:r>
    </w:p>
    <w:p w:rsidRDefault="00B310F2" w:rsidP="00B310F2" w:rsidR="00B310F2" w:rsidRPr="007C2EEC">
      <w:pPr>
        <w:ind w:left="720"/>
        <w:jc w:val="both"/>
        <w:rPr>
          <w:rFonts w:hAnsi="Times New Roman" w:ascii="Times New Roman"/>
          <w:b w:val="false"/>
          <w:lang w:val="hr-HR"/>
        </w:rPr>
      </w:pPr>
    </w:p>
    <w:p w:rsidRDefault="00BD7F35" w:rsidP="00B310F2" w:rsidR="00B310F2" w:rsidRPr="007C2EEC">
      <w:p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U Rijeci </w:t>
      </w:r>
      <w:r w:rsidR="00536B90">
        <w:rPr>
          <w:rFonts w:hAnsi="Times New Roman" w:ascii="Times New Roman"/>
          <w:b w:val="false"/>
          <w:lang w:val="hr-HR"/>
        </w:rPr>
        <w:t>29</w:t>
      </w:r>
      <w:r w:rsidRPr="007C2EEC">
        <w:rPr>
          <w:rFonts w:hAnsi="Times New Roman" w:ascii="Times New Roman"/>
          <w:b w:val="false"/>
          <w:lang w:val="hr-HR"/>
        </w:rPr>
        <w:t>. prosinca</w:t>
      </w:r>
      <w:r w:rsidR="00582BCC" w:rsidRPr="007C2EEC">
        <w:rPr>
          <w:rFonts w:hAnsi="Times New Roman" w:ascii="Times New Roman"/>
          <w:b w:val="false"/>
          <w:lang w:val="hr-HR"/>
        </w:rPr>
        <w:t xml:space="preserve"> </w:t>
      </w:r>
      <w:r w:rsidR="00B310F2" w:rsidRPr="007C2EEC">
        <w:rPr>
          <w:rFonts w:hAnsi="Times New Roman" w:ascii="Times New Roman"/>
          <w:b w:val="false"/>
          <w:lang w:val="hr-HR"/>
        </w:rPr>
        <w:t>2016. g.</w:t>
      </w:r>
    </w:p>
    <w:p w:rsidRDefault="00B310F2" w:rsidP="00B310F2" w:rsidR="00B310F2" w:rsidRPr="007C2EEC">
      <w:p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 </w:t>
      </w:r>
    </w:p>
    <w:p w:rsidRDefault="00B310F2" w:rsidP="00B310F2" w:rsidR="00B310F2" w:rsidRPr="007C2EEC">
      <w:p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Stečajni sudac</w:t>
      </w:r>
    </w:p>
    <w:p w:rsidRDefault="00B310F2" w:rsidP="00B310F2" w:rsidR="00B310F2" w:rsidRPr="007C2EEC">
      <w:p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Vera Jelenović</w:t>
      </w:r>
    </w:p>
    <w:p w:rsidRDefault="004F6C16" w:rsidR="004F6C16" w:rsidRPr="007C2EEC">
      <w:pPr>
        <w:rPr>
          <w:rFonts w:hAnsi="Times New Roman" w:ascii="Times New Roman"/>
          <w:b w:val="false"/>
          <w:lang w:val="hr-HR"/>
        </w:rPr>
      </w:pPr>
    </w:p>
    <w:p w:rsidRDefault="00BD7F35" w:rsidR="00BD7F35" w:rsidRPr="007C2EEC">
      <w:pPr>
        <w:rPr>
          <w:rFonts w:hAnsi="Times New Roman" w:ascii="Times New Roman"/>
          <w:b w:val="false"/>
          <w:lang w:val="hr-HR"/>
        </w:rPr>
      </w:pPr>
    </w:p>
    <w:sectPr w:rsidSect="00840634" w:rsidR="00BD7F35" w:rsidRPr="007C2EEC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C73" w:rsidP="00B310F2" w:rsidR="004B6C73">
      <w:r>
        <w:separator/>
      </w:r>
    </w:p>
  </w:endnote>
  <w:endnote w:id="0" w:type="continuationSeparator">
    <w:p w:rsidRDefault="004B6C73" w:rsidP="00B310F2" w:rsidR="004B6C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73031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3031">
      <w:rPr>
        <w:rStyle w:val="Brojstranice"/>
        <w:noProof/>
      </w:rPr>
      <w:t>13</w:t>
    </w:r>
    <w:r>
      <w:rPr>
        <w:rStyle w:val="Brojstranice"/>
      </w:rPr>
      <w:fldChar w:fldCharType="end"/>
    </w:r>
  </w:p>
  <w:p w:rsidRDefault="00473031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C73" w:rsidP="00B310F2" w:rsidR="004B6C73">
      <w:r>
        <w:separator/>
      </w:r>
    </w:p>
  </w:footnote>
  <w:footnote w:id="0" w:type="continuationSeparator">
    <w:p w:rsidRDefault="004B6C73" w:rsidP="00B310F2" w:rsidR="004B6C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866D34">
      <w:rPr>
        <w:rFonts w:hAnsi="Times New Roman" w:ascii="Times New Roman"/>
        <w:b w:val="false"/>
      </w:rPr>
      <w:t>4</w:t>
    </w:r>
    <w:r w:rsidR="00B310F2">
      <w:rPr>
        <w:rFonts w:hAnsi="Times New Roman" w:ascii="Times New Roman"/>
        <w:b w:val="false"/>
      </w:rPr>
      <w:t>/201</w:t>
    </w:r>
    <w:r w:rsidR="00866D34">
      <w:rPr>
        <w:rFonts w:hAnsi="Times New Roman" w:ascii="Times New Roman"/>
        <w:b w:val="false"/>
      </w:rPr>
      <w:t>5</w:t>
    </w:r>
    <w:r w:rsidR="00B310F2">
      <w:rPr>
        <w:rFonts w:hAnsi="Times New Roman" w:ascii="Times New Roman"/>
        <w:b w:val="false"/>
      </w:rPr>
      <w:t>-</w:t>
    </w:r>
    <w:r w:rsidR="00866D34">
      <w:rPr>
        <w:rFonts w:hAnsi="Times New Roman" w:ascii="Times New Roman"/>
        <w:b w:val="false"/>
      </w:rPr>
      <w:t>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B972AF"/>
    <w:multiLevelType w:val="hybridMultilevel"/>
    <w:tmpl w:val="F2AA0CF2"/>
    <w:lvl w:tplc="A5B4597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26216"/>
    <w:rsid w:val="00084C43"/>
    <w:rsid w:val="000D63B0"/>
    <w:rsid w:val="000F4F8D"/>
    <w:rsid w:val="00141F9B"/>
    <w:rsid w:val="001A45E0"/>
    <w:rsid w:val="001E0597"/>
    <w:rsid w:val="002162F6"/>
    <w:rsid w:val="00267BBB"/>
    <w:rsid w:val="00345FBB"/>
    <w:rsid w:val="00352788"/>
    <w:rsid w:val="003541B1"/>
    <w:rsid w:val="00407A03"/>
    <w:rsid w:val="0043333F"/>
    <w:rsid w:val="00465329"/>
    <w:rsid w:val="00473031"/>
    <w:rsid w:val="00493AFA"/>
    <w:rsid w:val="004B6C73"/>
    <w:rsid w:val="004F6C16"/>
    <w:rsid w:val="00520689"/>
    <w:rsid w:val="00536B90"/>
    <w:rsid w:val="00556F1E"/>
    <w:rsid w:val="00582BCC"/>
    <w:rsid w:val="0058415A"/>
    <w:rsid w:val="005B452E"/>
    <w:rsid w:val="0067624B"/>
    <w:rsid w:val="006A20F1"/>
    <w:rsid w:val="0076139A"/>
    <w:rsid w:val="007B6D04"/>
    <w:rsid w:val="007C2EEC"/>
    <w:rsid w:val="00836506"/>
    <w:rsid w:val="00845C85"/>
    <w:rsid w:val="00866D34"/>
    <w:rsid w:val="008B59B7"/>
    <w:rsid w:val="008D3E5A"/>
    <w:rsid w:val="00900DDB"/>
    <w:rsid w:val="00942A0F"/>
    <w:rsid w:val="009D336F"/>
    <w:rsid w:val="00A03100"/>
    <w:rsid w:val="00A25301"/>
    <w:rsid w:val="00A46E8A"/>
    <w:rsid w:val="00AA43BC"/>
    <w:rsid w:val="00AF0A5D"/>
    <w:rsid w:val="00B310F2"/>
    <w:rsid w:val="00B63BBA"/>
    <w:rsid w:val="00B92C46"/>
    <w:rsid w:val="00B93FF3"/>
    <w:rsid w:val="00BA3EB5"/>
    <w:rsid w:val="00BD7F35"/>
    <w:rsid w:val="00C01B2F"/>
    <w:rsid w:val="00C17835"/>
    <w:rsid w:val="00C726C0"/>
    <w:rsid w:val="00CB1864"/>
    <w:rsid w:val="00CD3ACA"/>
    <w:rsid w:val="00D67E91"/>
    <w:rsid w:val="00DA4AC8"/>
    <w:rsid w:val="00E41358"/>
    <w:rsid w:val="00E50976"/>
    <w:rsid w:val="00E518D1"/>
    <w:rsid w:val="00ED0D53"/>
    <w:rsid w:val="00F156A7"/>
    <w:rsid w:val="00F2243E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730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0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03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0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0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730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0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03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0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0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474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KAPRA d.o.o.  Labin</izvorni_sadrzaj>
    <derivirana_varijabla naziv="DomainObject.Predmet.ProtustrankaFormated_1">  KAPRA d.o.o.  Labin</derivirana_varijabla>
  </DomainObject.Predmet.ProtustrankaFormated>
  <DomainObject.Predmet.ProtustrankaFormatedOIB>
    <izvorni_sadrzaj>  KAPRA d.o.o.  Labin, OIB 15242367363</izvorni_sadrzaj>
    <derivirana_varijabla naziv="DomainObject.Predmet.ProtustrankaFormatedOIB_1">  KAPRA d.o.o.  Labin, OIB 15242367363</derivirana_varijabla>
  </DomainObject.Predmet.ProtustrankaFormatedOIB>
  <DomainObject.Predmet.ProtustrankaFormatedWithAdress>
    <izvorni_sadrzaj> KAPRA d.o.o.  Labin, Mate Blažine 4, 52220 Labin</izvorni_sadrzaj>
    <derivirana_varijabla naziv="DomainObject.Predmet.ProtustrankaFormatedWithAdress_1"> KAPRA d.o.o.  Labin, Mate Blažine 4, 52220 Labin</derivirana_varijabla>
  </DomainObject.Predmet.ProtustrankaFormatedWithAdress>
  <DomainObject.Predmet.ProtustrankaFormatedWithAdressOIB>
    <izvorni_sadrzaj> KAPRA d.o.o.  Labin, OIB 15242367363, Mate Blažine 4, 52220 Labin</izvorni_sadrzaj>
    <derivirana_varijabla naziv="DomainObject.Predmet.ProtustrankaFormatedWithAdressOIB_1"> KAPRA d.o.o.  Labin, OIB 15242367363, Mate Blažine 4, 52220 Labin</derivirana_varijabla>
  </DomainObject.Predmet.ProtustrankaFormatedWithAdressOIB>
  <DomainObject.Predmet.ProtustrankaWithAdress>
    <izvorni_sadrzaj>KAPRA d.o.o.  Labin Mate Blažine 4, 52220 Labin</izvorni_sadrzaj>
    <derivirana_varijabla naziv="DomainObject.Predmet.ProtustrankaWithAdress_1">KAPRA d.o.o.  Labin Mate Blažine 4, 52220 Labin</derivirana_varijabla>
  </DomainObject.Predmet.ProtustrankaWithAdress>
  <DomainObject.Predmet.ProtustrankaWithAdressOIB>
    <izvorni_sadrzaj>KAPRA d.o.o.  Labin, OIB 15242367363, Mate Blažine 4, 52220 Labin</izvorni_sadrzaj>
    <derivirana_varijabla naziv="DomainObject.Predmet.ProtustrankaWithAdressOIB_1">KAPRA d.o.o.  Labin, OIB 15242367363, Mate Blažine 4, 52220 Labin</derivirana_varijabla>
  </DomainObject.Predmet.ProtustrankaWithAdressOIB>
  <DomainObject.Predmet.ProtustrankaNazivFormated>
    <izvorni_sadrzaj>KAPRA d.o.o.  Labin</izvorni_sadrzaj>
    <derivirana_varijabla naziv="DomainObject.Predmet.ProtustrankaNazivFormated_1">KAPRA d.o.o.  Labin</derivirana_varijabla>
  </DomainObject.Predmet.ProtustrankaNazivFormated>
  <DomainObject.Predmet.ProtustrankaNazivFormatedOIB>
    <izvorni_sadrzaj>KAPRA d.o.o.  Labin, OIB 15242367363</izvorni_sadrzaj>
    <derivirana_varijabla naziv="DomainObject.Predmet.ProtustrankaNazivFormatedOIB_1">KAPRA d.o.o.  Labin, OIB 15242367363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EĐIDIO MILETIĆ Nedešćina</izvorni_sadrzaj>
    <derivirana_varijabla naziv="DomainObject.Predmet.StrankaFormated_1">  EĐIDIO MILETIĆ Nedešćina</derivirana_varijabla>
  </DomainObject.Predmet.StrankaFormated>
  <DomainObject.Predmet.StrankaFormatedOIB>
    <izvorni_sadrzaj>  EĐIDIO MILETIĆ Nedešćina, OIB 53602520878</izvorni_sadrzaj>
    <derivirana_varijabla naziv="DomainObject.Predmet.StrankaFormatedOIB_1">  EĐIDIO MILETIĆ Nedešćina, OIB 53602520878</derivirana_varijabla>
  </DomainObject.Predmet.StrankaFormatedOIB>
  <DomainObject.Predmet.StrankaFormatedWithAdress>
    <izvorni_sadrzaj> EĐIDIO MILETIĆ Nedešćina, Martinski 61, 52231 Nedešćina</izvorni_sadrzaj>
    <derivirana_varijabla naziv="DomainObject.Predmet.StrankaFormatedWithAdress_1"> EĐIDIO MILETIĆ Nedešćina, Martinski 61, 52231 Nedešćina</derivirana_varijabla>
  </DomainObject.Predmet.StrankaFormatedWithAdress>
  <DomainObject.Predmet.StrankaFormatedWithAdressOIB>
    <izvorni_sadrzaj> EĐIDIO MILETIĆ Nedešćina, OIB 53602520878, Martinski 61, 52231 Nedešćina</izvorni_sadrzaj>
    <derivirana_varijabla naziv="DomainObject.Predmet.StrankaFormatedWithAdressOIB_1"> EĐIDIO MILETIĆ Nedešćina, OIB 53602520878, Martinski 61, 52231 Nedešćina</derivirana_varijabla>
  </DomainObject.Predmet.StrankaFormatedWithAdressOIB>
  <DomainObject.Predmet.StrankaWithAdress>
    <izvorni_sadrzaj>EĐIDIO MILETIĆ Nedešćina Martinski 61,52231 Nedešćina</izvorni_sadrzaj>
    <derivirana_varijabla naziv="DomainObject.Predmet.StrankaWithAdress_1">EĐIDIO MILETIĆ Nedešćina Martinski 61,52231 Nedešćina</derivirana_varijabla>
  </DomainObject.Predmet.StrankaWithAdress>
  <DomainObject.Predmet.StrankaWithAdressOIB>
    <izvorni_sadrzaj>EĐIDIO MILETIĆ Nedešćina, OIB 53602520878, Martinski 61,52231 Nedešćina</izvorni_sadrzaj>
    <derivirana_varijabla naziv="DomainObject.Predmet.StrankaWithAdressOIB_1">EĐIDIO MILETIĆ Nedešćina, OIB 53602520878, Martinski 61,52231 Nedešćina</derivirana_varijabla>
  </DomainObject.Predmet.StrankaWithAdressOIB>
  <DomainObject.Predmet.StrankaNazivFormated>
    <izvorni_sadrzaj>EĐIDIO MILETIĆ Nedešćina</izvorni_sadrzaj>
    <derivirana_varijabla naziv="DomainObject.Predmet.StrankaNazivFormated_1">EĐIDIO MILETIĆ Nedešćina</derivirana_varijabla>
  </DomainObject.Predmet.StrankaNazivFormated>
  <DomainObject.Predmet.StrankaNazivFormatedOIB>
    <izvorni_sadrzaj>EĐIDIO MILETIĆ Nedešćina, OIB 53602520878</izvorni_sadrzaj>
    <derivirana_varijabla naziv="DomainObject.Predmet.StrankaNazivFormatedOIB_1">EĐIDIO MILETIĆ Nedešćina, OIB 53602520878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EĐIDIO MILETIĆ Nedešćina</item>
    </izvorni_sadrzaj>
    <derivirana_varijabla naziv="DomainObject.Predmet.StrankaListFormated_1">
      <item>EĐIDIO MILETIĆ Nedešćina</item>
    </derivirana_varijabla>
  </DomainObject.Predmet.StrankaListFormated>
  <DomainObject.Predmet.StrankaListFormatedOIB>
    <izvorni_sadrzaj>
      <item>EĐIDIO MILETIĆ Nedešćina, OIB 53602520878</item>
    </izvorni_sadrzaj>
    <derivirana_varijabla naziv="DomainObject.Predmet.StrankaListFormatedOIB_1">
      <item>EĐIDIO MILETIĆ Nedešćina, OIB 53602520878</item>
    </derivirana_varijabla>
  </DomainObject.Predmet.StrankaListFormatedOIB>
  <DomainObject.Predmet.StrankaListFormatedWithAdress>
    <izvorni_sadrzaj>
      <item>EĐIDIO MILETIĆ Nedešćina, Martinski 61, 52231 Nedešćina</item>
    </izvorni_sadrzaj>
    <derivirana_varijabla naziv="DomainObject.Predmet.StrankaListFormatedWithAdress_1">
      <item>EĐIDIO MILETIĆ Nedešćina, Martinski 61, 52231 Nedešćina</item>
    </derivirana_varijabla>
  </DomainObject.Predmet.StrankaListFormatedWithAdress>
  <DomainObject.Predmet.StrankaListFormatedWithAdressOIB>
    <izvorni_sadrzaj>
      <item>EĐIDIO MILETIĆ Nedešćina, OIB 53602520878, Martinski 61, 52231 Nedešćina</item>
    </izvorni_sadrzaj>
    <derivirana_varijabla naziv="DomainObject.Predmet.StrankaListFormatedWithAdressOIB_1">
      <item>EĐIDIO MILETIĆ Nedešćina, OIB 53602520878, Martinski 61, 52231 Nedešćina</item>
    </derivirana_varijabla>
  </DomainObject.Predmet.StrankaListFormatedWithAdressOIB>
  <DomainObject.Predmet.StrankaListNazivFormated>
    <izvorni_sadrzaj>
      <item>EĐIDIO MILETIĆ Nedešćina</item>
    </izvorni_sadrzaj>
    <derivirana_varijabla naziv="DomainObject.Predmet.StrankaListNazivFormated_1">
      <item>EĐIDIO MILETIĆ Nedešćina</item>
    </derivirana_varijabla>
  </DomainObject.Predmet.StrankaListNazivFormated>
  <DomainObject.Predmet.StrankaListNazivFormatedOIB>
    <izvorni_sadrzaj>
      <item>EĐIDIO MILETIĆ Nedešćina, OIB 53602520878</item>
    </izvorni_sadrzaj>
    <derivirana_varijabla naziv="DomainObject.Predmet.StrankaListNazivFormatedOIB_1">
      <item>EĐIDIO MILETIĆ Nedešćina, OIB 53602520878</item>
    </derivirana_varijabla>
  </DomainObject.Predmet.StrankaListNazivFormatedOIB>
  <DomainObject.Predmet.ProtuStrankaListFormated>
    <izvorni_sadrzaj>
      <item>KAPRA d.o.o.  Labin</item>
    </izvorni_sadrzaj>
    <derivirana_varijabla naziv="DomainObject.Predmet.ProtuStrankaListFormated_1">
      <item>KAPRA d.o.o.  Labin</item>
    </derivirana_varijabla>
  </DomainObject.Predmet.ProtuStrankaListFormated>
  <DomainObject.Predmet.ProtuStrankaListFormatedOIB>
    <izvorni_sadrzaj>
      <item>KAPRA d.o.o.  Labin, OIB 15242367363</item>
    </izvorni_sadrzaj>
    <derivirana_varijabla naziv="DomainObject.Predmet.ProtuStrankaListFormatedOIB_1">
      <item>KAPRA d.o.o.  Labin, OIB 15242367363</item>
    </derivirana_varijabla>
  </DomainObject.Predmet.ProtuStrankaListFormatedOIB>
  <DomainObject.Predmet.ProtuStrankaListFormatedWithAdress>
    <izvorni_sadrzaj>
      <item>KAPRA d.o.o.  Labin, Mate Blažine 4, 52220 Labin</item>
    </izvorni_sadrzaj>
    <derivirana_varijabla naziv="DomainObject.Predmet.ProtuStrankaListFormatedWithAdress_1">
      <item>KAPRA d.o.o.  Labin, Mate Blažine 4, 52220 Labin</item>
    </derivirana_varijabla>
  </DomainObject.Predmet.ProtuStrankaListFormatedWithAdress>
  <DomainObject.Predmet.ProtuStrankaListFormatedWithAdressOIB>
    <izvorni_sadrzaj>
      <item>KAPRA d.o.o.  Labin, OIB 15242367363, Mate Blažine 4, 52220 Labin</item>
    </izvorni_sadrzaj>
    <derivirana_varijabla naziv="DomainObject.Predmet.ProtuStrankaListFormatedWithAdressOIB_1">
      <item>KAPRA d.o.o.  Labin, OIB 15242367363, Mate Blažine 4, 52220 Labin</item>
    </derivirana_varijabla>
  </DomainObject.Predmet.ProtuStrankaListFormatedWithAdressOIB>
  <DomainObject.Predmet.ProtuStrankaListNazivFormated>
    <izvorni_sadrzaj>
      <item>KAPRA d.o.o.  Labin</item>
    </izvorni_sadrzaj>
    <derivirana_varijabla naziv="DomainObject.Predmet.ProtuStrankaListNazivFormated_1">
      <item>KAPRA d.o.o.  Labin</item>
    </derivirana_varijabla>
  </DomainObject.Predmet.ProtuStrankaListNazivFormated>
  <DomainObject.Predmet.ProtuStrankaListNazivFormatedOIB>
    <izvorni_sadrzaj>
      <item>KAPRA d.o.o.  Labin, OIB 15242367363</item>
    </izvorni_sadrzaj>
    <derivirana_varijabla naziv="DomainObject.Predmet.ProtuStrankaListNazivFormatedOIB_1">
      <item>KAPRA d.o.o.  Labin, OIB 15242367363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EĐIDIO MILETIĆ Nedešćina</izvorni_sadrzaj>
    <derivirana_varijabla naziv="DomainObject.Predmet.StrankaIDrugi_1">EĐIDIO MILETIĆ Nedešćina</derivirana_varijabla>
  </DomainObject.Predmet.StrankaIDrugi>
  <DomainObject.Predmet.ProtustrankaIDrugi>
    <izvorni_sadrzaj>KAPRA d.o.o.  Labin</izvorni_sadrzaj>
    <derivirana_varijabla naziv="DomainObject.Predmet.ProtustrankaIDrugi_1">KAPRA d.o.o.  Labin</derivirana_varijabla>
  </DomainObject.Predmet.ProtustrankaIDrugi>
  <DomainObject.Predmet.StrankaIDrugiAdressOIB>
    <izvorni_sadrzaj>EĐIDIO MILETIĆ Nedešćina, OIB 53602520878, Martinski 61, 52231 Nedešćina</izvorni_sadrzaj>
    <derivirana_varijabla naziv="DomainObject.Predmet.StrankaIDrugiAdressOIB_1">EĐIDIO MILETIĆ Nedešćina, OIB 53602520878, Martinski 61, 52231 Nedešćina</derivirana_varijabla>
  </DomainObject.Predmet.StrankaIDrugiAdressOIB>
  <DomainObject.Predmet.ProtustrankaIDrugiAdressOIB>
    <izvorni_sadrzaj>KAPRA d.o.o.  Labin, OIB 15242367363, Mate Blažine 4, 52220 Labin</izvorni_sadrzaj>
    <derivirana_varijabla naziv="DomainObject.Predmet.ProtustrankaIDrugiAdressOIB_1">KAPRA d.o.o.  Labin, OIB 15242367363, Mate Blažine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EĐIDIO MILETIĆ Nedešćina</item>
      <item>KAPRA d.o.o.  Labin</item>
    </izvorni_sadrzaj>
    <derivirana_varijabla naziv="DomainObject.Predmet.SudioniciListNaziv_1">
      <item>EĐIDIO MILETIĆ Nedešćina</item>
      <item>KAPRA d.o.o.  Labin</item>
    </derivirana_varijabla>
  </DomainObject.Predmet.SudioniciListNaziv>
  <DomainObject.Predmet.SudioniciListAdressOIB>
    <izvorni_sadrzaj>
      <item>EĐIDIO MILETIĆ Nedešćina, OIB 53602520878, Martinski 61,52231 Nedešćina</item>
      <item>KAPRA d.o.o.  Labin, OIB 15242367363, Mate Blažine 4,52220 Labin</item>
    </izvorni_sadrzaj>
    <derivirana_varijabla naziv="DomainObject.Predmet.SudioniciListAdressOIB_1">
      <item>EĐIDIO MILETIĆ Nedešćina, OIB 53602520878, Martinski 61,52231 Nedešćina</item>
      <item>KAPRA d.o.o.  Labin, OIB 15242367363, Mate Blažine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53602520878</item>
      <item>, OIB 15242367363</item>
    </izvorni_sadrzaj>
    <derivirana_varijabla naziv="DomainObject.Predmet.SudioniciListNazivOIB_1">
      <item>, OIB 53602520878</item>
      <item>, OIB 15242367363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13</properties:Pages>
  <properties:Words>5398</properties:Words>
  <properties:Characters>31335</properties:Characters>
  <properties:Lines>563</properties:Lines>
  <properties:Paragraphs>99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2016-12-29T11:58:00Z</dcterms:created>
  <dc:creator>Vera Jelenović</dc:creator>
  <cp:lastModifiedBy>Danijela Fumić</cp:lastModifiedBy>
  <cp:lastPrinted>2016-12-29T11:56:00Z</cp:lastPrinted>
  <dcterms:modified xmlns:xsi="http://www.w3.org/2001/XMLSchema-instance" xsi:type="dcterms:W3CDTF">2016-12-29T12:01:00Z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13</vt:i4>
  </prop:property>
</prop:Properties>
</file>