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b83b" w14:paraId="7e1b83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7321" w:rsidP="00DE7321" w:rsidR="00DE7321">
      <w:pPr>
        <w:pStyle w:val="Bezproreda"/>
        <w:ind w:firstLine="708" w:left="4956"/>
        <w:rPr>
          <w:noProof/>
        </w:rPr>
      </w:pPr>
      <w:r>
        <w:rPr>
          <w:noProof/>
        </w:rPr>
        <w:t>1 St-41/2014-203</w:t>
      </w:r>
    </w:p>
    <w:p w:rsidRDefault="00DE7321" w:rsidP="00DE7321" w:rsidR="00DE7321">
      <w:pPr>
        <w:pStyle w:val="Bezproreda"/>
        <w:ind w:firstLine="708" w:left="4956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ind w:firstLine="708" w:left="4956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TRGOVAČKI SUD U BJELOVARU</w:t>
      </w: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BJELOVAR, Dr. I. Lebovića 42.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jc w:val="center"/>
        <w:rPr>
          <w:noProof/>
        </w:rPr>
      </w:pPr>
      <w:r>
        <w:rPr>
          <w:noProof/>
        </w:rPr>
        <w:t>O G L A S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TRGOVAČKI SUD U BJELOVARU,  u stečajnom predmetu nad stečajnim dužnikom BRESTOVAC drvni iombinat DD garešnički brestovac, Brestovačka ulica 33, OIB: 23482370704,  sudac odredio je završno ročište za dan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jc w:val="center"/>
        <w:rPr>
          <w:b/>
          <w:noProof/>
        </w:rPr>
      </w:pPr>
      <w:r>
        <w:rPr>
          <w:b/>
          <w:noProof/>
        </w:rPr>
        <w:t>21. lipnja 2017. godine u 10,00 sati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kod Trgovačkog suda u Bjelovaru, Dr. I. Lebovića 42, soba br. 4,  sa slijedećim: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jc w:val="center"/>
        <w:rPr>
          <w:noProof/>
        </w:rPr>
      </w:pPr>
      <w:r>
        <w:rPr>
          <w:noProof/>
        </w:rPr>
        <w:t>D n e v n i m       r e d o m: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Raspravljanje o završnom računu stečajnog upravitelja,</w:t>
      </w: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Donošenje odluke o zaključenju stečajnog postupka,</w:t>
      </w: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Razno.-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U Bjelovar, 6.  lipnja   2017.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 S U D A C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BRANKA PLESKALT v.r.</w:t>
      </w: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Rj.</w:t>
      </w: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>Dna: stečajnom upravitelju –putem e-oglasne ploče</w:t>
      </w: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 xml:space="preserve">         e-oglasna ploča</w:t>
      </w:r>
    </w:p>
    <w:p w:rsidRDefault="00DE7321" w:rsidP="00DE7321" w:rsidR="00DE7321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DE7321" w:rsidP="00DE7321" w:rsidR="00AE649C" w:rsidRPr="00B76F3C">
      <w:pPr>
        <w:pStyle w:val="Bezproreda"/>
        <w:rPr>
          <w:noProof/>
        </w:rPr>
      </w:pPr>
      <w:r>
        <w:rPr>
          <w:noProof/>
        </w:rPr>
        <w:t>Bjelovar, 6. 06.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32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07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St-41/2014-203</izvorni_sadrzaj>
    <derivirana_varijabla naziv="DomainObject.Oznaka_1">St-41/2014-203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St-41/2014-203</izvorni_sadrzaj>
    <derivirana_varijabla naziv="DomainObject.PoslovniBrojDokumenta_1">St-41/2014-203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C75CF-EAD8-4F0F-9B30-3BC9CB018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587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2017-06-06T10:23:00Z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St-41/2014-203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