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4d2f" w14:paraId="ff94d2f" w:rsidRDefault="00BE18EF" w:rsidP="007B5201" w:rsidR="00BE18EF" w:rsidRPr="004147AB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4147AB" w:rsidR="0020432E" w:rsidRPr="004147AB">
      <w:pPr>
        <w:jc w:val="right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ab/>
      </w:r>
      <w:r w:rsidRPr="004147AB">
        <w:rPr>
          <w:rFonts w:hAnsi="Times New Roman" w:ascii="Times New Roman"/>
          <w:szCs w:val="24"/>
          <w:lang w:val="hr-HR"/>
        </w:rPr>
        <w:tab/>
      </w:r>
      <w:r w:rsidRPr="004147AB">
        <w:rPr>
          <w:rFonts w:hAnsi="Times New Roman" w:ascii="Times New Roman"/>
          <w:szCs w:val="24"/>
          <w:lang w:val="hr-HR"/>
        </w:rPr>
        <w:tab/>
      </w:r>
      <w:r w:rsidRPr="004147AB">
        <w:rPr>
          <w:rFonts w:hAnsi="Times New Roman" w:ascii="Times New Roman"/>
          <w:szCs w:val="24"/>
          <w:lang w:val="hr-HR"/>
        </w:rPr>
        <w:tab/>
      </w:r>
      <w:r w:rsidRPr="004147AB">
        <w:rPr>
          <w:rFonts w:hAnsi="Times New Roman" w:ascii="Times New Roman"/>
          <w:szCs w:val="24"/>
          <w:lang w:val="hr-HR"/>
        </w:rPr>
        <w:tab/>
      </w:r>
      <w:r w:rsidR="00806AA3" w:rsidRPr="004147AB">
        <w:rPr>
          <w:rFonts w:hAnsi="Times New Roman" w:ascii="Times New Roman"/>
          <w:szCs w:val="24"/>
          <w:lang w:val="hr-HR"/>
        </w:rPr>
        <w:t xml:space="preserve">    </w:t>
      </w:r>
      <w:r w:rsidRPr="004147AB">
        <w:rPr>
          <w:rFonts w:hAnsi="Times New Roman" w:ascii="Times New Roman"/>
          <w:szCs w:val="24"/>
          <w:lang w:val="hr-HR"/>
        </w:rPr>
        <w:tab/>
      </w:r>
      <w:r w:rsidRPr="004147AB">
        <w:rPr>
          <w:rFonts w:hAnsi="Times New Roman" w:ascii="Times New Roman"/>
          <w:szCs w:val="24"/>
          <w:lang w:val="hr-HR"/>
        </w:rPr>
        <w:tab/>
      </w:r>
      <w:r w:rsidR="00806AA3" w:rsidRPr="004147AB">
        <w:rPr>
          <w:rFonts w:hAnsi="Times New Roman" w:ascii="Times New Roman"/>
          <w:szCs w:val="24"/>
          <w:lang w:val="hr-HR"/>
        </w:rPr>
        <w:t xml:space="preserve">     </w:t>
      </w:r>
      <w:r w:rsidR="00CD6AFE" w:rsidRPr="004147AB">
        <w:rPr>
          <w:rFonts w:hAnsi="Times New Roman" w:ascii="Times New Roman"/>
          <w:szCs w:val="24"/>
          <w:lang w:val="hr-HR"/>
        </w:rPr>
        <w:tab/>
      </w:r>
      <w:r w:rsidR="00D64552" w:rsidRPr="004147AB">
        <w:rPr>
          <w:rFonts w:hAnsi="Times New Roman" w:ascii="Times New Roman"/>
          <w:szCs w:val="24"/>
          <w:lang w:val="hr-HR"/>
        </w:rPr>
        <w:t xml:space="preserve"> </w:t>
      </w:r>
      <w:r w:rsidR="00D40255" w:rsidRPr="004147AB">
        <w:rPr>
          <w:rFonts w:hAnsi="Times New Roman" w:ascii="Times New Roman"/>
          <w:szCs w:val="24"/>
          <w:lang w:val="hr-HR"/>
        </w:rPr>
        <w:t xml:space="preserve"> </w:t>
      </w:r>
      <w:r w:rsidRPr="004147AB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4147AB">
        <w:rPr>
          <w:rFonts w:hAnsi="Times New Roman" w:ascii="Times New Roman"/>
          <w:b/>
          <w:szCs w:val="24"/>
          <w:lang w:val="hr-HR"/>
        </w:rPr>
        <w:t>18</w:t>
      </w:r>
      <w:r w:rsidR="009D5ACB" w:rsidRPr="004147AB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4147AB">
        <w:rPr>
          <w:rFonts w:hAnsi="Times New Roman" w:ascii="Times New Roman"/>
          <w:b/>
          <w:szCs w:val="24"/>
          <w:lang w:val="hr-HR"/>
        </w:rPr>
        <w:t>-</w:t>
      </w:r>
      <w:r w:rsidR="00FC7367">
        <w:rPr>
          <w:rFonts w:hAnsi="Times New Roman" w:ascii="Times New Roman"/>
          <w:b/>
          <w:szCs w:val="24"/>
          <w:lang w:val="hr-HR"/>
        </w:rPr>
        <w:t>516</w:t>
      </w:r>
      <w:r w:rsidR="008038ED" w:rsidRPr="004147AB">
        <w:rPr>
          <w:rFonts w:hAnsi="Times New Roman" w:ascii="Times New Roman"/>
          <w:b/>
          <w:szCs w:val="24"/>
          <w:lang w:val="hr-HR"/>
        </w:rPr>
        <w:t>/201</w:t>
      </w:r>
      <w:r w:rsidR="00FC7367">
        <w:rPr>
          <w:rFonts w:hAnsi="Times New Roman" w:ascii="Times New Roman"/>
          <w:b/>
          <w:szCs w:val="24"/>
          <w:lang w:val="hr-HR"/>
        </w:rPr>
        <w:t>5</w:t>
      </w:r>
    </w:p>
    <w:p w:rsidRDefault="00BE18EF" w:rsidR="00BE18EF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ab/>
      </w:r>
      <w:r w:rsidR="00C228F1" w:rsidRPr="004147AB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147AB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4147AB">
      <w:pPr>
        <w:rPr>
          <w:rFonts w:hAnsi="Times New Roman" w:ascii="Times New Roman"/>
          <w:color w:val="000000"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 w:rsidRPr="004147AB">
      <w:pPr>
        <w:rPr>
          <w:rFonts w:hAnsi="Times New Roman" w:ascii="Times New Roman"/>
          <w:b/>
          <w:szCs w:val="24"/>
          <w:lang w:val="hr-HR"/>
        </w:rPr>
      </w:pPr>
    </w:p>
    <w:p w:rsidRDefault="00E14BA3" w:rsidP="00E14BA3" w:rsidR="0063508A" w:rsidRPr="004147AB">
      <w:pPr>
        <w:jc w:val="center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3266A5" w:rsidP="00CD6AFE" w:rsidR="003266A5" w:rsidRPr="004147AB">
      <w:pPr>
        <w:jc w:val="center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R J E Š E N J E</w:t>
      </w:r>
    </w:p>
    <w:p w:rsidRDefault="0063508A" w:rsidR="0063508A" w:rsidRPr="004147AB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 xml:space="preserve"> </w:t>
      </w:r>
      <w:r w:rsidRPr="004147AB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4147AB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4147AB">
        <w:rPr>
          <w:rFonts w:hAnsi="Times New Roman" w:ascii="Times New Roman"/>
          <w:szCs w:val="24"/>
          <w:lang w:val="hr-HR"/>
        </w:rPr>
        <w:t xml:space="preserve">, </w:t>
      </w:r>
      <w:r w:rsidR="005360AB" w:rsidRPr="004147AB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4147AB">
        <w:rPr>
          <w:rFonts w:hAnsi="Times New Roman" w:ascii="Times New Roman"/>
          <w:szCs w:val="24"/>
          <w:lang w:val="hr-HR"/>
        </w:rPr>
        <w:t>po su</w:t>
      </w:r>
      <w:r w:rsidR="009D5ACB" w:rsidRPr="004147AB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4147AB">
        <w:rPr>
          <w:rFonts w:hAnsi="Times New Roman" w:ascii="Times New Roman"/>
          <w:szCs w:val="24"/>
          <w:lang w:val="hr-HR"/>
        </w:rPr>
        <w:t>Katarini Franković</w:t>
      </w:r>
      <w:r w:rsidR="00CD6AFE" w:rsidRPr="004147AB">
        <w:rPr>
          <w:rFonts w:hAnsi="Times New Roman" w:ascii="Times New Roman"/>
          <w:szCs w:val="24"/>
          <w:lang w:val="hr-HR"/>
        </w:rPr>
        <w:t xml:space="preserve">, </w:t>
      </w:r>
      <w:r w:rsidR="009D5ACB" w:rsidRPr="004147AB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4147AB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4147AB">
        <w:rPr>
          <w:rFonts w:hAnsi="Times New Roman" w:ascii="Times New Roman"/>
          <w:szCs w:val="24"/>
          <w:lang w:val="hr-HR"/>
        </w:rPr>
        <w:t>Financijska agencija,</w:t>
      </w:r>
      <w:r w:rsidR="0071646D" w:rsidRPr="004147AB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4147AB">
        <w:rPr>
          <w:rFonts w:hAnsi="Times New Roman" w:ascii="Times New Roman"/>
          <w:szCs w:val="24"/>
          <w:lang w:val="hr-HR"/>
        </w:rPr>
        <w:t>,</w:t>
      </w:r>
      <w:r w:rsidR="00FC7367">
        <w:rPr>
          <w:rFonts w:hAnsi="Times New Roman" w:ascii="Times New Roman"/>
          <w:szCs w:val="24"/>
          <w:lang w:val="hr-HR"/>
        </w:rPr>
        <w:t xml:space="preserve"> Podružnica Dubrovnik</w:t>
      </w:r>
      <w:r w:rsidR="00DF3C36" w:rsidRPr="004147AB">
        <w:rPr>
          <w:rFonts w:hAnsi="Times New Roman" w:ascii="Times New Roman"/>
          <w:szCs w:val="24"/>
          <w:lang w:val="hr-HR"/>
        </w:rPr>
        <w:t xml:space="preserve"> </w:t>
      </w:r>
      <w:r w:rsidR="0071646D" w:rsidRPr="004147AB">
        <w:rPr>
          <w:rFonts w:hAnsi="Times New Roman" w:ascii="Times New Roman"/>
          <w:szCs w:val="24"/>
          <w:lang w:val="hr-HR"/>
        </w:rPr>
        <w:t xml:space="preserve">za </w:t>
      </w:r>
      <w:r w:rsidR="00E14BA3" w:rsidRPr="004147AB">
        <w:rPr>
          <w:rFonts w:hAnsi="Times New Roman" w:ascii="Times New Roman"/>
          <w:szCs w:val="24"/>
          <w:lang w:val="hr-HR"/>
        </w:rPr>
        <w:t>pokretanjem</w:t>
      </w:r>
      <w:r w:rsidR="0071646D" w:rsidRPr="004147AB">
        <w:rPr>
          <w:rFonts w:hAnsi="Times New Roman" w:ascii="Times New Roman"/>
          <w:szCs w:val="24"/>
          <w:lang w:val="hr-HR"/>
        </w:rPr>
        <w:t xml:space="preserve"> </w:t>
      </w:r>
      <w:r w:rsidR="00FC7367">
        <w:rPr>
          <w:rFonts w:hAnsi="Times New Roman" w:ascii="Times New Roman"/>
          <w:szCs w:val="24"/>
          <w:lang w:val="hr-HR"/>
        </w:rPr>
        <w:t xml:space="preserve">skraćenog </w:t>
      </w:r>
      <w:r w:rsidR="00317610" w:rsidRPr="004147AB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FC7367" w:rsidRPr="00FC7367">
        <w:rPr>
          <w:rFonts w:hAnsi="Times New Roman" w:ascii="Times New Roman"/>
          <w:szCs w:val="24"/>
          <w:lang w:val="hr-HR"/>
        </w:rPr>
        <w:t>ART STORY j.d.o.o. za proizvodnju, trgovinu i unutarnje uređenje, Dubrovnik, Điva Natali 2, MBS: 060303441, OIB: 56406543610</w:t>
      </w:r>
      <w:r w:rsidR="008038ED" w:rsidRPr="004147AB">
        <w:rPr>
          <w:rFonts w:hAnsi="Times New Roman" w:ascii="Times New Roman"/>
          <w:szCs w:val="24"/>
          <w:lang w:val="hr-HR"/>
        </w:rPr>
        <w:t>,</w:t>
      </w:r>
      <w:r w:rsidR="0071646D" w:rsidRPr="004147AB">
        <w:rPr>
          <w:rFonts w:hAnsi="Times New Roman" w:ascii="Times New Roman"/>
          <w:szCs w:val="24"/>
          <w:lang w:val="hr-HR"/>
        </w:rPr>
        <w:t xml:space="preserve"> izvan ročišta,</w:t>
      </w:r>
      <w:r w:rsidR="008038ED" w:rsidRPr="004147AB">
        <w:rPr>
          <w:rFonts w:hAnsi="Times New Roman" w:ascii="Times New Roman"/>
          <w:szCs w:val="24"/>
          <w:lang w:val="hr-HR"/>
        </w:rPr>
        <w:t xml:space="preserve"> </w:t>
      </w:r>
      <w:r w:rsidR="00845A60" w:rsidRPr="004147AB">
        <w:rPr>
          <w:rFonts w:hAnsi="Times New Roman" w:ascii="Times New Roman"/>
          <w:szCs w:val="24"/>
          <w:lang w:val="hr-HR"/>
        </w:rPr>
        <w:t xml:space="preserve">dana </w:t>
      </w:r>
      <w:r w:rsidR="00E14BA3" w:rsidRPr="004147AB">
        <w:rPr>
          <w:rFonts w:hAnsi="Times New Roman" w:ascii="Times New Roman"/>
          <w:szCs w:val="24"/>
          <w:lang w:val="hr-HR"/>
        </w:rPr>
        <w:t>24</w:t>
      </w:r>
      <w:r w:rsidR="00FF7514" w:rsidRPr="004147AB">
        <w:rPr>
          <w:rFonts w:hAnsi="Times New Roman" w:ascii="Times New Roman"/>
          <w:szCs w:val="24"/>
          <w:lang w:val="hr-HR"/>
        </w:rPr>
        <w:t xml:space="preserve">. </w:t>
      </w:r>
      <w:r w:rsidR="00E14BA3" w:rsidRPr="004147AB">
        <w:rPr>
          <w:rFonts w:hAnsi="Times New Roman" w:ascii="Times New Roman"/>
          <w:szCs w:val="24"/>
          <w:lang w:val="hr-HR"/>
        </w:rPr>
        <w:t>svibnj</w:t>
      </w:r>
      <w:r w:rsidR="0063508A" w:rsidRPr="004147AB">
        <w:rPr>
          <w:rFonts w:hAnsi="Times New Roman" w:ascii="Times New Roman"/>
          <w:szCs w:val="24"/>
          <w:lang w:val="hr-HR"/>
        </w:rPr>
        <w:t>a</w:t>
      </w:r>
      <w:r w:rsidR="00845A60" w:rsidRPr="004147AB">
        <w:rPr>
          <w:rFonts w:hAnsi="Times New Roman" w:ascii="Times New Roman"/>
          <w:szCs w:val="24"/>
          <w:lang w:val="hr-HR"/>
        </w:rPr>
        <w:t xml:space="preserve"> </w:t>
      </w:r>
      <w:r w:rsidR="005360AB" w:rsidRPr="004147AB">
        <w:rPr>
          <w:rFonts w:hAnsi="Times New Roman" w:ascii="Times New Roman"/>
          <w:szCs w:val="24"/>
          <w:lang w:val="hr-HR"/>
        </w:rPr>
        <w:t xml:space="preserve"> </w:t>
      </w:r>
      <w:r w:rsidR="009D5ACB" w:rsidRPr="004147AB">
        <w:rPr>
          <w:rFonts w:hAnsi="Times New Roman" w:ascii="Times New Roman"/>
          <w:szCs w:val="24"/>
          <w:lang w:val="hr-HR"/>
        </w:rPr>
        <w:t>201</w:t>
      </w:r>
      <w:r w:rsidR="006753DF" w:rsidRPr="004147AB">
        <w:rPr>
          <w:rFonts w:hAnsi="Times New Roman" w:ascii="Times New Roman"/>
          <w:szCs w:val="24"/>
          <w:lang w:val="hr-HR"/>
        </w:rPr>
        <w:t>6</w:t>
      </w:r>
      <w:r w:rsidR="009D5ACB" w:rsidRPr="004147AB">
        <w:rPr>
          <w:rFonts w:hAnsi="Times New Roman" w:ascii="Times New Roman"/>
          <w:szCs w:val="24"/>
          <w:lang w:val="hr-HR"/>
        </w:rPr>
        <w:t>. godin</w:t>
      </w:r>
      <w:r w:rsidR="0071646D" w:rsidRPr="004147AB">
        <w:rPr>
          <w:rFonts w:hAnsi="Times New Roman" w:ascii="Times New Roman"/>
          <w:szCs w:val="24"/>
          <w:lang w:val="hr-HR"/>
        </w:rPr>
        <w:t>e</w:t>
      </w:r>
      <w:r w:rsidRPr="004147AB">
        <w:rPr>
          <w:rFonts w:hAnsi="Times New Roman" w:ascii="Times New Roman"/>
          <w:szCs w:val="24"/>
          <w:lang w:val="hr-HR"/>
        </w:rPr>
        <w:t xml:space="preserve"> </w:t>
      </w:r>
    </w:p>
    <w:p w:rsidRDefault="0063508A" w:rsidR="0063508A" w:rsidRPr="004147AB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4147AB">
      <w:pPr>
        <w:jc w:val="center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4147AB">
        <w:rPr>
          <w:rFonts w:hAnsi="Times New Roman" w:ascii="Times New Roman"/>
          <w:b/>
          <w:szCs w:val="24"/>
          <w:lang w:val="hr-HR"/>
        </w:rPr>
        <w:t xml:space="preserve">  </w:t>
      </w:r>
      <w:r w:rsidRPr="004147AB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4147AB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4147AB">
      <w:pPr>
        <w:rPr>
          <w:rFonts w:hAnsi="Times New Roman" w:ascii="Times New Roman"/>
          <w:szCs w:val="24"/>
          <w:lang w:val="hr-HR"/>
        </w:rPr>
      </w:pPr>
    </w:p>
    <w:p w:rsidRDefault="00FF7514" w:rsidP="004147AB" w:rsid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4147AB">
        <w:rPr>
          <w:rFonts w:hAnsi="Times New Roman" w:ascii="Times New Roman"/>
          <w:szCs w:val="24"/>
          <w:lang w:val="hr-HR"/>
        </w:rPr>
        <w:t>prijedlog</w:t>
      </w:r>
      <w:r w:rsidRPr="004147AB">
        <w:rPr>
          <w:rFonts w:hAnsi="Times New Roman" w:ascii="Times New Roman"/>
          <w:szCs w:val="24"/>
          <w:lang w:val="hr-HR"/>
        </w:rPr>
        <w:t xml:space="preserve"> </w:t>
      </w:r>
      <w:r w:rsidR="002055D5" w:rsidRPr="004147AB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4147AB">
        <w:rPr>
          <w:rFonts w:hAnsi="Times New Roman" w:ascii="Times New Roman"/>
          <w:szCs w:val="24"/>
          <w:lang w:val="hr-HR"/>
        </w:rPr>
        <w:t>Financijske agencije,</w:t>
      </w:r>
      <w:r w:rsidR="0071646D" w:rsidRPr="004147AB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4147AB">
        <w:rPr>
          <w:rFonts w:hAnsi="Times New Roman" w:ascii="Times New Roman"/>
          <w:szCs w:val="24"/>
          <w:lang w:val="hr-HR"/>
        </w:rPr>
        <w:t>r Split,</w:t>
      </w:r>
      <w:r w:rsidR="00FC7367" w:rsidRPr="00FC7367">
        <w:t xml:space="preserve"> </w:t>
      </w:r>
      <w:r w:rsidR="00FC7367" w:rsidRPr="00FC7367">
        <w:rPr>
          <w:rFonts w:hAnsi="Times New Roman" w:ascii="Times New Roman"/>
          <w:szCs w:val="24"/>
          <w:lang w:val="hr-HR"/>
        </w:rPr>
        <w:t>Podružnica Dubrovnik</w:t>
      </w:r>
      <w:r w:rsidR="00DF3C36" w:rsidRPr="004147AB">
        <w:rPr>
          <w:rFonts w:hAnsi="Times New Roman" w:ascii="Times New Roman"/>
          <w:szCs w:val="24"/>
        </w:rPr>
        <w:t xml:space="preserve"> </w:t>
      </w:r>
      <w:r w:rsidR="008A0B14" w:rsidRPr="004147AB">
        <w:rPr>
          <w:rFonts w:hAnsi="Times New Roman" w:ascii="Times New Roman"/>
          <w:szCs w:val="24"/>
          <w:lang w:val="hr-HR"/>
        </w:rPr>
        <w:t>za</w:t>
      </w:r>
      <w:r w:rsidR="00DF3C36" w:rsidRPr="004147AB">
        <w:rPr>
          <w:rFonts w:hAnsi="Times New Roman" w:ascii="Times New Roman"/>
          <w:szCs w:val="24"/>
          <w:lang w:val="hr-HR"/>
        </w:rPr>
        <w:t xml:space="preserve"> </w:t>
      </w:r>
      <w:r w:rsidR="001C62B5">
        <w:rPr>
          <w:rFonts w:hAnsi="Times New Roman" w:ascii="Times New Roman"/>
          <w:szCs w:val="24"/>
          <w:lang w:val="hr-HR"/>
        </w:rPr>
        <w:t>provedbom skraćenog</w:t>
      </w:r>
      <w:r w:rsidR="008A0B14" w:rsidRPr="004147AB">
        <w:rPr>
          <w:rFonts w:hAnsi="Times New Roman" w:ascii="Times New Roman"/>
          <w:szCs w:val="24"/>
          <w:lang w:val="hr-HR"/>
        </w:rPr>
        <w:t xml:space="preserve"> </w:t>
      </w:r>
      <w:r w:rsidR="0071646D" w:rsidRPr="004147AB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FC7367" w:rsidRPr="00FC7367">
        <w:rPr>
          <w:rFonts w:hAnsi="Times New Roman" w:ascii="Times New Roman"/>
          <w:szCs w:val="24"/>
          <w:lang w:val="hr-HR"/>
        </w:rPr>
        <w:t>ART STORY j.d.o.o. za proizvodnju, trgovinu i unutarnje uređenje, Dubrovnik, Điva Natali 2, MBS: 060303441, OIB: 56406543610</w:t>
      </w:r>
      <w:r w:rsidR="008A0B14" w:rsidRPr="004147AB">
        <w:rPr>
          <w:rFonts w:hAnsi="Times New Roman" w:ascii="Times New Roman"/>
          <w:szCs w:val="24"/>
          <w:lang w:val="hr-HR"/>
        </w:rPr>
        <w:t>.</w:t>
      </w:r>
    </w:p>
    <w:p w:rsidRDefault="00FC7367" w:rsidP="004147AB" w:rsidR="00FC7367" w:rsidRPr="004147AB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4147AB">
      <w:pPr>
        <w:jc w:val="center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4147AB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</w:p>
    <w:p w:rsidRDefault="002E0931" w:rsidP="00E70B55" w:rsidR="006673EB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ab/>
      </w:r>
      <w:r w:rsidR="00877F27" w:rsidRPr="004147AB">
        <w:rPr>
          <w:rFonts w:hAnsi="Times New Roman" w:ascii="Times New Roman"/>
          <w:szCs w:val="24"/>
          <w:lang w:val="hr-HR"/>
        </w:rPr>
        <w:t xml:space="preserve">Ovaj sud je dana </w:t>
      </w:r>
      <w:r w:rsidR="00FC7367">
        <w:rPr>
          <w:rFonts w:hAnsi="Times New Roman" w:ascii="Times New Roman"/>
          <w:szCs w:val="24"/>
          <w:lang w:val="hr-HR"/>
        </w:rPr>
        <w:t>30. listopada</w:t>
      </w:r>
      <w:r w:rsidR="00877F27" w:rsidRPr="004147AB">
        <w:rPr>
          <w:rFonts w:hAnsi="Times New Roman" w:ascii="Times New Roman"/>
          <w:szCs w:val="24"/>
          <w:lang w:val="hr-HR"/>
        </w:rPr>
        <w:t xml:space="preserve"> 201</w:t>
      </w:r>
      <w:r w:rsidR="00FC7367">
        <w:rPr>
          <w:rFonts w:hAnsi="Times New Roman" w:ascii="Times New Roman"/>
          <w:szCs w:val="24"/>
          <w:lang w:val="hr-HR"/>
        </w:rPr>
        <w:t>5</w:t>
      </w:r>
      <w:r w:rsidR="009D5ACB" w:rsidRPr="004147AB">
        <w:rPr>
          <w:rFonts w:hAnsi="Times New Roman" w:ascii="Times New Roman"/>
          <w:szCs w:val="24"/>
          <w:lang w:val="hr-HR"/>
        </w:rPr>
        <w:t xml:space="preserve">. godine zaprimio prijedlog </w:t>
      </w:r>
      <w:r w:rsidR="0071646D" w:rsidRPr="004147AB">
        <w:rPr>
          <w:rFonts w:hAnsi="Times New Roman" w:ascii="Times New Roman"/>
          <w:szCs w:val="24"/>
          <w:lang w:val="hr-HR"/>
        </w:rPr>
        <w:t>FINA Regionalni centar Split,</w:t>
      </w:r>
      <w:r w:rsidR="00DF3C36" w:rsidRPr="004147AB">
        <w:rPr>
          <w:rFonts w:hAnsi="Times New Roman" w:ascii="Times New Roman"/>
          <w:szCs w:val="24"/>
        </w:rPr>
        <w:t xml:space="preserve"> </w:t>
      </w:r>
      <w:r w:rsidR="0071646D" w:rsidRPr="004147AB">
        <w:rPr>
          <w:rFonts w:hAnsi="Times New Roman" w:ascii="Times New Roman"/>
          <w:szCs w:val="24"/>
          <w:lang w:val="hr-HR"/>
        </w:rPr>
        <w:t xml:space="preserve">za provedbom </w:t>
      </w:r>
      <w:r w:rsidR="00FC7367">
        <w:rPr>
          <w:rFonts w:hAnsi="Times New Roman" w:ascii="Times New Roman"/>
          <w:szCs w:val="24"/>
          <w:lang w:val="hr-HR"/>
        </w:rPr>
        <w:t xml:space="preserve">skraćenog </w:t>
      </w:r>
      <w:r w:rsidR="0071646D" w:rsidRPr="004147AB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FC7367" w:rsidRPr="00FC7367">
        <w:rPr>
          <w:rFonts w:hAnsi="Times New Roman" w:ascii="Times New Roman"/>
          <w:szCs w:val="24"/>
          <w:lang w:val="hr-HR"/>
        </w:rPr>
        <w:t>ART STORY j.d.o.o. za proizvodnju, trgovinu i unutarnje uređenje, Dubrovnik, Điva Natali 2, MBS: 060303441, OIB: 56406543610</w:t>
      </w:r>
      <w:r w:rsidR="006673EB" w:rsidRPr="004147AB">
        <w:rPr>
          <w:rFonts w:hAnsi="Times New Roman" w:ascii="Times New Roman"/>
          <w:szCs w:val="24"/>
          <w:lang w:val="hr-HR"/>
        </w:rPr>
        <w:t>.</w:t>
      </w:r>
    </w:p>
    <w:p w:rsidRDefault="00C32C40" w:rsidP="00C32C40" w:rsidR="00C32C40" w:rsidRPr="004147AB">
      <w:pPr>
        <w:ind w:firstLine="720"/>
        <w:rPr>
          <w:rFonts w:hAnsi="Times New Roman" w:ascii="Times New Roman"/>
          <w:szCs w:val="24"/>
          <w:lang w:val="hr-HR"/>
        </w:rPr>
      </w:pPr>
    </w:p>
    <w:p w:rsidRDefault="00DF3C36" w:rsidP="00DF3C36" w:rsidR="004147AB" w:rsidRPr="004147AB">
      <w:pPr>
        <w:ind w:firstLine="720"/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>Iz upisnika ovog suda</w:t>
      </w:r>
      <w:r w:rsidR="006753DF" w:rsidRPr="004147AB">
        <w:rPr>
          <w:rFonts w:hAnsi="Times New Roman" w:ascii="Times New Roman"/>
          <w:szCs w:val="24"/>
          <w:lang w:val="hr-HR"/>
        </w:rPr>
        <w:t xml:space="preserve"> i uvida u sudski registar i uvida u mrežnu stranicu e oglasna ploča suda</w:t>
      </w:r>
      <w:r w:rsidRPr="004147AB">
        <w:rPr>
          <w:rFonts w:hAnsi="Times New Roman" w:ascii="Times New Roman"/>
          <w:szCs w:val="24"/>
          <w:lang w:val="hr-HR"/>
        </w:rPr>
        <w:t xml:space="preserve"> proizlazi da je povodom prijedloga istog predlagatelja nad</w:t>
      </w:r>
      <w:r w:rsidR="006753DF" w:rsidRPr="004147AB">
        <w:rPr>
          <w:rFonts w:hAnsi="Times New Roman" w:ascii="Times New Roman"/>
          <w:szCs w:val="24"/>
          <w:lang w:val="hr-HR"/>
        </w:rPr>
        <w:t xml:space="preserve"> dužnikom rješenjem posl.br.</w:t>
      </w:r>
      <w:r w:rsidRPr="004147AB">
        <w:rPr>
          <w:rFonts w:hAnsi="Times New Roman" w:ascii="Times New Roman"/>
          <w:szCs w:val="24"/>
          <w:lang w:val="hr-HR"/>
        </w:rPr>
        <w:t xml:space="preserve"> St-</w:t>
      </w:r>
      <w:r w:rsidR="00FC7367">
        <w:rPr>
          <w:rFonts w:hAnsi="Times New Roman" w:ascii="Times New Roman"/>
          <w:szCs w:val="24"/>
          <w:lang w:val="hr-HR"/>
        </w:rPr>
        <w:t>159</w:t>
      </w:r>
      <w:r w:rsidR="0063508A" w:rsidRPr="004147AB">
        <w:rPr>
          <w:rFonts w:hAnsi="Times New Roman" w:ascii="Times New Roman"/>
          <w:szCs w:val="24"/>
          <w:lang w:val="hr-HR"/>
        </w:rPr>
        <w:t>/1</w:t>
      </w:r>
      <w:r w:rsidR="00E14BA3" w:rsidRPr="004147AB">
        <w:rPr>
          <w:rFonts w:hAnsi="Times New Roman" w:ascii="Times New Roman"/>
          <w:szCs w:val="24"/>
          <w:lang w:val="hr-HR"/>
        </w:rPr>
        <w:t xml:space="preserve">5 </w:t>
      </w:r>
      <w:r w:rsidRPr="004147AB">
        <w:rPr>
          <w:rFonts w:hAnsi="Times New Roman" w:ascii="Times New Roman"/>
          <w:szCs w:val="24"/>
          <w:lang w:val="hr-HR"/>
        </w:rPr>
        <w:t xml:space="preserve">od </w:t>
      </w:r>
      <w:r w:rsidR="00FC7367">
        <w:rPr>
          <w:rFonts w:hAnsi="Times New Roman" w:ascii="Times New Roman"/>
          <w:szCs w:val="24"/>
          <w:lang w:val="hr-HR"/>
        </w:rPr>
        <w:t>09</w:t>
      </w:r>
      <w:r w:rsidRPr="004147AB">
        <w:rPr>
          <w:rFonts w:hAnsi="Times New Roman" w:ascii="Times New Roman"/>
          <w:szCs w:val="24"/>
          <w:lang w:val="hr-HR"/>
        </w:rPr>
        <w:t xml:space="preserve">. </w:t>
      </w:r>
      <w:r w:rsidR="00FC7367">
        <w:rPr>
          <w:rFonts w:hAnsi="Times New Roman" w:ascii="Times New Roman"/>
          <w:szCs w:val="24"/>
          <w:lang w:val="hr-HR"/>
        </w:rPr>
        <w:t>svibnj</w:t>
      </w:r>
      <w:r w:rsidR="0063508A" w:rsidRPr="004147AB">
        <w:rPr>
          <w:rFonts w:hAnsi="Times New Roman" w:ascii="Times New Roman"/>
          <w:szCs w:val="24"/>
          <w:lang w:val="hr-HR"/>
        </w:rPr>
        <w:t>a</w:t>
      </w:r>
      <w:r w:rsidRPr="004147AB">
        <w:rPr>
          <w:rFonts w:hAnsi="Times New Roman" w:ascii="Times New Roman"/>
          <w:szCs w:val="24"/>
          <w:lang w:val="hr-HR"/>
        </w:rPr>
        <w:t xml:space="preserve"> 201</w:t>
      </w:r>
      <w:r w:rsidR="006753DF" w:rsidRPr="004147AB">
        <w:rPr>
          <w:rFonts w:hAnsi="Times New Roman" w:ascii="Times New Roman"/>
          <w:szCs w:val="24"/>
          <w:lang w:val="hr-HR"/>
        </w:rPr>
        <w:t>6</w:t>
      </w:r>
      <w:r w:rsidRPr="004147AB">
        <w:rPr>
          <w:rFonts w:hAnsi="Times New Roman" w:ascii="Times New Roman"/>
          <w:szCs w:val="24"/>
          <w:lang w:val="hr-HR"/>
        </w:rPr>
        <w:t>. godine otvoren stečajni postupak</w:t>
      </w:r>
      <w:r w:rsidR="0063508A" w:rsidRPr="004147AB">
        <w:rPr>
          <w:rFonts w:hAnsi="Times New Roman" w:ascii="Times New Roman"/>
          <w:szCs w:val="24"/>
          <w:lang w:val="hr-HR"/>
        </w:rPr>
        <w:t xml:space="preserve"> </w:t>
      </w:r>
      <w:r w:rsidR="00FC7367">
        <w:rPr>
          <w:rFonts w:hAnsi="Times New Roman" w:ascii="Times New Roman"/>
          <w:szCs w:val="24"/>
          <w:lang w:val="hr-HR"/>
        </w:rPr>
        <w:t>0</w:t>
      </w:r>
      <w:r w:rsidR="00E14BA3" w:rsidRPr="004147AB">
        <w:rPr>
          <w:rFonts w:hAnsi="Times New Roman" w:ascii="Times New Roman"/>
          <w:szCs w:val="24"/>
          <w:lang w:val="hr-HR"/>
        </w:rPr>
        <w:t>9</w:t>
      </w:r>
      <w:r w:rsidR="0063508A" w:rsidRPr="004147AB">
        <w:rPr>
          <w:rFonts w:hAnsi="Times New Roman" w:ascii="Times New Roman"/>
          <w:szCs w:val="24"/>
          <w:lang w:val="hr-HR"/>
        </w:rPr>
        <w:t xml:space="preserve">. </w:t>
      </w:r>
      <w:r w:rsidR="00FC7367">
        <w:rPr>
          <w:rFonts w:hAnsi="Times New Roman" w:ascii="Times New Roman"/>
          <w:szCs w:val="24"/>
          <w:lang w:val="hr-HR"/>
        </w:rPr>
        <w:t>svibnj</w:t>
      </w:r>
      <w:r w:rsidR="0063508A" w:rsidRPr="004147AB">
        <w:rPr>
          <w:rFonts w:hAnsi="Times New Roman" w:ascii="Times New Roman"/>
          <w:szCs w:val="24"/>
          <w:lang w:val="hr-HR"/>
        </w:rPr>
        <w:t>a 2016. godine u 1</w:t>
      </w:r>
      <w:r w:rsidR="00FC7367">
        <w:rPr>
          <w:rFonts w:hAnsi="Times New Roman" w:ascii="Times New Roman"/>
          <w:szCs w:val="24"/>
          <w:lang w:val="hr-HR"/>
        </w:rPr>
        <w:t>5</w:t>
      </w:r>
      <w:r w:rsidR="00E14BA3" w:rsidRPr="004147AB">
        <w:rPr>
          <w:rFonts w:hAnsi="Times New Roman" w:ascii="Times New Roman"/>
          <w:szCs w:val="24"/>
          <w:lang w:val="hr-HR"/>
        </w:rPr>
        <w:t>,</w:t>
      </w:r>
      <w:r w:rsidR="00FC7367">
        <w:rPr>
          <w:rFonts w:hAnsi="Times New Roman" w:ascii="Times New Roman"/>
          <w:szCs w:val="24"/>
          <w:lang w:val="hr-HR"/>
        </w:rPr>
        <w:t>0</w:t>
      </w:r>
      <w:r w:rsidR="0063508A" w:rsidRPr="004147AB">
        <w:rPr>
          <w:rFonts w:hAnsi="Times New Roman" w:ascii="Times New Roman"/>
          <w:szCs w:val="24"/>
          <w:lang w:val="hr-HR"/>
        </w:rPr>
        <w:t>0 sati</w:t>
      </w:r>
      <w:r w:rsidRPr="004147AB">
        <w:rPr>
          <w:rFonts w:hAnsi="Times New Roman" w:ascii="Times New Roman"/>
          <w:szCs w:val="24"/>
          <w:lang w:val="hr-HR"/>
        </w:rPr>
        <w:t xml:space="preserve">. </w:t>
      </w:r>
      <w:r w:rsidR="0063508A" w:rsidRPr="004147AB">
        <w:rPr>
          <w:rFonts w:hAnsi="Times New Roman" w:ascii="Times New Roman"/>
          <w:szCs w:val="24"/>
          <w:lang w:val="hr-HR"/>
        </w:rPr>
        <w:t>Stečajnim upraviteljem imenovan</w:t>
      </w:r>
      <w:r w:rsidR="00FC7367">
        <w:rPr>
          <w:rFonts w:hAnsi="Times New Roman" w:ascii="Times New Roman"/>
          <w:szCs w:val="24"/>
          <w:lang w:val="hr-HR"/>
        </w:rPr>
        <w:t>a</w:t>
      </w:r>
      <w:r w:rsidR="0063508A" w:rsidRPr="004147AB">
        <w:rPr>
          <w:rFonts w:hAnsi="Times New Roman" w:ascii="Times New Roman"/>
          <w:szCs w:val="24"/>
          <w:lang w:val="hr-HR"/>
        </w:rPr>
        <w:t xml:space="preserve"> je </w:t>
      </w:r>
      <w:r w:rsidR="00FC7367">
        <w:rPr>
          <w:rFonts w:hAnsi="Times New Roman" w:ascii="Times New Roman"/>
          <w:szCs w:val="24"/>
          <w:lang w:val="hr-HR"/>
        </w:rPr>
        <w:t>Dinka Trumbić iz Splita</w:t>
      </w:r>
      <w:r w:rsidR="0063508A" w:rsidRPr="004147AB">
        <w:rPr>
          <w:rFonts w:hAnsi="Times New Roman" w:ascii="Times New Roman"/>
          <w:szCs w:val="24"/>
          <w:lang w:val="hr-HR"/>
        </w:rPr>
        <w:t xml:space="preserve">. </w:t>
      </w:r>
    </w:p>
    <w:p w:rsidRDefault="004147AB" w:rsidP="00DF3C36" w:rsidR="004147AB" w:rsidRPr="004147AB">
      <w:pPr>
        <w:ind w:firstLine="720"/>
        <w:rPr>
          <w:rFonts w:hAnsi="Times New Roman" w:ascii="Times New Roman"/>
          <w:szCs w:val="24"/>
          <w:lang w:val="hr-HR"/>
        </w:rPr>
      </w:pPr>
    </w:p>
    <w:p w:rsidRDefault="00FF7514" w:rsidP="00C32C40" w:rsidR="00860E17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ab/>
      </w:r>
      <w:r w:rsidR="004147AB" w:rsidRPr="004147AB">
        <w:rPr>
          <w:rFonts w:hAnsi="Times New Roman" w:ascii="Times New Roman"/>
          <w:szCs w:val="24"/>
          <w:lang w:val="hr-HR"/>
        </w:rPr>
        <w:t xml:space="preserve">Dakle, ovaj sud je povodom prvog zaprimljenog zahtjeva pravomoćno otvorio i zaključio stečajni postupak nad dužnikom, pa je stoga valjalo kasniji prijedlog odbaciti i to temeljem čl. 288. </w:t>
      </w:r>
      <w:r w:rsidR="00FC7367" w:rsidRPr="00FC7367">
        <w:rPr>
          <w:rFonts w:hAnsi="Times New Roman" w:ascii="Times New Roman"/>
          <w:szCs w:val="24"/>
          <w:lang w:val="hr-HR"/>
        </w:rPr>
        <w:t>Zakona o parničnom postupku  (Narodne novine broj 53/91, 91/92, 58/93, 112/99, 88/01, 117/03, 88/05, 02/07, 84/08, 123/08, 57/11, 148/11, 25/13, 89/14)</w:t>
      </w:r>
      <w:r w:rsidR="004147AB" w:rsidRPr="004147AB">
        <w:rPr>
          <w:rFonts w:hAnsi="Times New Roman" w:ascii="Times New Roman"/>
          <w:szCs w:val="24"/>
          <w:lang w:val="hr-HR"/>
        </w:rPr>
        <w:t>, te čl. 10. Stečajnog zakona (NN 71/15) riješio kao u izreci rješenja.</w:t>
      </w:r>
    </w:p>
    <w:p w:rsidRDefault="004147AB" w:rsidP="00C32C40" w:rsidR="004147AB" w:rsidRPr="004147AB">
      <w:pPr>
        <w:rPr>
          <w:rFonts w:hAnsi="Times New Roman" w:ascii="Times New Roman"/>
          <w:szCs w:val="24"/>
          <w:lang w:val="hr-HR"/>
        </w:rPr>
      </w:pPr>
    </w:p>
    <w:p w:rsidRDefault="005A380D" w:rsidP="00474201" w:rsidR="00474201" w:rsidRPr="004147AB">
      <w:pPr>
        <w:ind w:firstLine="720"/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>Zbo</w:t>
      </w:r>
      <w:r w:rsidR="00474201" w:rsidRPr="004147AB">
        <w:rPr>
          <w:rFonts w:hAnsi="Times New Roman" w:ascii="Times New Roman"/>
          <w:szCs w:val="24"/>
          <w:lang w:val="hr-HR"/>
        </w:rPr>
        <w:t xml:space="preserve">g </w:t>
      </w:r>
      <w:r w:rsidRPr="004147AB">
        <w:rPr>
          <w:rFonts w:hAnsi="Times New Roman" w:ascii="Times New Roman"/>
          <w:szCs w:val="24"/>
          <w:lang w:val="hr-HR"/>
        </w:rPr>
        <w:t xml:space="preserve">svega </w:t>
      </w:r>
      <w:r w:rsidR="00474201" w:rsidRPr="004147AB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3B5FDA" w:rsidR="003B5FDA" w:rsidRPr="004147AB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4147AB">
      <w:pPr>
        <w:jc w:val="center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4147AB" w:rsidRPr="004147AB">
        <w:rPr>
          <w:rFonts w:hAnsi="Times New Roman" w:ascii="Times New Roman"/>
          <w:b/>
          <w:szCs w:val="24"/>
          <w:lang w:val="hr-HR"/>
        </w:rPr>
        <w:t>24</w:t>
      </w:r>
      <w:r w:rsidR="00474201" w:rsidRPr="004147AB">
        <w:rPr>
          <w:rFonts w:hAnsi="Times New Roman" w:ascii="Times New Roman"/>
          <w:b/>
          <w:szCs w:val="24"/>
          <w:lang w:val="hr-HR"/>
        </w:rPr>
        <w:t xml:space="preserve">. </w:t>
      </w:r>
      <w:r w:rsidR="004147AB" w:rsidRPr="004147AB">
        <w:rPr>
          <w:rFonts w:hAnsi="Times New Roman" w:ascii="Times New Roman"/>
          <w:b/>
          <w:szCs w:val="24"/>
          <w:lang w:val="hr-HR"/>
        </w:rPr>
        <w:t>svibnj</w:t>
      </w:r>
      <w:r w:rsidR="0063508A" w:rsidRPr="004147AB">
        <w:rPr>
          <w:rFonts w:hAnsi="Times New Roman" w:ascii="Times New Roman"/>
          <w:b/>
          <w:szCs w:val="24"/>
          <w:lang w:val="hr-HR"/>
        </w:rPr>
        <w:t>a</w:t>
      </w:r>
      <w:r w:rsidR="009D5ACB" w:rsidRPr="004147AB">
        <w:rPr>
          <w:rFonts w:hAnsi="Times New Roman" w:ascii="Times New Roman"/>
          <w:b/>
          <w:szCs w:val="24"/>
          <w:lang w:val="hr-HR"/>
        </w:rPr>
        <w:t xml:space="preserve"> 201</w:t>
      </w:r>
      <w:r w:rsidR="006753DF" w:rsidRPr="004147AB">
        <w:rPr>
          <w:rFonts w:hAnsi="Times New Roman" w:ascii="Times New Roman"/>
          <w:b/>
          <w:szCs w:val="24"/>
          <w:lang w:val="hr-HR"/>
        </w:rPr>
        <w:t>6</w:t>
      </w:r>
      <w:r w:rsidR="009D5ACB" w:rsidRPr="004147AB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4147AB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4147AB">
      <w:pPr>
        <w:jc w:val="left"/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 xml:space="preserve"> </w:t>
      </w:r>
      <w:r w:rsidRPr="004147AB">
        <w:rPr>
          <w:rFonts w:hAnsi="Times New Roman" w:ascii="Times New Roman"/>
          <w:szCs w:val="24"/>
          <w:lang w:val="hr-HR"/>
        </w:rPr>
        <w:tab/>
      </w:r>
      <w:r w:rsidR="003266A5" w:rsidRPr="004147AB">
        <w:rPr>
          <w:rFonts w:hAnsi="Times New Roman" w:ascii="Times New Roman"/>
          <w:szCs w:val="24"/>
          <w:lang w:val="hr-HR"/>
        </w:rPr>
        <w:tab/>
      </w:r>
      <w:r w:rsidR="00B82331" w:rsidRPr="004147AB">
        <w:rPr>
          <w:rFonts w:hAnsi="Times New Roman" w:ascii="Times New Roman"/>
          <w:szCs w:val="24"/>
          <w:lang w:val="hr-HR"/>
        </w:rPr>
        <w:tab/>
      </w:r>
      <w:r w:rsidR="003266A5" w:rsidRPr="004147AB">
        <w:rPr>
          <w:rFonts w:hAnsi="Times New Roman" w:ascii="Times New Roman"/>
          <w:szCs w:val="24"/>
          <w:lang w:val="hr-HR"/>
        </w:rPr>
        <w:tab/>
      </w:r>
      <w:r w:rsidR="003266A5" w:rsidRPr="004147AB">
        <w:rPr>
          <w:rFonts w:hAnsi="Times New Roman" w:ascii="Times New Roman"/>
          <w:szCs w:val="24"/>
          <w:lang w:val="hr-HR"/>
        </w:rPr>
        <w:tab/>
      </w:r>
      <w:r w:rsidR="00361811" w:rsidRPr="004147AB">
        <w:rPr>
          <w:rFonts w:hAnsi="Times New Roman" w:ascii="Times New Roman"/>
          <w:szCs w:val="24"/>
          <w:lang w:val="hr-HR"/>
        </w:rPr>
        <w:tab/>
      </w:r>
      <w:r w:rsidR="00361811" w:rsidRPr="004147AB">
        <w:rPr>
          <w:rFonts w:hAnsi="Times New Roman" w:ascii="Times New Roman"/>
          <w:szCs w:val="24"/>
          <w:lang w:val="hr-HR"/>
        </w:rPr>
        <w:tab/>
      </w:r>
      <w:r w:rsidR="00361811" w:rsidRPr="004147AB">
        <w:rPr>
          <w:rFonts w:hAnsi="Times New Roman" w:ascii="Times New Roman"/>
          <w:b/>
          <w:szCs w:val="24"/>
          <w:lang w:val="hr-HR"/>
        </w:rPr>
        <w:t>S</w:t>
      </w:r>
      <w:r w:rsidR="009D5ACB" w:rsidRPr="004147AB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4147AB">
        <w:rPr>
          <w:rFonts w:hAnsi="Times New Roman" w:ascii="Times New Roman"/>
          <w:b/>
          <w:szCs w:val="24"/>
          <w:lang w:val="hr-HR"/>
        </w:rPr>
        <w:t>:</w:t>
      </w:r>
      <w:r w:rsidR="003266A5" w:rsidRPr="004147AB">
        <w:rPr>
          <w:rFonts w:hAnsi="Times New Roman" w:ascii="Times New Roman"/>
          <w:b/>
          <w:szCs w:val="24"/>
          <w:lang w:val="hr-HR"/>
        </w:rPr>
        <w:br/>
      </w:r>
      <w:r w:rsidR="00B82331" w:rsidRPr="004147AB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ab/>
      </w:r>
      <w:r w:rsidR="00B82331"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Pr="004147AB">
        <w:rPr>
          <w:rFonts w:hAnsi="Times New Roman" w:ascii="Times New Roman"/>
          <w:b/>
          <w:szCs w:val="24"/>
          <w:lang w:val="hr-HR"/>
        </w:rPr>
        <w:tab/>
      </w:r>
      <w:r w:rsidR="00D64552" w:rsidRPr="004147AB">
        <w:rPr>
          <w:rFonts w:hAnsi="Times New Roman" w:ascii="Times New Roman"/>
          <w:b/>
          <w:szCs w:val="24"/>
          <w:lang w:val="hr-HR"/>
        </w:rPr>
        <w:t>Katarina F</w:t>
      </w:r>
      <w:r w:rsidR="00317610" w:rsidRPr="004147AB">
        <w:rPr>
          <w:rFonts w:hAnsi="Times New Roman" w:ascii="Times New Roman"/>
          <w:b/>
          <w:szCs w:val="24"/>
          <w:lang w:val="hr-HR"/>
        </w:rPr>
        <w:t>ranković</w:t>
      </w:r>
    </w:p>
    <w:p w:rsidRDefault="00BE18EF" w:rsidR="00BE18EF" w:rsidRPr="004147AB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4147AB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UPUTA O PRAVNOM LIJEKU:</w:t>
      </w:r>
      <w:r w:rsidRPr="004147AB">
        <w:rPr>
          <w:rFonts w:hAnsi="Times New Roman" w:ascii="Times New Roman"/>
          <w:szCs w:val="24"/>
          <w:lang w:val="hr-HR"/>
        </w:rPr>
        <w:t xml:space="preserve"> </w:t>
      </w:r>
    </w:p>
    <w:p w:rsidRDefault="003266A5" w:rsidR="003266A5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>Protiv ovog rješenja</w:t>
      </w:r>
      <w:r w:rsidR="00D26AC1" w:rsidRPr="004147AB">
        <w:rPr>
          <w:rFonts w:hAnsi="Times New Roman" w:ascii="Times New Roman"/>
          <w:szCs w:val="24"/>
          <w:lang w:val="hr-HR"/>
        </w:rPr>
        <w:t xml:space="preserve"> </w:t>
      </w:r>
      <w:r w:rsidRPr="004147AB">
        <w:rPr>
          <w:rFonts w:hAnsi="Times New Roman" w:ascii="Times New Roman"/>
          <w:szCs w:val="24"/>
          <w:lang w:val="hr-HR"/>
        </w:rPr>
        <w:t xml:space="preserve">dopušteno je izjaviti žalbu Visokom Trgovačkom sudu Republike Hrvatske u Zagrebu putem ovog suda u tri istovjetna primjerka u roku od 8 dana od dana </w:t>
      </w:r>
      <w:r w:rsidR="00FC7367">
        <w:rPr>
          <w:rFonts w:hAnsi="Times New Roman" w:ascii="Times New Roman"/>
          <w:szCs w:val="24"/>
          <w:lang w:val="hr-HR"/>
        </w:rPr>
        <w:t>primitka</w:t>
      </w:r>
      <w:r w:rsidRPr="004147AB">
        <w:rPr>
          <w:rFonts w:hAnsi="Times New Roman" w:ascii="Times New Roman"/>
          <w:szCs w:val="24"/>
          <w:lang w:val="hr-HR"/>
        </w:rPr>
        <w:t xml:space="preserve"> ovog rješenja.</w:t>
      </w:r>
      <w:r w:rsidR="00FC7367">
        <w:t xml:space="preserve"> </w:t>
      </w:r>
      <w:r w:rsidR="00FC7367" w:rsidRPr="00FC7367">
        <w:rPr>
          <w:rFonts w:hAnsi="Times New Roman" w:ascii="Times New Roman"/>
          <w:szCs w:val="24"/>
          <w:lang w:val="hr-HR"/>
        </w:rPr>
        <w:t>Primitak ovog rješenja računa se sukladno čl. 12. Stečajnog zakona istekom osmog dana od dana objave na e-Oglasnoj ploči</w:t>
      </w:r>
      <w:r w:rsidR="00FC7367">
        <w:rPr>
          <w:rFonts w:hAnsi="Times New Roman" w:ascii="Times New Roman"/>
          <w:szCs w:val="24"/>
          <w:lang w:val="hr-HR"/>
        </w:rPr>
        <w:t>.</w:t>
      </w:r>
    </w:p>
    <w:p w:rsidRDefault="00B82331" w:rsidR="00B82331" w:rsidRPr="004147AB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b/>
          <w:szCs w:val="24"/>
          <w:lang w:val="hr-HR"/>
        </w:rPr>
        <w:t>DN-a:</w:t>
      </w:r>
    </w:p>
    <w:p w:rsidRDefault="00292935" w:rsidP="00292935" w:rsidR="004147AB" w:rsidRPr="004147AB">
      <w:pPr>
        <w:rPr>
          <w:rFonts w:hAnsi="Times New Roman" w:ascii="Times New Roman"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 xml:space="preserve">-Predlagatelju, </w:t>
      </w:r>
    </w:p>
    <w:p w:rsidRDefault="00292935" w:rsidP="00292935" w:rsidR="00E23197" w:rsidRPr="004147AB">
      <w:pPr>
        <w:rPr>
          <w:rFonts w:hAnsi="Times New Roman" w:ascii="Times New Roman"/>
          <w:b/>
          <w:szCs w:val="24"/>
          <w:lang w:val="hr-HR"/>
        </w:rPr>
      </w:pPr>
      <w:r w:rsidRPr="004147AB">
        <w:rPr>
          <w:rFonts w:hAnsi="Times New Roman" w:ascii="Times New Roman"/>
          <w:szCs w:val="24"/>
          <w:lang w:val="hr-HR"/>
        </w:rPr>
        <w:t>-</w:t>
      </w:r>
      <w:r w:rsidR="006753DF" w:rsidRPr="004147AB">
        <w:rPr>
          <w:rFonts w:hAnsi="Times New Roman" w:ascii="Times New Roman"/>
          <w:szCs w:val="24"/>
          <w:lang w:val="hr-HR"/>
        </w:rPr>
        <w:t xml:space="preserve">mrežna stranica </w:t>
      </w:r>
      <w:r w:rsidRPr="004147AB">
        <w:rPr>
          <w:rFonts w:hAnsi="Times New Roman" w:ascii="Times New Roman"/>
          <w:szCs w:val="24"/>
          <w:lang w:val="hr-HR"/>
        </w:rPr>
        <w:t>e-oglasna ploča</w:t>
      </w:r>
      <w:r w:rsidR="00317610" w:rsidRPr="004147AB">
        <w:rPr>
          <w:rFonts w:hAnsi="Times New Roman" w:ascii="Times New Roman"/>
          <w:szCs w:val="24"/>
          <w:lang w:val="hr-HR"/>
        </w:rPr>
        <w:t xml:space="preserve"> </w:t>
      </w:r>
    </w:p>
    <w:sectPr w:rsidSect="00D40255" w:rsidR="00E23197" w:rsidRPr="004147AB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A0112F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FC7367">
      <w:rPr>
        <w:rFonts w:hAnsi="Book Antiqua" w:ascii="Book Antiqua"/>
        <w:b/>
        <w:sz w:val="22"/>
        <w:szCs w:val="22"/>
        <w:lang w:val="hr-HR"/>
      </w:rPr>
      <w:t>516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FC7367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C62B5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43C4"/>
    <w:rsid w:val="00346E98"/>
    <w:rsid w:val="00361811"/>
    <w:rsid w:val="00373C55"/>
    <w:rsid w:val="003B5FDA"/>
    <w:rsid w:val="003C4699"/>
    <w:rsid w:val="003D7729"/>
    <w:rsid w:val="003F23D9"/>
    <w:rsid w:val="00403C2F"/>
    <w:rsid w:val="004147AB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3508A"/>
    <w:rsid w:val="006673EB"/>
    <w:rsid w:val="006753DF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0112F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14BA3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C7367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1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1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1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1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1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1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1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1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1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1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STORY j.d.o.o. za proizvodnju, trgovinu i unutarnje uređenje</izvorni_sadrzaj>
    <derivirana_varijabla naziv="DomainObject.Predmet.ProtustrankaFormated_1">  ART STORY j.d.o.o. za proizvodnju, trgovinu i unutarnje uređenje</derivirana_varijabla>
  </DomainObject.Predmet.ProtustrankaFormated>
  <DomainObject.Predmet.ProtustrankaFormatedOIB>
    <izvorni_sadrzaj>  ART STORY j.d.o.o. za proizvodnju, trgovinu i unutarnje uređenje, OIB 56406543610</izvorni_sadrzaj>
    <derivirana_varijabla naziv="DomainObject.Predmet.ProtustrankaFormatedOIB_1">  ART STORY j.d.o.o. za proizvodnju, trgovinu i unutarnje uređenje, OIB 56406543610</derivirana_varijabla>
  </DomainObject.Predmet.ProtustrankaFormatedOIB>
  <DomainObject.Predmet.ProtustrankaFormatedWithAdress>
    <izvorni_sadrzaj> ART STORY j.d.o.o. za proizvodnju, trgovinu i unutarnje uređenje, Điva Natali 2, 20000 Dubrovnik</izvorni_sadrzaj>
    <derivirana_varijabla naziv="DomainObject.Predmet.ProtustrankaFormatedWithAdress_1"> ART STORY j.d.o.o. za proizvodnju, trgovinu i unutarnje uređenje, Điva Natali 2, 20000 Dubrovnik</derivirana_varijabla>
  </DomainObject.Predmet.ProtustrankaFormatedWithAdress>
  <DomainObject.Predmet.ProtustrankaFormatedWithAdressOIB>
    <izvorni_sadrzaj> ART STORY j.d.o.o. za proizvodnju, trgovinu i unutarnje uređenje, OIB 56406543610, Điva Natali 2, 20000 Dubrovnik</izvorni_sadrzaj>
    <derivirana_varijabla naziv="DomainObject.Predmet.ProtustrankaFormatedWithAdressOIB_1"> ART STORY j.d.o.o. za proizvodnju, trgovinu i unutarnje uređenje, OIB 56406543610, Điva Natali 2, 20000 Dubrovnik</derivirana_varijabla>
  </DomainObject.Predmet.ProtustrankaFormatedWithAdressOIB>
  <DomainObject.Predmet.ProtustrankaWithAdress>
    <izvorni_sadrzaj>ART STORY j.d.o.o. za proizvodnju, trgovinu i unutarnje uređenje Điva Natali 2, 20000 Dubrovnik</izvorni_sadrzaj>
    <derivirana_varijabla naziv="DomainObject.Predmet.ProtustrankaWithAdress_1">ART STORY j.d.o.o. za proizvodnju, trgovinu i unutarnje uređenje Điva Natali 2, 20000 Dubrovnik</derivirana_varijabla>
  </DomainObject.Predmet.ProtustrankaWithAdress>
  <DomainObject.Predmet.ProtustrankaWithAdressOIB>
    <izvorni_sadrzaj>ART STORY j.d.o.o. za proizvodnju, trgovinu i unutarnje uređenje, OIB 56406543610, Điva Natali 2, 20000 Dubrovnik</izvorni_sadrzaj>
    <derivirana_varijabla naziv="DomainObject.Predmet.ProtustrankaWithAdressOIB_1">ART STORY j.d.o.o. za proizvodnju, trgovinu i unutarnje uređenje, OIB 56406543610, Điva Natali 2, 20000 Dubrovnik</derivirana_varijabla>
  </DomainObject.Predmet.ProtustrankaWithAdressOIB>
  <DomainObject.Predmet.ProtustrankaNazivFormated>
    <izvorni_sadrzaj>ART STORY j.d.o.o. za proizvodnju, trgovinu i unutarnje uređenje</izvorni_sadrzaj>
    <derivirana_varijabla naziv="DomainObject.Predmet.ProtustrankaNazivFormated_1">ART STORY j.d.o.o. za proizvodnju, trgovinu i unutarnje uređenje</derivirana_varijabla>
  </DomainObject.Predmet.ProtustrankaNazivFormated>
  <DomainObject.Predmet.ProtustrankaNazivFormatedOIB>
    <izvorni_sadrzaj>ART STORY j.d.o.o. za proizvodnju, trgovinu i unutarnje uređenje, OIB 56406543610</izvorni_sadrzaj>
    <derivirana_varijabla naziv="DomainObject.Predmet.ProtustrankaNazivFormatedOIB_1">ART STORY j.d.o.o. za proizvodnju, trgovinu i unutarnje uređenje, OIB 56406543610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5975.11</izvorni_sadrzaj>
    <derivirana_varijabla naziv="DomainObject.Predmet.TrenutnaVrijednost_1">5975.11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ART STORY j.d.o.o. za proizvodnju, trgovinu i unutarnje uređenje</item>
    </izvorni_sadrzaj>
    <derivirana_varijabla naziv="DomainObject.Predmet.ProtuStrankaListFormated_1">
      <item>ART STORY j.d.o.o. za proizvodnju, trgovinu i unutarnje uređenje</item>
    </derivirana_varijabla>
  </DomainObject.Predmet.ProtuStrankaListFormated>
  <DomainObject.Predmet.ProtuStrankaListFormatedOIB>
    <izvorni_sadrzaj>
      <item>ART STORY j.d.o.o. za proizvodnju, trgovinu i unutarnje uređenje, OIB 56406543610</item>
    </izvorni_sadrzaj>
    <derivirana_varijabla naziv="DomainObject.Predmet.ProtuStrankaListFormatedOIB_1">
      <item>ART STORY j.d.o.o. za proizvodnju, trgovinu i unutarnje uređenje, OIB 56406543610</item>
    </derivirana_varijabla>
  </DomainObject.Predmet.ProtuStrankaListFormatedOIB>
  <DomainObject.Predmet.ProtuStrankaListFormatedWithAdress>
    <izvorni_sadrzaj>
      <item>ART STORY j.d.o.o. za proizvodnju, trgovinu i unutarnje uređenje, Điva Natali 2, 20000 Dubrovnik</item>
    </izvorni_sadrzaj>
    <derivirana_varijabla naziv="DomainObject.Predmet.ProtuStrankaListFormatedWithAdress_1">
      <item>ART STORY j.d.o.o. za proizvodnju, trgovinu i unutarnje uređenje, Điva Natali 2, 20000 Dubrovnik</item>
    </derivirana_varijabla>
  </DomainObject.Predmet.ProtuStrankaListFormatedWithAdress>
  <DomainObject.Predmet.ProtuStrankaListFormatedWithAdressOIB>
    <izvorni_sadrzaj>
      <item>ART STORY j.d.o.o. za proizvodnju, trgovinu i unutarnje uređenje, OIB 56406543610, Điva Natali 2, 20000 Dubrovnik</item>
    </izvorni_sadrzaj>
    <derivirana_varijabla naziv="DomainObject.Predmet.ProtuStrankaListFormatedWithAdressOIB_1">
      <item>ART STORY j.d.o.o. za proizvodnju, trgovinu i unutarnje uređenje, OIB 56406543610, Điva Natali 2, 20000 Dubrovnik</item>
    </derivirana_varijabla>
  </DomainObject.Predmet.ProtuStrankaListFormatedWithAdressOIB>
  <DomainObject.Predmet.ProtuStrankaListNazivFormated>
    <izvorni_sadrzaj>
      <item>ART STORY j.d.o.o. za proizvodnju, trgovinu i unutarnje uređenje</item>
    </izvorni_sadrzaj>
    <derivirana_varijabla naziv="DomainObject.Predmet.ProtuStrankaListNazivFormated_1">
      <item>ART STORY j.d.o.o. za proizvodnju, trgovinu i unutarnje uređenje</item>
    </derivirana_varijabla>
  </DomainObject.Predmet.ProtuStrankaListNazivFormated>
  <DomainObject.Predmet.ProtuStrankaListNazivFormatedOIB>
    <izvorni_sadrzaj>
      <item>ART STORY j.d.o.o. za proizvodnju, trgovinu i unutarnje uređenje, OIB 56406543610</item>
    </izvorni_sadrzaj>
    <derivirana_varijabla naziv="DomainObject.Predmet.ProtuStrankaListNazivFormatedOIB_1">
      <item>ART STORY j.d.o.o. za proizvodnju, trgovinu i unutarnje uređenje, OIB 56406543610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ART STORY j.d.o.o. za proizvodnju, trgovinu i unutarnje uređenje</izvorni_sadrzaj>
    <derivirana_varijabla naziv="DomainObject.Predmet.ProtustrankaIDrugi_1">ART STORY j.d.o.o. za proizvodnju, trgovinu i unutarnje uređenje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ART STORY j.d.o.o. za proizvodnju, trgovinu i unutarnje uređenje, OIB 56406543610, Điva Natali 2, 20000 Dubrovnik</izvorni_sadrzaj>
    <derivirana_varijabla naziv="DomainObject.Predmet.ProtustrankaIDrugiAdressOIB_1">ART STORY j.d.o.o. za proizvodnju, trgovinu i unutarnje uređenje, OIB 56406543610, Điva Natali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STORY j.d.o.o. za proizvodnju, trgovinu i unutarnje uređenje</item>
      <item>FINA,RC SPLIT, Podružnica Dubrovnik</item>
    </izvorni_sadrzaj>
    <derivirana_varijabla naziv="DomainObject.Predmet.SudioniciListNaziv_1">
      <item>ART STORY j.d.o.o. za proizvodnju, trgovinu i unutarnje uređenje</item>
      <item>FINA,RC SPLIT, Podružnica Dubrovnik</item>
    </derivirana_varijabla>
  </DomainObject.Predmet.SudioniciListNaziv>
  <DomainObject.Predmet.SudioniciListAdressOIB>
    <izvorni_sadrzaj>
      <item>ART STORY j.d.o.o. za proizvodnju, trgovinu i unutarnje uređenje, OIB 56406543610, Điva Natali 2,20000 Dubrovnik</item>
      <item>FINA,RC SPLIT, Podružnica Dubrovnik, OIB 85821130368, Vukovarska 2,20000 Dubrovnik</item>
    </izvorni_sadrzaj>
    <derivirana_varijabla naziv="DomainObject.Predmet.SudioniciListAdressOIB_1">
      <item>ART STORY j.d.o.o. za proizvodnju, trgovinu i unutarnje uređenje, OIB 56406543610, Điva Natali 2,20000 Dubrovnik</item>
      <item>FINA,RC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56406543610</item>
      <item>, OIB 85821130368</item>
    </izvorni_sadrzaj>
    <derivirana_varijabla naziv="DomainObject.Predmet.SudioniciListNazivOIB_1">
      <item>, OIB 56406543610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2ACB2-23C6-46D7-8026-A7BDF251F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389</properties:Words>
  <properties:Characters>2156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2016-05-24T12:54:00Z</dcterms:created>
  <dc:creator>OPCINSKI SUD DUBROVNIK</dc:creator>
  <cp:lastModifiedBy>Katarina Franković</cp:lastModifiedBy>
  <cp:lastPrinted>2016-05-24T12:56:00Z</cp:lastPrinted>
  <dcterms:modified xmlns:xsi="http://www.w3.org/2001/XMLSchema-instance" xsi:type="dcterms:W3CDTF">2016-05-24T12:56:00Z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