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f49e" w14:paraId="6acf49e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B0CC4">
        <w:rPr>
          <w:bCs/>
          <w:sz w:val="24"/>
          <w:szCs w:val="24"/>
        </w:rPr>
        <w:t>5894</w:t>
      </w:r>
      <w:r w:rsidR="00D6423F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</w:t>
      </w:r>
      <w:r w:rsidRPr="00AB0CC4">
        <w:rPr>
          <w:sz w:val="24"/>
          <w:szCs w:val="24"/>
        </w:rPr>
        <w:t>dužnikom</w:t>
      </w:r>
      <w:r w:rsidR="00A93C48" w:rsidRPr="00AB0CC4">
        <w:rPr>
          <w:sz w:val="24"/>
          <w:szCs w:val="24"/>
        </w:rPr>
        <w:t xml:space="preserve"> </w:t>
      </w:r>
      <w:r w:rsidR="00AB0CC4" w:rsidRPr="00AB0CC4">
        <w:rPr>
          <w:sz w:val="24"/>
          <w:szCs w:val="24"/>
        </w:rPr>
        <w:t>KoJI savjetovanje d.o.o. Zagreb, Babonićeva 95, MBS: 080708136, OIB: 13266685485</w:t>
      </w:r>
      <w:r w:rsidR="00A3190F" w:rsidRPr="00AB0CC4">
        <w:rPr>
          <w:sz w:val="24"/>
          <w:szCs w:val="24"/>
        </w:rPr>
        <w:t xml:space="preserve">, </w:t>
      </w:r>
      <w:r w:rsidR="00A93C48" w:rsidRPr="00AB0CC4">
        <w:rPr>
          <w:sz w:val="24"/>
          <w:szCs w:val="24"/>
        </w:rPr>
        <w:t xml:space="preserve">dana </w:t>
      </w:r>
      <w:r w:rsidR="00AB0CC4">
        <w:rPr>
          <w:sz w:val="24"/>
          <w:szCs w:val="24"/>
        </w:rPr>
        <w:t>29</w:t>
      </w:r>
      <w:r w:rsidR="001A788B">
        <w:rPr>
          <w:sz w:val="24"/>
          <w:szCs w:val="24"/>
        </w:rPr>
        <w:t>. veljače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F176D3">
      <w:pPr>
        <w:jc w:val="center"/>
        <w:rPr>
          <w:bCs/>
          <w:sz w:val="24"/>
          <w:szCs w:val="24"/>
        </w:rPr>
      </w:pPr>
    </w:p>
    <w:p w:rsidRDefault="00A5506D" w:rsidP="00D74FBE" w:rsidR="00A5506D" w:rsidRPr="00F176D3">
      <w:pPr>
        <w:ind w:firstLine="720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Obustavlja se skraćeni stečajni postupak nad dužnikom </w:t>
      </w:r>
      <w:r w:rsidR="00F176D3" w:rsidRPr="00F176D3">
        <w:rPr>
          <w:sz w:val="24"/>
          <w:szCs w:val="24"/>
        </w:rPr>
        <w:t>KoJI savjetovanje d.o.o. Zagreb, Babonićeva 95, MBS: 080708136, OIB: 13266685485</w:t>
      </w:r>
      <w:r w:rsidRPr="00F176D3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176D3" w:rsidRPr="00AB0CC4">
        <w:rPr>
          <w:sz w:val="24"/>
          <w:szCs w:val="24"/>
        </w:rPr>
        <w:t>KoJI savjetovanje d.o.o. Zagreb, Babonićeva 95, MBS: 080708136, OIB: 13266685485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F176D3">
        <w:rPr>
          <w:sz w:val="24"/>
          <w:szCs w:val="24"/>
        </w:rPr>
        <w:t>23. prosinca</w:t>
      </w:r>
      <w:r w:rsidR="001A788B">
        <w:rPr>
          <w:sz w:val="24"/>
          <w:szCs w:val="24"/>
        </w:rPr>
        <w:t xml:space="preserve"> 201</w:t>
      </w:r>
      <w:r w:rsidR="00E26368">
        <w:rPr>
          <w:sz w:val="24"/>
          <w:szCs w:val="24"/>
        </w:rPr>
        <w:t>5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</w:t>
      </w:r>
      <w:r w:rsidR="00A5506D" w:rsidRPr="00F176D3">
        <w:rPr>
          <w:sz w:val="24"/>
          <w:szCs w:val="24"/>
        </w:rPr>
        <w:t xml:space="preserve">dužnika </w:t>
      </w:r>
      <w:r w:rsidR="00F176D3" w:rsidRPr="00F176D3">
        <w:rPr>
          <w:sz w:val="24"/>
          <w:szCs w:val="24"/>
        </w:rPr>
        <w:t>NAVA BANKA d.d. u stečaju, Zagreb, Tratinska 27, OIB</w:t>
      </w:r>
      <w:r w:rsidR="00F176D3">
        <w:t xml:space="preserve">: </w:t>
      </w:r>
      <w:r w:rsidR="00F176D3" w:rsidRPr="00F176D3">
        <w:rPr>
          <w:sz w:val="24"/>
          <w:szCs w:val="24"/>
        </w:rPr>
        <w:t xml:space="preserve">07492912398, </w:t>
      </w:r>
      <w:r w:rsidR="00A5506D" w:rsidRPr="00F176D3">
        <w:rPr>
          <w:sz w:val="24"/>
          <w:szCs w:val="24"/>
        </w:rPr>
        <w:t xml:space="preserve">je </w:t>
      </w:r>
      <w:r w:rsidR="00F176D3">
        <w:rPr>
          <w:sz w:val="24"/>
          <w:szCs w:val="24"/>
        </w:rPr>
        <w:t>dana 5</w:t>
      </w:r>
      <w:r w:rsidR="001A788B" w:rsidRPr="00F176D3">
        <w:rPr>
          <w:sz w:val="24"/>
          <w:szCs w:val="24"/>
        </w:rPr>
        <w:t>. veljače 2016</w:t>
      </w:r>
      <w:r w:rsidR="00A5506D" w:rsidRPr="00F176D3">
        <w:rPr>
          <w:sz w:val="24"/>
          <w:szCs w:val="24"/>
        </w:rPr>
        <w:t xml:space="preserve">. </w:t>
      </w:r>
      <w:r w:rsidRPr="00F176D3">
        <w:rPr>
          <w:sz w:val="24"/>
          <w:szCs w:val="24"/>
        </w:rPr>
        <w:t>podnio prijedlog za otvaranje stečajnog postupka nad</w:t>
      </w:r>
      <w:r w:rsidRPr="00D74FBE">
        <w:rPr>
          <w:sz w:val="24"/>
          <w:szCs w:val="24"/>
        </w:rPr>
        <w:t xml:space="preserve">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F176D3">
        <w:rPr>
          <w:sz w:val="24"/>
          <w:szCs w:val="24"/>
        </w:rPr>
        <w:t>2.207.410,81</w:t>
      </w:r>
      <w:r w:rsidR="001A788B">
        <w:rPr>
          <w:sz w:val="24"/>
          <w:szCs w:val="24"/>
        </w:rPr>
        <w:t xml:space="preserve"> kn, </w:t>
      </w:r>
      <w:r w:rsidR="00F176D3">
        <w:rPr>
          <w:sz w:val="24"/>
          <w:szCs w:val="24"/>
        </w:rPr>
        <w:t xml:space="preserve"> te da d</w:t>
      </w:r>
      <w:r w:rsidR="001A788B">
        <w:rPr>
          <w:sz w:val="24"/>
          <w:szCs w:val="24"/>
        </w:rPr>
        <w:t xml:space="preserve">užnik </w:t>
      </w:r>
      <w:r w:rsidR="00F176D3">
        <w:rPr>
          <w:sz w:val="24"/>
          <w:szCs w:val="24"/>
        </w:rPr>
        <w:t xml:space="preserve">vjerojatno </w:t>
      </w:r>
      <w:r w:rsidR="001A788B">
        <w:rPr>
          <w:sz w:val="24"/>
          <w:szCs w:val="24"/>
        </w:rPr>
        <w:t>ima imovinu.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tab/>
      </w:r>
      <w:r>
        <w:rPr>
          <w:sz w:val="24"/>
          <w:szCs w:val="24"/>
        </w:rPr>
        <w:t xml:space="preserve">Navedeni vjerovnik </w:t>
      </w:r>
      <w:r w:rsidRPr="00F176D3">
        <w:rPr>
          <w:sz w:val="24"/>
          <w:szCs w:val="24"/>
        </w:rPr>
        <w:t xml:space="preserve">je zaključkom od </w:t>
      </w:r>
      <w:r>
        <w:rPr>
          <w:sz w:val="24"/>
          <w:szCs w:val="24"/>
        </w:rPr>
        <w:t xml:space="preserve">16. veljače 2016. </w:t>
      </w:r>
      <w:r w:rsidRPr="00F176D3">
        <w:rPr>
          <w:sz w:val="24"/>
          <w:szCs w:val="24"/>
        </w:rPr>
        <w:t xml:space="preserve">pozvan uplatiti </w:t>
      </w:r>
      <w:r>
        <w:rPr>
          <w:sz w:val="24"/>
          <w:szCs w:val="24"/>
        </w:rPr>
        <w:t xml:space="preserve">ukupan </w:t>
      </w:r>
      <w:r w:rsidRPr="00F176D3">
        <w:rPr>
          <w:sz w:val="24"/>
          <w:szCs w:val="24"/>
        </w:rPr>
        <w:t xml:space="preserve">iznos od </w:t>
      </w:r>
      <w:r>
        <w:rPr>
          <w:sz w:val="24"/>
          <w:szCs w:val="24"/>
        </w:rPr>
        <w:t xml:space="preserve">6.000,00 </w:t>
      </w:r>
      <w:r w:rsidRPr="00F176D3">
        <w:rPr>
          <w:sz w:val="24"/>
          <w:szCs w:val="24"/>
        </w:rPr>
        <w:t>kuna</w:t>
      </w:r>
      <w:r>
        <w:rPr>
          <w:sz w:val="24"/>
          <w:szCs w:val="24"/>
        </w:rPr>
        <w:t>, a</w:t>
      </w:r>
      <w:r w:rsidRPr="00F176D3">
        <w:rPr>
          <w:sz w:val="24"/>
          <w:szCs w:val="24"/>
        </w:rPr>
        <w:t xml:space="preserve"> koja novčana sredstva služe za namirenje troškova postupka, što je isti i učinio dana </w:t>
      </w:r>
      <w:r>
        <w:rPr>
          <w:sz w:val="24"/>
          <w:szCs w:val="24"/>
        </w:rPr>
        <w:t>22. veljače 2016.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AB0CC4">
        <w:rPr>
          <w:sz w:val="24"/>
          <w:szCs w:val="24"/>
        </w:rPr>
        <w:t>29</w:t>
      </w:r>
      <w:r w:rsidR="001A788B">
        <w:rPr>
          <w:sz w:val="24"/>
          <w:szCs w:val="24"/>
        </w:rPr>
        <w:t>.veljače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7C2823" w:rsidP="007C2823" w:rsidR="007C282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Dna: </w:t>
      </w:r>
    </w:p>
    <w:p w:rsidRDefault="00F176D3" w:rsidP="007C2823" w:rsidR="00F176D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Podnositelju zahtjeva: FINA- neposredno</w:t>
      </w:r>
    </w:p>
    <w:p w:rsidRDefault="007C2823" w:rsidP="007C2823" w:rsidR="007C2823" w:rsidRPr="00F176D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 xml:space="preserve">dužniku </w:t>
      </w:r>
    </w:p>
    <w:p w:rsidRDefault="00271243" w:rsidP="007C2823" w:rsidR="0027124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vjerovniku po stečajnom upravitelju</w:t>
      </w:r>
    </w:p>
    <w:p w:rsidRDefault="00271243" w:rsidP="007C2823" w:rsidR="0027124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 za otvaranje redovnog stečajnog postupka</w:t>
      </w:r>
    </w:p>
    <w:p w:rsidRDefault="00F176D3" w:rsidP="007C2823" w:rsidR="00A93C48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>Mrežna stranica e-Oglasne ploče</w:t>
      </w:r>
      <w:r>
        <w:rPr>
          <w:szCs w:val="24"/>
        </w:rPr>
        <w:t xml:space="preserve"> -</w:t>
      </w:r>
      <w:r w:rsidR="007C2823">
        <w:rPr>
          <w:szCs w:val="24"/>
        </w:rPr>
        <w:t xml:space="preserve"> 15</w:t>
      </w:r>
      <w:r w:rsidR="007C2823" w:rsidRPr="002A2DE3">
        <w:rPr>
          <w:szCs w:val="24"/>
        </w:rPr>
        <w:t xml:space="preserve"> dana</w:t>
      </w:r>
    </w:p>
    <w:p w:rsidRDefault="00F176D3" w:rsidP="00F176D3" w:rsidR="00F176D3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176D3" w:rsidP="00F176D3" w:rsidR="00F176D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F176D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F176D3">
          <w:rPr>
            <w:bCs/>
            <w:sz w:val="24"/>
            <w:szCs w:val="24"/>
          </w:rPr>
          <w:t>5894</w:t>
        </w:r>
        <w:r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62A8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A84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5519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6368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9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5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5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5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5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95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5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5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5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5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St-5894/2015-9</izvorni_sadrzaj>
    <derivirana_varijabla naziv="DomainObject.Oznaka_1">St-5894/2015-9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5894</izvorni_sadrzaj>
    <derivirana_varijabla naziv="DomainObject.Predmet.Broj_1">5894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St-5894/2015</izvorni_sadrzaj>
    <derivirana_varijabla naziv="DomainObject.Predmet.OznakaBroj_1">St-5894/2015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KoJI savjetovanje d.o.o. zastupanog po punomoćniku Sandro Lugar</izvorni_sadrzaj>
    <derivirana_varijabla naziv="DomainObject.Predmet.ProtustrankaFormated_1">  KoJI savjetovanje d.o.o. zastupanog po punomoćniku Sandro Lugar</derivirana_varijabla>
  </DomainObject.Predmet.ProtustrankaFormated>
  <DomainObject.Predmet.ProtustrankaFormatedOIB>
    <izvorni_sadrzaj>  KoJI savjetovanje d.o.o., OIB 13266685485 zastupanog po punomoćniku Sandro Lugar</izvorni_sadrzaj>
    <derivirana_varijabla naziv="DomainObject.Predmet.ProtustrankaFormatedOIB_1">  KoJI savjetovanje d.o.o., OIB 13266685485 zastupanog po punomoćniku Sandro Lugar</derivirana_varijabla>
  </DomainObject.Predmet.ProtustrankaFormatedOIB>
  <DomainObject.Predmet.ProtustrankaFormatedWithAdress>
    <izvorni_sadrzaj> KoJI savjetovanje d.o.o., Babonićeva 95, 10000 Zagreb zastupanog po punomoćniku Sandro Lugar</izvorni_sadrzaj>
    <derivirana_varijabla naziv="DomainObject.Predmet.ProtustrankaFormatedWithAdress_1"> KoJI savjetovanje d.o.o., Babonićeva 95, 10000 Zagreb zastupanog po punomoćniku Sandro Lugar</derivirana_varijabla>
  </DomainObject.Predmet.ProtustrankaFormatedWithAdress>
  <DomainObject.Predmet.ProtustrankaFormatedWithAdressOIB>
    <izvorni_sadrzaj> KoJI savjetovanje d.o.o., OIB 13266685485, Babonićeva 95, 10000 Zagreb zastupanog po punomoćniku Sandro Lugar</izvorni_sadrzaj>
    <derivirana_varijabla naziv="DomainObject.Predmet.ProtustrankaFormatedWithAdressOIB_1"> KoJI savjetovanje d.o.o., OIB 13266685485, Babonićeva 95, 10000 Zagreb zastupanog po punomoćniku Sandro Lugar</derivirana_varijabla>
  </DomainObject.Predmet.ProtustrankaFormatedWithAdressOIB>
  <DomainObject.Predmet.ProtustrankaWithAdress>
    <izvorni_sadrzaj>KoJI savjetovanje d.o.o. Babonićeva 95, 10000 Zagreb</izvorni_sadrzaj>
    <derivirana_varijabla naziv="DomainObject.Predmet.ProtustrankaWithAdress_1">KoJI savjetovanje d.o.o. Babonićeva 95, 10000 Zagreb</derivirana_varijabla>
  </DomainObject.Predmet.ProtustrankaWithAdress>
  <DomainObject.Predmet.ProtustrankaWithAdressOIB>
    <izvorni_sadrzaj>KoJI savjetovanje d.o.o., OIB 13266685485, Babonićeva 95, 10000 Zagreb</izvorni_sadrzaj>
    <derivirana_varijabla naziv="DomainObject.Predmet.ProtustrankaWithAdressOIB_1">KoJI savjetovanje d.o.o., OIB 13266685485, Babonićeva 95, 10000 Zagreb</derivirana_varijabla>
  </DomainObject.Predmet.ProtustrankaWithAdressOIB>
  <DomainObject.Predmet.ProtustrankaNazivFormated>
    <izvorni_sadrzaj>KoJI savjetovanje d.o.o.</izvorni_sadrzaj>
    <derivirana_varijabla naziv="DomainObject.Predmet.ProtustrankaNazivFormated_1">KoJI savjetovanje d.o.o.</derivirana_varijabla>
  </DomainObject.Predmet.ProtustrankaNazivFormated>
  <DomainObject.Predmet.ProtustrankaNazivFormatedOIB>
    <izvorni_sadrzaj>KoJI savjetovanje d.o.o., OIB 13266685485</izvorni_sadrzaj>
    <derivirana_varijabla naziv="DomainObject.Predmet.ProtustrankaNazivFormatedOIB_1">KoJI savjetovanje d.o.o., OIB 13266685485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br.1, 10000 Zagreb; NAVA BANKA dioničko društvo u stečaju, Tratinska 27, 10000 Zagreb</izvorni_sadrzaj>
    <derivirana_varijabla naziv="DomainObject.Predmet.StrankaFormatedWithAdress_1"> FINA Regionalni centar Zagreb, Trg svibanjskih žrtava 1995. br.1,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br.1,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br.1,10000 Zagreb,NAVA BANKA dioničko društvo u stečaju Tratinska 27,10000 Zagreb</izvorni_sadrzaj>
    <derivirana_varijabla naziv="DomainObject.Predmet.StrankaWithAdress_1">FINA Regionalni centar Zagreb Trg svibanjskih žrtava 1995. br.1,10000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br.1,10000 Zagreb,NAVA BANKA dioničko društvo u stečaju, OIB 07492912398, Tratinska 27,10000 Zagreb</izvorni_sadrzaj>
    <derivirana_varijabla naziv="DomainObject.Predmet.StrankaWithAdressOIB_1">FINA Regionalni centar Zagreb, OIB 85821130368, Trg svibanjskih žrtava 1995. br.1,10000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KoJI savjetovanje d.o.o. zastupanog po punomoćniku Sandro Lugar</item>
    </izvorni_sadrzaj>
    <derivirana_varijabla naziv="DomainObject.Predmet.ProtuStrankaListFormated_1">
      <item>KoJI savjetovanje d.o.o. zastupanog po punomoćniku Sandro Lugar</item>
    </derivirana_varijabla>
  </DomainObject.Predmet.ProtuStrankaListFormated>
  <DomainObject.Predmet.ProtuStrankaListFormatedOIB>
    <izvorni_sadrzaj>
      <item>KoJI savjetovanje d.o.o., OIB 13266685485 zastupanog po punomoćniku Sandro Lugar</item>
    </izvorni_sadrzaj>
    <derivirana_varijabla naziv="DomainObject.Predmet.ProtuStrankaListFormatedOIB_1">
      <item>KoJI savjetovanje d.o.o., OIB 13266685485 zastupanog po punomoćniku Sandro Lugar</item>
    </derivirana_varijabla>
  </DomainObject.Predmet.ProtuStrankaListFormatedOIB>
  <DomainObject.Predmet.ProtuStrankaListFormatedWithAdress>
    <izvorni_sadrzaj>
      <item>KoJI savjetovanje d.o.o., Babonićeva 95, 10000 Zagreb zastupanog po punomoćniku Sandro Lugar</item>
    </izvorni_sadrzaj>
    <derivirana_varijabla naziv="DomainObject.Predmet.ProtuStrankaListFormatedWithAdress_1">
      <item>KoJI savjetovanje d.o.o., Babonićeva 95, 10000 Zagreb zastupanog po punomoćniku Sandro Lugar</item>
    </derivirana_varijabla>
  </DomainObject.Predmet.ProtuStrankaListFormatedWithAdress>
  <DomainObject.Predmet.ProtuStrankaListFormatedWithAdressOIB>
    <izvorni_sadrzaj>
      <item>KoJI savjetovanje d.o.o., OIB 13266685485, Babonićeva 95, 10000 Zagreb zastupanog po punomoćniku Sandro Lugar</item>
    </izvorni_sadrzaj>
    <derivirana_varijabla naziv="DomainObject.Predmet.ProtuStrankaListFormatedWithAdressOIB_1">
      <item>KoJI savjetovanje d.o.o., OIB 13266685485, Babonićeva 95, 10000 Zagreb zastupanog po punomoćniku Sandro Lugar</item>
    </derivirana_varijabla>
  </DomainObject.Predmet.ProtuStrankaListFormatedWithAdressOIB>
  <DomainObject.Predmet.ProtuStrankaListNazivFormated>
    <izvorni_sadrzaj>
      <item>KoJI savjetovanje d.o.o.</item>
    </izvorni_sadrzaj>
    <derivirana_varijabla naziv="DomainObject.Predmet.ProtuStrankaListNazivFormated_1">
      <item>KoJI savjetovanje d.o.o.</item>
    </derivirana_varijabla>
  </DomainObject.Predmet.ProtuStrankaListNazivFormated>
  <DomainObject.Predmet.ProtuStrankaListNazivFormatedOIB>
    <izvorni_sadrzaj>
      <item>KoJI savjetovanje d.o.o., OIB 13266685485</item>
    </izvorni_sadrzaj>
    <derivirana_varijabla naziv="DomainObject.Predmet.ProtuStrankaListNazivFormatedOIB_1">
      <item>KoJI savjetovanje d.o.o., OIB 13266685485</item>
    </derivirana_varijabla>
  </DomainObject.Predmet.ProtuStrankaListNazivFormatedOIB>
  <DomainObject.Predmet.OstaliListFormated>
    <izvorni_sadrzaj>
      <item>Sandro Lugar punomoćnik sudionika u postupku KoJI savjetovanje d.o.o.</item>
    </izvorni_sadrzaj>
    <derivirana_varijabla naziv="DomainObject.Predmet.OstaliListFormated_1">
      <item>Sandro Lugar punomoćnik sudionika u postupku KoJI savjetovanje d.o.o.</item>
    </derivirana_varijabla>
  </DomainObject.Predmet.OstaliListFormated>
  <DomainObject.Predmet.OstaliListFormatedOIB>
    <izvorni_sadrzaj>
      <item>Sandro Lugar, OIB 35140878685 punomoćnik sudionika u postupku KoJI savjetovanje d.o.o.</item>
    </izvorni_sadrzaj>
    <derivirana_varijabla naziv="DomainObject.Predmet.OstaliListFormatedOIB_1">
      <item>Sandro Lugar, OIB 35140878685 punomoćnik sudionika u postupku KoJI savjetovanje d.o.o.</item>
    </derivirana_varijabla>
  </DomainObject.Predmet.OstaliListFormatedOIB>
  <DomainObject.Predmet.OstaliListFormatedWithAdress>
    <izvorni_sadrzaj>
      <item>Sandro Lugar, Velikopoljska Ulica 12b, 10010 Veliko Polje punomoćnik sudionika u postupku KoJI savjetovanje d.o.o.</item>
    </izvorni_sadrzaj>
    <derivirana_varijabla naziv="DomainObject.Predmet.OstaliListFormatedWithAdress_1">
      <item>Sandro Lugar, Velikopoljska Ulica 12b, 10010 Veliko Polje punomoćnik sudionika u postupku KoJI savjetovanje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KoJI savjetovanje d.o.o.</item>
    </izvorni_sadrzaj>
    <derivirana_varijabla naziv="DomainObject.Predmet.OstaliListFormatedWithAdressOIB_1">
      <item>Sandro Lugar, OIB 35140878685, Velikopoljska Ulica 12b, 10010 Veliko Polje punomoćnik sudionika u postupku KoJI savjetovanje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St-5894/2015-9</izvorni_sadrzaj>
    <derivirana_varijabla naziv="DomainObject.PoslovniBrojDokumenta_1">St-5894/2015-9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KoJI savjetovanje d.o.o.</izvorni_sadrzaj>
    <derivirana_varijabla naziv="DomainObject.Predmet.ProtustrankaIDrugi_1">KoJI savjetovanje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KoJI savjetovanje d.o.o., OIB 13266685485, Babonićeva 95, 10000 Zagreb</izvorni_sadrzaj>
    <derivirana_varijabla naziv="DomainObject.Predmet.ProtustrankaIDrugiAdressOIB_1">KoJI savjetovanje d.o.o., OIB 13266685485,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KoJI savjetovanje d.o.o.</item>
      <item>Sandro Lugar</item>
      <item>NAVA BANKA dioničko društvo u stečaju</item>
    </izvorni_sadrzaj>
    <derivirana_varijabla naziv="DomainObject.Predmet.SudioniciListNaziv_1">
      <item>FINA Regionalni centar Zagreb</item>
      <item>KoJI savjetovanje d.o.o.</item>
      <item>Sandro Lugar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KoJI savjetovanje d.o.o., OIB 13266685485, Babonićeva 95,10000 Zagreb</item>
      <item>Sandro Lugar, OIB 35140878685, Velikopoljska Ulica 12b,10010 Veliko Polje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br.1,10000 Zagreb</item>
      <item>KoJI savjetovanje d.o.o., OIB 13266685485, Babonićeva 95,10000 Zagreb</item>
      <item>Sandro Lugar, OIB 35140878685, Velikopoljska Ulica 12b,10010 Veliko Polje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13266685485</item>
      <item>, OIB 35140878685</item>
      <item>, OIB 07492912398</item>
    </izvorni_sadrzaj>
    <derivirana_varijabla naziv="DomainObject.Predmet.SudioniciListNazivOIB_1">
      <item>, OIB 85821130368</item>
      <item>, OIB 13266685485</item>
      <item>, OIB 35140878685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2723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2016-02-29T08:52:00Z</dcterms:created>
  <dc:creator>Korisnik</dc:creator>
  <cp:lastModifiedBy>Marija Kojić</cp:lastModifiedBy>
  <cp:lastPrinted>2015-12-29T13:52:00Z</cp:lastPrinted>
  <dcterms:modified xmlns:xsi="http://www.w3.org/2001/XMLSchema-instance" xsi:type="dcterms:W3CDTF">2016-02-29T10:56:00Z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St-5894/2015-9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