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70"/>
      </w:tblGrid>
      <w:tr w:rsidRPr="00617553" w:rsidR="00617553" w:rsidTr="007C6267">
        <w:trPr>
          <w:trHeight w:val="488"/>
        </w:trPr>
        <w:tc>
          <w:tcPr>
            <w:tcW w:w="2970" w:type="dxa"/>
          </w:tcPr>
          <w:p w:rsidRPr="00617553" w:rsidR="00617553" w:rsidP="00617553" w:rsidRDefault="006175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58516" cy="6120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_RH.png"/>
                          <pic:cNvPicPr/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16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617553" w:rsidR="00617553" w:rsidP="00617553" w:rsidRDefault="007C6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617553" w:rsidR="00617553" w:rsidP="00617553" w:rsidRDefault="00617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>Trgovački sud u Splitu</w:t>
            </w:r>
          </w:p>
          <w:p w:rsidRPr="00617553" w:rsidR="00617553" w:rsidP="00617553" w:rsidRDefault="00617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53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ascii="Times New Roman" w:hAns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</w:tbl>
    <w:p w:rsidRPr="00617553" w:rsidR="00617553" w:rsidP="00617553" w:rsidRDefault="00617553" w14:paraId="da81455" w14:textId="da81455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r w:rsidRPr="00617553">
        <w:rPr>
          <w:rFonts w:ascii="Times New Roman" w:hAnsi="Times New Roman" w:cs="Times New Roman"/>
          <w:sz w:val="24"/>
          <w:szCs w:val="24"/>
        </w:rPr>
        <w:t>Poslovni broj: 4. St</w:t>
      </w:r>
      <w:r w:rsidR="00D13B41">
        <w:rPr>
          <w:rFonts w:ascii="Times New Roman" w:hAnsi="Times New Roman" w:cs="Times New Roman"/>
          <w:sz w:val="24"/>
          <w:szCs w:val="24"/>
        </w:rPr>
        <w:t>-64/2014-43</w:t>
      </w:r>
    </w:p>
    <w:p w:rsidRPr="00617553" w:rsidR="00617553" w:rsidP="00617553" w:rsidRDefault="00617553">
      <w:pPr>
        <w:spacing w:after="0"/>
        <w:rPr>
          <w:rFonts w:ascii="Times New Roman" w:hAnsi="Times New Roman" w:cs="Times New Roman"/>
          <w:spacing w:val="100"/>
          <w:sz w:val="24"/>
          <w:szCs w:val="24"/>
        </w:rPr>
      </w:pPr>
    </w:p>
    <w:p w:rsidRPr="00617553" w:rsidR="00617553" w:rsidP="00617553" w:rsidRDefault="00617553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  <w:r w:rsidRPr="00617553">
        <w:rPr>
          <w:rFonts w:ascii="Times New Roman" w:hAnsi="Times New Roman" w:cs="Times New Roman"/>
          <w:spacing w:val="100"/>
          <w:sz w:val="24"/>
          <w:szCs w:val="24"/>
        </w:rPr>
        <w:t>REPUBLIKA HRVATSKA</w:t>
      </w:r>
    </w:p>
    <w:p w:rsidRPr="00617553" w:rsidR="00617553" w:rsidP="00617553" w:rsidRDefault="00617553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</w:p>
    <w:p w:rsidRPr="00617553" w:rsidR="00617553" w:rsidP="00617553" w:rsidRDefault="003B2128">
      <w:pPr>
        <w:spacing w:after="0"/>
        <w:jc w:val="center"/>
        <w:rPr>
          <w:rFonts w:ascii="Times New Roman" w:hAnsi="Times New Roman" w:cs="Times New Roman"/>
          <w:spacing w:val="100"/>
          <w:sz w:val="24"/>
          <w:szCs w:val="24"/>
        </w:rPr>
      </w:pPr>
      <w:r>
        <w:rPr>
          <w:rFonts w:ascii="Times New Roman" w:hAnsi="Times New Roman" w:cs="Times New Roman"/>
          <w:spacing w:val="100"/>
          <w:sz w:val="24"/>
          <w:szCs w:val="24"/>
        </w:rPr>
        <w:t>ZAKLJUČAK</w:t>
      </w:r>
    </w:p>
    <w:p w:rsidR="00F940F8" w:rsidP="00F940F8" w:rsidRDefault="00F940F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940F8" w:rsidP="00A47F01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Trgovački sud u Splitu, po </w:t>
      </w:r>
      <w:r w:rsidRPr="002E01D9" w:rsidR="002E01D9">
        <w:rPr>
          <w:rFonts w:ascii="Times New Roman" w:hAnsi="Times New Roman" w:cs="Times New Roman"/>
          <w:sz w:val="24"/>
          <w:szCs w:val="24"/>
        </w:rPr>
        <w:t>sucu Katarini Mikulić</w:t>
      </w:r>
      <w:r>
        <w:rPr>
          <w:rFonts w:ascii="Times New Roman" w:hAnsi="Times New Roman" w:cs="Times New Roman"/>
          <w:sz w:val="24"/>
          <w:szCs w:val="24"/>
        </w:rPr>
        <w:t xml:space="preserve">, u stečajnom postupku </w:t>
      </w:r>
      <w:r w:rsidR="002B0F4D">
        <w:rPr>
          <w:rFonts w:ascii="Times New Roman" w:hAnsi="Times New Roman" w:cs="Times New Roman"/>
          <w:sz w:val="24"/>
          <w:szCs w:val="24"/>
        </w:rPr>
        <w:t>nad</w:t>
      </w:r>
      <w:r w:rsidR="007C6267">
        <w:rPr>
          <w:rFonts w:ascii="Times New Roman" w:hAnsi="Times New Roman" w:cs="Times New Roman"/>
          <w:sz w:val="24"/>
          <w:szCs w:val="24"/>
        </w:rPr>
        <w:t xml:space="preserve"> stečajnim dužnikom</w:t>
      </w:r>
      <w:r w:rsidR="002B0F4D">
        <w:rPr>
          <w:rFonts w:ascii="Times New Roman" w:hAnsi="Times New Roman" w:cs="Times New Roman"/>
          <w:sz w:val="24"/>
          <w:szCs w:val="24"/>
        </w:rPr>
        <w:t xml:space="preserve"> </w:t>
      </w:r>
      <w:r w:rsidRPr="00D13B41" w:rsidR="00D13B41">
        <w:rPr>
          <w:rFonts w:ascii="Times New Roman" w:hAnsi="Times New Roman" w:cs="Times New Roman"/>
          <w:sz w:val="24"/>
          <w:szCs w:val="24"/>
        </w:rPr>
        <w:t xml:space="preserve">TEHNIČAR – OPTIKA d.o.o. </w:t>
      </w:r>
      <w:r w:rsidR="00D13B41">
        <w:rPr>
          <w:rFonts w:ascii="Times New Roman" w:hAnsi="Times New Roman" w:cs="Times New Roman"/>
          <w:sz w:val="24"/>
          <w:szCs w:val="24"/>
        </w:rPr>
        <w:t xml:space="preserve">u stečaju, </w:t>
      </w:r>
      <w:r w:rsidRPr="00D13B41" w:rsidR="00D13B41">
        <w:rPr>
          <w:rFonts w:ascii="Times New Roman" w:hAnsi="Times New Roman" w:cs="Times New Roman"/>
          <w:sz w:val="24"/>
          <w:szCs w:val="24"/>
        </w:rPr>
        <w:t xml:space="preserve">Split, </w:t>
      </w:r>
      <w:proofErr w:type="spellStart"/>
      <w:r w:rsidRPr="00D13B41" w:rsidR="00D13B41">
        <w:rPr>
          <w:rFonts w:ascii="Times New Roman" w:hAnsi="Times New Roman" w:cs="Times New Roman"/>
          <w:sz w:val="24"/>
          <w:szCs w:val="24"/>
        </w:rPr>
        <w:t>Buvinina</w:t>
      </w:r>
      <w:proofErr w:type="spellEnd"/>
      <w:r w:rsidRPr="00D13B41" w:rsidR="00D13B41">
        <w:rPr>
          <w:rFonts w:ascii="Times New Roman" w:hAnsi="Times New Roman" w:cs="Times New Roman"/>
          <w:sz w:val="24"/>
          <w:szCs w:val="24"/>
        </w:rPr>
        <w:t xml:space="preserve"> 1, OIB: 42111317368</w:t>
      </w:r>
      <w:r w:rsidR="00E90EA4">
        <w:rPr>
          <w:rFonts w:ascii="Times New Roman" w:hAnsi="Times New Roman" w:cs="Times New Roman"/>
          <w:sz w:val="24"/>
          <w:szCs w:val="24"/>
        </w:rPr>
        <w:t xml:space="preserve">, </w:t>
      </w:r>
      <w:r w:rsidR="00D13B41">
        <w:rPr>
          <w:rFonts w:ascii="Times New Roman" w:hAnsi="Times New Roman" w:cs="Times New Roman"/>
          <w:sz w:val="24"/>
          <w:szCs w:val="24"/>
        </w:rPr>
        <w:t>21</w:t>
      </w:r>
      <w:r w:rsidR="00A47F01">
        <w:rPr>
          <w:rFonts w:ascii="Times New Roman" w:hAnsi="Times New Roman" w:cs="Times New Roman"/>
          <w:sz w:val="24"/>
          <w:szCs w:val="24"/>
        </w:rPr>
        <w:t>. listopada 2019.</w:t>
      </w:r>
    </w:p>
    <w:p w:rsidR="00D13B41" w:rsidP="00A47F01" w:rsidRDefault="00D13B4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 j u č i o    j e</w:t>
      </w: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0F8" w:rsidP="006431FC" w:rsidRDefault="006175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Sukladno članku</w:t>
      </w:r>
      <w:r w:rsidR="00F940F8">
        <w:rPr>
          <w:rFonts w:ascii="Times New Roman" w:hAnsi="Times New Roman" w:cs="Times New Roman"/>
          <w:sz w:val="24"/>
          <w:szCs w:val="24"/>
        </w:rPr>
        <w:t xml:space="preserve"> </w:t>
      </w:r>
      <w:r w:rsidR="00E977CA">
        <w:rPr>
          <w:rFonts w:ascii="Times New Roman" w:hAnsi="Times New Roman" w:cs="Times New Roman"/>
          <w:sz w:val="24"/>
          <w:szCs w:val="24"/>
        </w:rPr>
        <w:t>224</w:t>
      </w:r>
      <w:r w:rsidR="00F940F8">
        <w:rPr>
          <w:rFonts w:ascii="Times New Roman" w:hAnsi="Times New Roman" w:cs="Times New Roman"/>
          <w:sz w:val="24"/>
          <w:szCs w:val="24"/>
        </w:rPr>
        <w:t xml:space="preserve">. Stečajnog zakona (˝Narodne novine˝ </w:t>
      </w:r>
      <w:r w:rsidR="00E977CA">
        <w:rPr>
          <w:rFonts w:ascii="Times New Roman" w:hAnsi="Times New Roman" w:cs="Times New Roman"/>
          <w:sz w:val="24"/>
          <w:szCs w:val="24"/>
        </w:rPr>
        <w:t>71/15</w:t>
      </w:r>
      <w:r w:rsidR="00F940F8">
        <w:rPr>
          <w:rFonts w:ascii="Times New Roman" w:hAnsi="Times New Roman" w:cs="Times New Roman"/>
          <w:sz w:val="24"/>
          <w:szCs w:val="24"/>
        </w:rPr>
        <w:t xml:space="preserve"> </w:t>
      </w:r>
      <w:r w:rsidR="003A07F3">
        <w:rPr>
          <w:rFonts w:ascii="Times New Roman" w:hAnsi="Times New Roman" w:cs="Times New Roman"/>
          <w:sz w:val="24"/>
          <w:szCs w:val="24"/>
        </w:rPr>
        <w:t xml:space="preserve">i 104/17 </w:t>
      </w:r>
      <w:r w:rsidR="00F940F8">
        <w:rPr>
          <w:rFonts w:ascii="Times New Roman" w:hAnsi="Times New Roman" w:cs="Times New Roman"/>
          <w:sz w:val="24"/>
          <w:szCs w:val="24"/>
        </w:rPr>
        <w:t>dalje SZ) u</w:t>
      </w:r>
      <w:r w:rsidR="00EF6B29">
        <w:rPr>
          <w:rFonts w:ascii="Times New Roman" w:hAnsi="Times New Roman" w:cs="Times New Roman"/>
          <w:sz w:val="24"/>
          <w:szCs w:val="24"/>
        </w:rPr>
        <w:t xml:space="preserve"> sudskoj pisarnici se s</w:t>
      </w:r>
      <w:r w:rsidR="00F940F8">
        <w:rPr>
          <w:rFonts w:ascii="Times New Roman" w:hAnsi="Times New Roman" w:cs="Times New Roman"/>
          <w:sz w:val="24"/>
          <w:szCs w:val="24"/>
        </w:rPr>
        <w:t xml:space="preserve"> danom </w:t>
      </w:r>
      <w:r w:rsidR="00D13B41">
        <w:rPr>
          <w:rFonts w:ascii="Times New Roman" w:hAnsi="Times New Roman" w:cs="Times New Roman"/>
          <w:sz w:val="24"/>
          <w:szCs w:val="24"/>
        </w:rPr>
        <w:t>21</w:t>
      </w:r>
      <w:r w:rsidR="00A47F01">
        <w:rPr>
          <w:rFonts w:ascii="Times New Roman" w:hAnsi="Times New Roman" w:cs="Times New Roman"/>
          <w:sz w:val="24"/>
          <w:szCs w:val="24"/>
        </w:rPr>
        <w:t>. listopada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3A07F3">
        <w:rPr>
          <w:rFonts w:ascii="Times New Roman" w:hAnsi="Times New Roman" w:cs="Times New Roman"/>
          <w:sz w:val="24"/>
          <w:szCs w:val="24"/>
        </w:rPr>
        <w:t>.</w:t>
      </w:r>
      <w:r w:rsidR="002B0F4D">
        <w:rPr>
          <w:rFonts w:ascii="Times New Roman" w:hAnsi="Times New Roman" w:cs="Times New Roman"/>
          <w:sz w:val="24"/>
          <w:szCs w:val="24"/>
        </w:rPr>
        <w:t xml:space="preserve"> izlaže se</w:t>
      </w:r>
      <w:r w:rsidR="00EB1B9A">
        <w:rPr>
          <w:rFonts w:ascii="Times New Roman" w:hAnsi="Times New Roman" w:cs="Times New Roman"/>
          <w:sz w:val="24"/>
          <w:szCs w:val="24"/>
        </w:rPr>
        <w:t xml:space="preserve"> </w:t>
      </w:r>
      <w:r w:rsidR="006431FC">
        <w:rPr>
          <w:rFonts w:ascii="Times New Roman" w:hAnsi="Times New Roman" w:cs="Times New Roman"/>
          <w:sz w:val="24"/>
          <w:szCs w:val="24"/>
        </w:rPr>
        <w:t>izvješće o gospodarskom položaju dužnika i njegovim uzrocima sa prilozima,</w:t>
      </w:r>
      <w:r w:rsidR="000A24EE">
        <w:rPr>
          <w:rFonts w:ascii="Times New Roman" w:hAnsi="Times New Roman" w:cs="Times New Roman"/>
          <w:sz w:val="24"/>
          <w:szCs w:val="24"/>
        </w:rPr>
        <w:t xml:space="preserve"> pregled imovine i obveza, </w:t>
      </w:r>
      <w:r w:rsidR="00EB1B9A">
        <w:rPr>
          <w:rFonts w:ascii="Times New Roman" w:hAnsi="Times New Roman" w:cs="Times New Roman"/>
          <w:sz w:val="24"/>
          <w:szCs w:val="24"/>
        </w:rPr>
        <w:t xml:space="preserve">tablica prijavljenih tražbina, </w:t>
      </w:r>
      <w:proofErr w:type="spellStart"/>
      <w:r w:rsidR="00EB1B9A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="00EB1B9A">
        <w:rPr>
          <w:rFonts w:ascii="Times New Roman" w:hAnsi="Times New Roman" w:cs="Times New Roman"/>
          <w:sz w:val="24"/>
          <w:szCs w:val="24"/>
        </w:rPr>
        <w:t xml:space="preserve"> i izlučnih prava</w:t>
      </w:r>
      <w:r w:rsidR="006431FC">
        <w:rPr>
          <w:rFonts w:ascii="Times New Roman" w:hAnsi="Times New Roman" w:cs="Times New Roman"/>
          <w:sz w:val="24"/>
          <w:szCs w:val="24"/>
        </w:rPr>
        <w:t xml:space="preserve"> </w:t>
      </w:r>
      <w:r w:rsidR="00EF6B29">
        <w:rPr>
          <w:rFonts w:ascii="Times New Roman" w:hAnsi="Times New Roman" w:cs="Times New Roman"/>
          <w:sz w:val="24"/>
          <w:szCs w:val="24"/>
        </w:rPr>
        <w:t xml:space="preserve">na uvid svim sudionicima do održavanja ispitnog i izvještajnog ročišta koje će se održati dana </w:t>
      </w:r>
      <w:r w:rsidR="00D13B41">
        <w:rPr>
          <w:rFonts w:ascii="Times New Roman" w:hAnsi="Times New Roman" w:cs="Times New Roman"/>
          <w:sz w:val="24"/>
          <w:szCs w:val="24"/>
        </w:rPr>
        <w:t>5. studenog</w:t>
      </w:r>
      <w:r>
        <w:rPr>
          <w:rFonts w:ascii="Times New Roman" w:hAnsi="Times New Roman" w:cs="Times New Roman"/>
          <w:sz w:val="24"/>
          <w:szCs w:val="24"/>
        </w:rPr>
        <w:t xml:space="preserve"> 2019.</w:t>
      </w:r>
      <w:r w:rsidR="00EF6B29">
        <w:rPr>
          <w:rFonts w:ascii="Times New Roman" w:hAnsi="Times New Roman" w:cs="Times New Roman"/>
          <w:sz w:val="24"/>
          <w:szCs w:val="24"/>
        </w:rPr>
        <w:t xml:space="preserve"> u </w:t>
      </w:r>
      <w:r w:rsidR="000A24EE">
        <w:rPr>
          <w:rFonts w:ascii="Times New Roman" w:hAnsi="Times New Roman" w:cs="Times New Roman"/>
          <w:sz w:val="24"/>
          <w:szCs w:val="24"/>
        </w:rPr>
        <w:t>09:00</w:t>
      </w:r>
      <w:r w:rsidR="00D13B41">
        <w:rPr>
          <w:rFonts w:ascii="Times New Roman" w:hAnsi="Times New Roman" w:cs="Times New Roman"/>
          <w:sz w:val="24"/>
          <w:szCs w:val="24"/>
        </w:rPr>
        <w:t xml:space="preserve"> sati, dok se prijave tražbina zbog obima neće dostavljati u sudsku pisarnicu, već se uvid u iste može izvršiti u referadi </w:t>
      </w:r>
      <w:proofErr w:type="spellStart"/>
      <w:r w:rsidR="00D13B41">
        <w:rPr>
          <w:rFonts w:ascii="Times New Roman" w:hAnsi="Times New Roman" w:cs="Times New Roman"/>
          <w:sz w:val="24"/>
          <w:szCs w:val="24"/>
        </w:rPr>
        <w:t>uredujućeg</w:t>
      </w:r>
      <w:proofErr w:type="spellEnd"/>
      <w:r w:rsidR="00D13B41">
        <w:rPr>
          <w:rFonts w:ascii="Times New Roman" w:hAnsi="Times New Roman" w:cs="Times New Roman"/>
          <w:sz w:val="24"/>
          <w:szCs w:val="24"/>
        </w:rPr>
        <w:t xml:space="preserve"> suca do 5. studenog 2019. </w:t>
      </w:r>
    </w:p>
    <w:p w:rsidR="00F940F8" w:rsidP="00F940F8" w:rsidRDefault="00F94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40F8" w:rsidP="00F940F8" w:rsidRDefault="00F940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Splitu</w:t>
      </w:r>
      <w:r w:rsidR="00E90EA4">
        <w:rPr>
          <w:rFonts w:ascii="Times New Roman" w:hAnsi="Times New Roman" w:cs="Times New Roman"/>
          <w:sz w:val="24"/>
          <w:szCs w:val="24"/>
        </w:rPr>
        <w:t xml:space="preserve"> </w:t>
      </w:r>
      <w:r w:rsidR="00D13B41">
        <w:rPr>
          <w:rFonts w:ascii="Times New Roman" w:hAnsi="Times New Roman" w:cs="Times New Roman"/>
          <w:sz w:val="24"/>
          <w:szCs w:val="24"/>
        </w:rPr>
        <w:t>21</w:t>
      </w:r>
      <w:r w:rsidR="00A47F01">
        <w:rPr>
          <w:rFonts w:ascii="Times New Roman" w:hAnsi="Times New Roman" w:cs="Times New Roman"/>
          <w:sz w:val="24"/>
          <w:szCs w:val="24"/>
        </w:rPr>
        <w:t>. listopada</w:t>
      </w:r>
      <w:r w:rsidR="00617553">
        <w:rPr>
          <w:rFonts w:ascii="Times New Roman" w:hAnsi="Times New Roman" w:cs="Times New Roman"/>
          <w:sz w:val="24"/>
          <w:szCs w:val="24"/>
        </w:rPr>
        <w:t xml:space="preserve"> 2019. </w:t>
      </w:r>
    </w:p>
    <w:p w:rsidR="00F940F8" w:rsidP="00F940F8" w:rsidRDefault="00F940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0F8" w:rsidP="00F940F8" w:rsidRDefault="003A07F3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E90EA4" w:rsidP="00F940F8" w:rsidRDefault="00E90EA4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:rsidR="002E01D9" w:rsidP="00F940F8" w:rsidRDefault="002E01D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Katarina Mikulić </w:t>
      </w:r>
    </w:p>
    <w:p w:rsidR="00F940F8" w:rsidP="00F940F8" w:rsidRDefault="00311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3A0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Pouka o pravnom lijeku</w:t>
      </w:r>
      <w:r w:rsidR="00F940F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Protiv ovog zaključka nije dopuštena žalba.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sudska pisarnica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mrežna stranica e-Oglasna ploča sudova </w:t>
      </w:r>
    </w:p>
    <w:p w:rsidR="00F940F8" w:rsidP="00F940F8" w:rsidRDefault="00F9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 spis</w:t>
      </w:r>
    </w:p>
    <w:p w:rsidR="00F940F8" w:rsidP="00F940F8" w:rsidRDefault="00F940F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B3E" w:rsidRDefault="00853B3E"/>
    <w:sectPr w:rsidR="00853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01D9" w:rsidP="002E01D9" w:rsidRDefault="002E01D9">
      <w:pPr>
        <w:spacing w:after="0" w:line="240" w:lineRule="auto"/>
      </w:pPr>
      <w:r>
        <w:separator/>
      </w:r>
    </w:p>
  </w:endnote>
  <w:endnote w:type="continuationSeparator" w:id="0">
    <w:p w:rsidR="002E01D9" w:rsidP="002E01D9" w:rsidRDefault="002E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01D9" w:rsidP="002E01D9" w:rsidRDefault="002E01D9">
      <w:pPr>
        <w:spacing w:after="0" w:line="240" w:lineRule="auto"/>
      </w:pPr>
      <w:r>
        <w:separator/>
      </w:r>
    </w:p>
  </w:footnote>
  <w:footnote w:type="continuationSeparator" w:id="0">
    <w:p w:rsidR="002E01D9" w:rsidP="002E01D9" w:rsidRDefault="002E0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F8"/>
    <w:rsid w:val="00066650"/>
    <w:rsid w:val="00085E7C"/>
    <w:rsid w:val="000A24EE"/>
    <w:rsid w:val="000B4D96"/>
    <w:rsid w:val="002A78A5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431FC"/>
    <w:rsid w:val="0069426F"/>
    <w:rsid w:val="0071519E"/>
    <w:rsid w:val="007C6267"/>
    <w:rsid w:val="007F7A84"/>
    <w:rsid w:val="00814EDB"/>
    <w:rsid w:val="00815142"/>
    <w:rsid w:val="00852DC4"/>
    <w:rsid w:val="00853B3E"/>
    <w:rsid w:val="00854A6D"/>
    <w:rsid w:val="008E3CDD"/>
    <w:rsid w:val="00981D37"/>
    <w:rsid w:val="00A47F01"/>
    <w:rsid w:val="00A51DE9"/>
    <w:rsid w:val="00B7506F"/>
    <w:rsid w:val="00BD5380"/>
    <w:rsid w:val="00CD40DF"/>
    <w:rsid w:val="00D13B41"/>
    <w:rsid w:val="00D42411"/>
    <w:rsid w:val="00DD0D50"/>
    <w:rsid w:val="00E90EA4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940F8"/>
    <w:rPr>
      <w:rFonts w:asciiTheme="minorHAnsi" w:hAnsiTheme="minorHAnsi"/>
      <w:sz w:val="22"/>
    </w:rPr>
  </w:style>
  <w:style w:type="paragraph" w:styleId="Zaglavlje">
    <w:name w:val="header"/>
    <w:basedOn w:val="Normal"/>
    <w:link w:val="ZaglavljeChar"/>
    <w:uiPriority w:val="99"/>
    <w:unhideWhenUsed/>
    <w:rsid w:val="002E01D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2E01D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01D9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617553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D53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538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D538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D538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D538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5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3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53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53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53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listopada 2019.</izvorni_sadrzaj>
    <derivirana_varijabla naziv="DomainObject.DatumDonosenjaOdluke_1">21.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2014.</izvorni_sadrzaj>
    <derivirana_varijabla naziv="DomainObject.Predmet.DatumOsnivanja_1">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St-64/2014</izvorni_sadrzaj>
    <derivirana_varijabla naziv="DomainObject.Predmet.OznakaBroj_1">St-64/2014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TEHNIČAR-OPTIKA d.o.o. za trgovinu i usluge u stečaju</izvorni_sadrzaj>
    <derivirana_varijabla naziv="DomainObject.Predmet.ProtustrankaFormated_1">  TEHNIČAR-OPTIKA d.o.o. za trgovinu i usluge u stečaju</derivirana_varijabla>
  </DomainObject.Predmet.ProtustrankaFormated>
  <DomainObject.Predmet.ProtustrankaFormatedOIB>
    <izvorni_sadrzaj>  TEHNIČAR-OPTIKA d.o.o. za trgovinu i usluge u stečaju, OIB 42111317368</izvorni_sadrzaj>
    <derivirana_varijabla naziv="DomainObject.Predmet.ProtustrankaFormatedOIB_1">  TEHNIČAR-OPTIKA d.o.o. za trgovinu i usluge u stečaju, OIB 42111317368</derivirana_varijabla>
  </DomainObject.Predmet.ProtustrankaFormatedOIB>
  <DomainObject.Predmet.ProtustrankaFormatedWithAdress>
    <izvorni_sadrzaj> TEHNIČAR-OPTIKA d.o.o. za trgovinu i usluge u stečaju, Buvinina 1, 21000 Split</izvorni_sadrzaj>
    <derivirana_varijabla naziv="DomainObject.Predmet.ProtustrankaFormatedWithAdress_1"> TEHNIČAR-OPTIKA d.o.o. za trgovinu i usluge u stečaju, Buvinina 1, 21000 Split</derivirana_varijabla>
  </DomainObject.Predmet.ProtustrankaFormatedWithAdress>
  <DomainObject.Predmet.ProtustrankaFormatedWithAdressOIB>
    <izvorni_sadrzaj> TEHNIČAR-OPTIKA d.o.o. za trgovinu i usluge u stečaju, OIB 42111317368, Buvinina 1, 21000 Split</izvorni_sadrzaj>
    <derivirana_varijabla naziv="DomainObject.Predmet.ProtustrankaFormatedWithAdressOIB_1"> TEHNIČAR-OPTIKA d.o.o. za trgovinu i usluge u stečaju, OIB 42111317368, Buvinina 1, 21000 Split</derivirana_varijabla>
  </DomainObject.Predmet.ProtustrankaFormatedWithAdressOIB>
  <DomainObject.Predmet.ProtustrankaWithAdress>
    <izvorni_sadrzaj>TEHNIČAR-OPTIKA d.o.o. za trgovinu i usluge u stečaju Buvinina 1, 21000 Split</izvorni_sadrzaj>
    <derivirana_varijabla naziv="DomainObject.Predmet.ProtustrankaWithAdress_1">TEHNIČAR-OPTIKA d.o.o. za trgovinu i usluge u stečaju Buvinina 1, 21000 Split</derivirana_varijabla>
  </DomainObject.Predmet.ProtustrankaWithAdress>
  <DomainObject.Predmet.ProtustrankaWithAdressOIB>
    <izvorni_sadrzaj>TEHNIČAR-OPTIKA d.o.o. za trgovinu i usluge u stečaju, OIB 42111317368, Buvinina 1, 21000 Split</izvorni_sadrzaj>
    <derivirana_varijabla naziv="DomainObject.Predmet.ProtustrankaWithAdressOIB_1">TEHNIČAR-OPTIKA d.o.o. za trgovinu i usluge u stečaju, OIB 42111317368, Buvinina 1, 21000 Split</derivirana_varijabla>
  </DomainObject.Predmet.ProtustrankaWithAdressOIB>
  <DomainObject.Predmet.ProtustrankaNazivFormated>
    <izvorni_sadrzaj>TEHNIČAR-OPTIKA d.o.o. za trgovinu i usluge u stečaju</izvorni_sadrzaj>
    <derivirana_varijabla naziv="DomainObject.Predmet.ProtustrankaNazivFormated_1">TEHNIČAR-OPTIKA d.o.o. za trgovinu i usluge u stečaju</derivirana_varijabla>
  </DomainObject.Predmet.ProtustrankaNazivFormated>
  <DomainObject.Predmet.ProtustrankaNazivFormatedOIB>
    <izvorni_sadrzaj>TEHNIČAR-OPTIKA d.o.o. za trgovinu i usluge u stečaju, OIB 42111317368</izvorni_sadrzaj>
    <derivirana_varijabla naziv="DomainObject.Predmet.ProtustrankaNazivFormatedOIB_1">TEHNIČAR-OPTIKA d.o.o. za trgovinu i usluge u stečaju, OIB 42111317368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VODOVOD I KANALIZACIJA, društvo s ograničenom odgovornošću za vodoopskrbu, odvodnju i pročišćavanje otpadnih voda</izvorni_sadrzaj>
    <derivirana_varijabla naziv="DomainObject.Predmet.StrankaFormated_1">  FINANCIJSKA AGENCIJA; VODOVOD I KANALIZACIJA, društvo s ograničenom odgovornošću za vodoopskrbu, odvodnju i pročišćavanje otpadnih voda</derivirana_varijabla>
  </DomainObject.Predmet.StrankaFormated>
  <DomainObject.Predmet.StrankaFormatedOIB>
    <izvorni_sadrzaj>  FINANCIJSKA AGENCIJA, OIB 85821130368; VODOVOD I KANALIZACIJA, društvo s ograničenom odgovornošću za vodoopskrbu, odvodnju i pročišćavanje otpadnih voda, OIB 56826138353</izvorni_sadrzaj>
    <derivirana_varijabla naziv="DomainObject.Predmet.StrankaFormatedOIB_1">  FINANCIJSKA AGENCIJA, OIB 85821130368;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FINANCIJSKA AGENCIJA, Mažur. šet. 24 b, 21000 Split; VODOVOD I KANALIZACIJA, društvo s ograničenom odgovornošću za vodoopskrbu, odvodnju i pročišćavanje otpadnih voda, Hercegovačka 8, 21000 Split</izvorni_sadrzaj>
    <derivirana_varijabla naziv="DomainObject.Predmet.StrankaFormatedWithAdress_1"> FINANCIJSKA AGENCIJA, Mažur. šet. 24 b, 21000 Split; VODOVOD I KANALIZACIJA, društvo s ograničenom odgovornošću za vodoopskrbu, odvodnju i pročišćavanje otpadnih voda, Hercegovačka 8, 21000 Split</derivirana_varijabla>
  </DomainObject.Predmet.StrankaFormatedWithAdress>
  <DomainObject.Predmet.StrankaFormatedWithAdressOIB>
    <izvorni_sadrzaj> FINANCIJSKA AGENCIJA, OIB 85821130368, Mažur. šet. 24 b, 21000 Split; VODOVOD I KANALIZACIJA, društvo s ograničenom odgovornošću za vodoopskrbu, odvodnju i pročišćavanje otpadnih voda, OIB 56826138353, Hercegovačka 8, 21000 Split</izvorni_sadrzaj>
    <derivirana_varijabla naziv="DomainObject.Predmet.StrankaFormatedWithAdressOIB_1"> FINANCIJSKA AGENCIJA, OIB 85821130368, Mažur. šet. 24 b, 21000 Split; VODOVOD I KANALIZACIJA, društvo s ograničenom odgovornošću za vodoopskrbu, odvodnju i pročišćavanje otpadnih voda, OIB 56826138353, Hercegovačka 8, 21000 Split</derivirana_varijabla>
  </DomainObject.Predmet.StrankaFormatedWithAdressOIB>
  <DomainObject.Predmet.StrankaWithAdress>
    <izvorni_sadrzaj>FINANCIJSKA AGENCIJA Mažur. šet. 24 b,21000 Split,VODOVOD I KANALIZACIJA, društvo s ograničenom odgovornošću za vodoopskrbu, odvodnju i pročišćavanje otpadnih voda Hercegovačka 8,21000 Split</izvorni_sadrzaj>
    <derivirana_varijabla naziv="DomainObject.Predmet.StrankaWithAdress_1">FINANCIJSKA AGENCIJA Mažur. šet. 24 b,21000 Split,VODOVOD I KANALIZACIJA, društvo s ograničenom odgovornošću za vodoopskrbu, odvodnju i pročišćavanje otpadnih voda Hercegovačka 8,21000 Split</derivirana_varijabla>
  </DomainObject.Predmet.StrankaWithAdress>
  <DomainObject.Predmet.StrankaWithAdressOIB>
    <izvorni_sadrzaj>FINANCIJSKA AGENCIJA, OIB 85821130368, Mažur. šet. 24 b,21000 Split,VODOVOD I KANALIZACIJA, društvo s ograničenom odgovornošću za vodoopskrbu, odvodnju i pročišćavanje otpadnih voda, OIB 56826138353, Hercegovačka 8,21000 Split</izvorni_sadrzaj>
    <derivirana_varijabla naziv="DomainObject.Predmet.StrankaWithAdressOIB_1">FINANCIJSKA AGENCIJA, OIB 85821130368, Mažur. šet. 24 b,21000 Split,VODOVOD I KANALIZACIJA, društvo s ograničenom odgovornošću za vodoopskrbu, odvodnju i pročišćavanje otpadnih voda, OIB 56826138353, Hercegovačka 8,21000 Split</derivirana_varijabla>
  </DomainObject.Predmet.StrankaWithAdressOIB>
  <DomainObject.Predmet.StrankaNazivFormated>
    <izvorni_sadrzaj>FINANCIJSKA AGENCIJA,VODOVOD I KANALIZACIJA, društvo s ograničenom odgovornošću za vodoopskrbu, odvodnju i pročišćavanje otpadnih voda</izvorni_sadrzaj>
    <derivirana_varijabla naziv="DomainObject.Predmet.StrankaNazivFormated_1">FINANCIJSKA AGENCIJA,VODOVOD I KANALIZACIJA, društvo s ograničenom odgovornošću za vodoopskrbu, odvodnju i pročišćavanje otpadnih voda</derivirana_varijabla>
  </DomainObject.Predmet.StrankaNazivFormated>
  <DomainObject.Predmet.StrankaNazivFormatedOIB>
    <izvorni_sadrzaj>FINANCIJSKA AGENCIJA, OIB 85821130368,VODOVOD I KANALIZACIJA, društvo s ograničenom odgovornošću za vodoopskrbu, odvodnju i pročišćavanje otpadnih voda, OIB 56826138353</izvorni_sadrzaj>
    <derivirana_varijabla naziv="DomainObject.Predmet.StrankaNazivFormatedOIB_1">FINANCIJSKA AGENCIJA, OIB 85821130368,VODOVOD I KANALIZACIJA, društvo s ograničenom odgovornošću za vodoopskrbu, odvodnju i pročišćavanje otpadnih voda, OIB 56826138353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  <item>VODOVOD I KANALIZACIJA, društvo s ograničenom odgovornošću za vodoopskrbu, odvodnju i pročišćavanje otpadnih voda</item>
    </izvorni_sadrzaj>
    <derivirana_varijabla naziv="DomainObject.Predmet.StrankaListFormated_1">
      <item>FINANCIJSKA AGENCIJA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FINANCIJSKA AGENCIJA, OIB 85821130368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FINANCIJSKA AGENCIJA, OIB 85821130368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FINANCIJSKA AGENCIJA, Mažur. šet. 24 b, 21000 Split</item>
      <item>VODOVOD I KANALIZACIJA, društvo s ograničenom odgovornošću za vodoopskrbu, odvodnju i pročišćavanje otpadnih voda, Hercegovačka 8, 21000 Split</item>
    </izvorni_sadrzaj>
    <derivirana_varijabla naziv="DomainObject.Predmet.StrankaListFormatedWithAdress_1">
      <item>FINANCIJSKA AGENCIJA, Mažur. šet. 24 b, 21000 Split</item>
      <item>VODOVOD I KANALIZACIJA, društvo s ograničenom odgovornošću za vodoopskrbu, odvodnju i pročišćavanje otpadnih voda, Hercegovačka 8, 21000 Split</item>
    </derivirana_varijabla>
  </DomainObject.Predmet.StrankaListFormatedWithAdress>
  <DomainObject.Predmet.StrankaListFormatedWithAdressOIB>
    <izvorni_sadrzaj>
      <item>FINANCIJSKA AGENCIJA, OIB 85821130368, Mažur. šet. 24 b, 21000 Split</item>
      <item>VODOVOD I KANALIZACIJA, društvo s ograničenom odgovornošću za vodoopskrbu, odvodnju i pročišćavanje otpadnih voda, OIB 56826138353, Hercegovačka 8, 21000 Split</item>
    </izvorni_sadrzaj>
    <derivirana_varijabla naziv="DomainObject.Predmet.StrankaListFormatedWithAdressOIB_1">
      <item>FINANCIJSKA AGENCIJA, OIB 85821130368, Mažur. šet. 24 b, 21000 Split</item>
      <item>VODOVOD I KANALIZACIJA, društvo s ograničenom odgovornošću za vodoopskrbu, odvodnju i pročišćavanje otpadnih voda, OIB 56826138353, Hercegovačka 8, 21000 Split</item>
    </derivirana_varijabla>
  </DomainObject.Predmet.StrankaListFormatedWithAdressOIB>
  <DomainObject.Predmet.StrankaListNazivFormated>
    <izvorni_sadrzaj>
      <item>FINANCIJSKA AGENCIJA</item>
      <item>VODOVOD I KANALIZACIJA, društvo s ograničenom odgovornošću za vodoopskrbu, odvodnju i pročišćavanje otpadnih voda</item>
    </izvorni_sadrzaj>
    <derivirana_varijabla naziv="DomainObject.Predmet.StrankaListNazivFormated_1">
      <item>FINANCIJSKA AGENCIJA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FINANCIJSKA AGENCIJA, OIB 85821130368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FINANCIJSKA AGENCIJA, OIB 85821130368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TEHNIČAR-OPTIKA d.o.o. za trgovinu i usluge u stečaju</item>
    </izvorni_sadrzaj>
    <derivirana_varijabla naziv="DomainObject.Predmet.ProtuStrankaListFormated_1">
      <item>TEHNIČAR-OPTIKA d.o.o. za trgovinu i usluge u stečaju</item>
    </derivirana_varijabla>
  </DomainObject.Predmet.ProtuStrankaListFormated>
  <DomainObject.Predmet.ProtuStrankaListFormatedOIB>
    <izvorni_sadrzaj>
      <item>TEHNIČAR-OPTIKA d.o.o. za trgovinu i usluge u stečaju, OIB 42111317368</item>
    </izvorni_sadrzaj>
    <derivirana_varijabla naziv="DomainObject.Predmet.ProtuStrankaListFormatedOIB_1">
      <item>TEHNIČAR-OPTIKA d.o.o. za trgovinu i usluge u stečaju, OIB 42111317368</item>
    </derivirana_varijabla>
  </DomainObject.Predmet.ProtuStrankaListFormatedOIB>
  <DomainObject.Predmet.ProtuStrankaListFormatedWithAdress>
    <izvorni_sadrzaj>
      <item>TEHNIČAR-OPTIKA d.o.o. za trgovinu i usluge u stečaju, Buvinina 1, 21000 Split</item>
    </izvorni_sadrzaj>
    <derivirana_varijabla naziv="DomainObject.Predmet.ProtuStrankaListFormatedWithAdress_1">
      <item>TEHNIČAR-OPTIKA d.o.o. za trgovinu i usluge u stečaju, Buvinina 1, 21000 Split</item>
    </derivirana_varijabla>
  </DomainObject.Predmet.ProtuStrankaListFormatedWithAdress>
  <DomainObject.Predmet.ProtuStrankaListFormatedWithAdressOIB>
    <izvorni_sadrzaj>
      <item>TEHNIČAR-OPTIKA d.o.o. za trgovinu i usluge u stečaju, OIB 42111317368, Buvinina 1, 21000 Split</item>
    </izvorni_sadrzaj>
    <derivirana_varijabla naziv="DomainObject.Predmet.ProtuStrankaListFormatedWithAdressOIB_1">
      <item>TEHNIČAR-OPTIKA d.o.o. za trgovinu i usluge u stečaju, OIB 42111317368, Buvinina 1, 21000 Split</item>
    </derivirana_varijabla>
  </DomainObject.Predmet.ProtuStrankaListFormatedWithAdressOIB>
  <DomainObject.Predmet.ProtuStrankaListNazivFormated>
    <izvorni_sadrzaj>
      <item>TEHNIČAR-OPTIKA d.o.o. za trgovinu i usluge u stečaju</item>
    </izvorni_sadrzaj>
    <derivirana_varijabla naziv="DomainObject.Predmet.ProtuStrankaListNazivFormated_1">
      <item>TEHNIČAR-OPTIKA d.o.o. za trgovinu i usluge u stečaju</item>
    </derivirana_varijabla>
  </DomainObject.Predmet.ProtuStrankaListNazivFormated>
  <DomainObject.Predmet.ProtuStrankaListNazivFormatedOIB>
    <izvorni_sadrzaj>
      <item>TEHNIČAR-OPTIKA d.o.o. za trgovinu i usluge u stečaju, OIB 42111317368</item>
    </izvorni_sadrzaj>
    <derivirana_varijabla naziv="DomainObject.Predmet.ProtuStrankaListNazivFormatedOIB_1">
      <item>TEHNIČAR-OPTIKA d.o.o. za trgovinu i usluge u stečaju, OIB 42111317368</item>
    </derivirana_varijabla>
  </DomainObject.Predmet.ProtuStrankaListNazivFormatedOIB>
  <DomainObject.Predmet.OstaliListFormated>
    <izvorni_sadrzaj>
      <item>Stjepan Perić</item>
    </izvorni_sadrzaj>
    <derivirana_varijabla naziv="DomainObject.Predmet.OstaliListFormated_1">
      <item>Stjepan Perić</item>
    </derivirana_varijabla>
  </DomainObject.Predmet.OstaliListFormated>
  <DomainObject.Predmet.OstaliListFormatedOIB>
    <izvorni_sadrzaj>
      <item>Stjepan Perić, OIB 34623675404</item>
    </izvorni_sadrzaj>
    <derivirana_varijabla naziv="DomainObject.Predmet.OstaliListFormatedOIB_1">
      <item>Stjepan Perić, OIB 34623675404</item>
    </derivirana_varijabla>
  </DomainObject.Predmet.OstaliListFormatedOIB>
  <DomainObject.Predmet.OstaliListFormatedWithAdress>
    <izvorni_sadrzaj>
      <item>Stjepan Perić, Rimski Put 51 A, 21220 Trogir</item>
    </izvorni_sadrzaj>
    <derivirana_varijabla naziv="DomainObject.Predmet.OstaliListFormatedWithAdress_1">
      <item>Stjepan Perić, Rimski Put 51 A, 21220 Trogir</item>
    </derivirana_varijabla>
  </DomainObject.Predmet.OstaliListFormatedWithAdress>
  <DomainObject.Predmet.OstaliListFormatedWithAdressOIB>
    <izvorni_sadrzaj>
      <item>Stjepan Perić, OIB 34623675404, Rimski Put 51 A, 21220 Trogir</item>
    </izvorni_sadrzaj>
    <derivirana_varijabla naziv="DomainObject.Predmet.OstaliListFormatedWithAdressOIB_1">
      <item>Stjepan Perić, OIB 34623675404, Rimski Put 51 A, 21220 Trogir</item>
    </derivirana_varijabla>
  </DomainObject.Predmet.OstaliListFormatedWithAdressOIB>
  <DomainObject.Predmet.OstaliListNazivFormated>
    <izvorni_sadrzaj>
      <item>Stjepan Perić</item>
    </izvorni_sadrzaj>
    <derivirana_varijabla naziv="DomainObject.Predmet.OstaliListNazivFormated_1">
      <item>Stjepan Perić</item>
    </derivirana_varijabla>
  </DomainObject.Predmet.OstaliListNazivFormated>
  <DomainObject.Predmet.OstaliListNazivFormatedOIB>
    <izvorni_sadrzaj>
      <item>Stjepan Perić, OIB 34623675404</item>
    </izvorni_sadrzaj>
    <derivirana_varijabla naziv="DomainObject.Predmet.OstaliListNazivFormatedOIB_1">
      <item>Stjepan Perić, OIB 34623675404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2019.</izvorni_sadrzaj>
    <derivirana_varijabla naziv="DomainObject.Datum_1">21.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TEHNIČAR-OPTIKA d.o.o. za trgovinu i usluge u stečaju</izvorni_sadrzaj>
    <derivirana_varijabla naziv="DomainObject.Predmet.ProtustrankaIDrugi_1">TEHNIČAR-OPTIKA d.o.o. za trgovinu i usluge u stečaju</derivirana_varijabla>
  </DomainObject.Predmet.ProtustrankaIDrugi>
  <DomainObject.Predmet.StrankaIDrugiAdressOIB>
    <izvorni_sadrzaj>FINANCIJSKA AGENCIJA, OIB 85821130368, Mažur. šet. 24 b, 21000 Split i dr.</izvorni_sadrzaj>
    <derivirana_varijabla naziv="DomainObject.Predmet.StrankaIDrugiAdressOIB_1">FINANCIJSKA AGENCIJA, OIB 85821130368, Mažur. šet. 24 b, 21000 Split i dr.</derivirana_varijabla>
  </DomainObject.Predmet.StrankaIDrugiAdressOIB>
  <DomainObject.Predmet.ProtustrankaIDrugiAdressOIB>
    <izvorni_sadrzaj>TEHNIČAR-OPTIKA d.o.o. za trgovinu i usluge u stečaju, OIB 42111317368, Buvinina 1, 21000 Split</izvorni_sadrzaj>
    <derivirana_varijabla naziv="DomainObject.Predmet.ProtustrankaIDrugiAdressOIB_1">TEHNIČAR-OPTIKA d.o.o. za trgovinu i usluge u stečaju, OIB 42111317368, Buvinina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TEHNIČAR-OPTIKA d.o.o. za trgovinu i usluge u stečaju</item>
      <item>FINANCIJSKA AGENCIJA</item>
      <item>Stjepan Perić</item>
      <item>VODOVOD I KANALIZACIJA, društvo s ograničenom odgovornošću za vodoopskrbu, odvodnju i pročišćavanje otpadnih voda</item>
    </izvorni_sadrzaj>
    <derivirana_varijabla naziv="DomainObject.Predmet.SudioniciListNaziv_1">
      <item>TEHNIČAR-OPTIKA d.o.o. za trgovinu i usluge u stečaju</item>
      <item>FINANCIJSKA AGENCIJA</item>
      <item>Stjepan Perić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TEHNIČAR-OPTIKA d.o.o. za trgovinu i usluge u stečaju, OIB 42111317368, Buvinina 1,21000 Split</item>
      <item>FINANCIJSKA AGENCIJA, OIB 85821130368, Mažur. šet. 24 b,21000 Split</item>
      <item>Stjepan Perić, OIB 34623675404, Rimski Put 51 A,21220 Trogir</item>
      <item>VODOVOD I KANALIZACIJA, društvo s ograničenom odgovornošću za vodoopskrbu, odvodnju i pročišćavanje otpadnih voda, OIB 56826138353, Hercegovačka 8,21000 Split</item>
    </izvorni_sadrzaj>
    <derivirana_varijabla naziv="DomainObject.Predmet.SudioniciListAdressOIB_1">
      <item>TEHNIČAR-OPTIKA d.o.o. za trgovinu i usluge u stečaju, OIB 42111317368, Buvinina 1,21000 Split</item>
      <item>FINANCIJSKA AGENCIJA, OIB 85821130368, Mažur. šet. 24 b,21000 Split</item>
      <item>Stjepan Perić, OIB 34623675404, Rimski Put 51 A,21220 Trogir</item>
      <item>VODOVOD I KANALIZACIJA, društvo s ograničenom odgovornošću za vodoopskrbu, odvodnju i pročišćavanje otpadnih voda, OIB 56826138353, Hercegovačka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42111317368</item>
      <item>, OIB 85821130368</item>
      <item>, OIB 34623675404</item>
      <item>, OIB 56826138353</item>
    </izvorni_sadrzaj>
    <derivirana_varijabla naziv="DomainObject.Predmet.SudioniciListNazivOIB_1">
      <item>, OIB 42111317368</item>
      <item>, OIB 85821130368</item>
      <item>, OIB 34623675404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2019.</izvorni_sadrzaj>
    <derivirana_varijabla naziv="DomainObject.PredzadnjaOdlukaIzPredmeta.DatumDonosenjaOdluke_1">4. rujna 2019.</derivirana_varijabla>
  </DomainObject.PredzadnjaOdlukaIzPredmeta.DatumDonosenjaOdluke>
  <DomainObject.PredzadnjaOdlukaIzPredmeta.Oznaka>
    <izvorni_sadrzaj>St-64/2014-32</izvorni_sadrzaj>
    <derivirana_varijabla naziv="DomainObject.PredzadnjaOdlukaIzPredmeta.Oznaka_1">St-64/2014-32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176</properties:Words>
  <properties:Characters>931</properties:Characters>
  <properties:Lines>42</properties:Lines>
  <properties:Paragraphs>18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2019-10-21T08:33:00Z</cp:lastPrinted>
  <dcterms:modified xmlns:xsi="http://www.w3.org/2001/XMLSchema-instance" xsi:type="dcterms:W3CDTF">2019-10-21T08:34:00Z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O IZLAGANJU U PISARNICI.docx)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