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daae" w14:paraId="ac0daae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 w:rsidRPr="00AA771C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A230A6">
        <w:rPr>
          <w:sz w:val="24"/>
        </w:rPr>
        <w:t>7</w:t>
      </w:r>
      <w:r w:rsidR="006E146D" w:rsidRPr="00AA771C">
        <w:rPr>
          <w:sz w:val="24"/>
        </w:rPr>
        <w:t>/2011-</w:t>
      </w:r>
      <w:r w:rsidR="00065C70">
        <w:rPr>
          <w:sz w:val="24"/>
        </w:rPr>
        <w:t>295</w:t>
      </w: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834DA">
        <w:rPr>
          <w:sz w:val="24"/>
        </w:rPr>
        <w:t>NOVOGRADNJA d.d,u stečaju Slav.Brod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834DA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F834DA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F834DA">
        <w:rPr>
          <w:sz w:val="24"/>
        </w:rPr>
        <w:t>upisanu</w:t>
      </w:r>
      <w:r w:rsidR="00302435">
        <w:rPr>
          <w:sz w:val="24"/>
        </w:rPr>
        <w:t xml:space="preserve"> u zk.ul. </w:t>
      </w:r>
      <w:r w:rsidR="00123E4E">
        <w:rPr>
          <w:sz w:val="24"/>
        </w:rPr>
        <w:t xml:space="preserve">8398 </w:t>
      </w:r>
      <w:r w:rsidR="00F834DA">
        <w:rPr>
          <w:sz w:val="24"/>
        </w:rPr>
        <w:t xml:space="preserve">k.o </w:t>
      </w:r>
      <w:r w:rsidR="00123E4E">
        <w:rPr>
          <w:sz w:val="24"/>
        </w:rPr>
        <w:t>Slav.Brod (Poslovno trg.centar)</w:t>
      </w:r>
      <w:r w:rsidR="00F834DA">
        <w:rPr>
          <w:sz w:val="24"/>
        </w:rPr>
        <w:t xml:space="preserve">, </w:t>
      </w:r>
      <w:r w:rsidR="00B509E5">
        <w:rPr>
          <w:sz w:val="24"/>
        </w:rPr>
        <w:t xml:space="preserve">u iznosu od </w:t>
      </w:r>
      <w:r w:rsidR="00123E4E">
        <w:rPr>
          <w:sz w:val="24"/>
        </w:rPr>
        <w:t>505.000,00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123E4E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6.ožujka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12</w:t>
      </w:r>
      <w:r w:rsidR="00F834DA">
        <w:rPr>
          <w:b/>
          <w:sz w:val="24"/>
        </w:rPr>
        <w:t>,30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123E4E">
        <w:rPr>
          <w:sz w:val="24"/>
        </w:rPr>
        <w:t>17.veljače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B821B8">
        <w:t>Razlučni</w:t>
      </w:r>
      <w:r w:rsidR="00123E4E">
        <w:t>m vjerovnicima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F834DA">
        <w:t>RH MF, po ŽDO Građ.upravni odjel</w:t>
      </w:r>
    </w:p>
    <w:p w:rsidRDefault="00123E4E" w:rsidP="00B821B8" w:rsidR="00123E4E">
      <w:pPr>
        <w:overflowPunct/>
        <w:autoSpaceDE/>
        <w:autoSpaceDN/>
        <w:adjustRightInd/>
        <w:ind w:left="540"/>
        <w:textAlignment w:val="auto"/>
      </w:pPr>
      <w:r>
        <w:t>3. Sead Mujkić d.o.o Slav.Brod</w:t>
      </w:r>
    </w:p>
    <w:p w:rsidRDefault="00123E4E" w:rsidP="00B821B8" w:rsidR="00123E4E">
      <w:pPr>
        <w:overflowPunct/>
        <w:autoSpaceDE/>
        <w:autoSpaceDN/>
        <w:adjustRightInd/>
        <w:ind w:left="540"/>
        <w:textAlignment w:val="auto"/>
      </w:pPr>
      <w:r>
        <w:t>4. Branka Pavelić, Slav.Brod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C2361"/>
    <w:rsid w:val="00411B60"/>
    <w:rsid w:val="004270C6"/>
    <w:rsid w:val="004A5E77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771C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211</properties:Words>
  <properties:Characters>1149</properties:Characters>
  <properties:Lines>38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2017-02-17T12:49:00Z</dcterms:created>
  <dc:creator>Trgovacki sud</dc:creator>
  <cp:lastModifiedBy>wsadmin</cp:lastModifiedBy>
  <cp:lastPrinted>2017-02-17T12:48:00Z</cp:lastPrinted>
  <dcterms:modified xmlns:xsi="http://www.w3.org/2001/XMLSchema-instance" xsi:type="dcterms:W3CDTF">2017-02-17T12:50:00Z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