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1d59" w14:paraId="3041d59" w:rsidRDefault="00F75366" w:rsidP="00910611" w:rsidR="00F7536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366" w:rsidP="00910611" w:rsidR="00F75366">
      <w:r>
        <w:rPr>
          <w:rFonts w:eastAsia="MS Mincho"/>
        </w:rPr>
        <w:t xml:space="preserve">   REPUBLIKA HRVATSKA</w:t>
      </w:r>
    </w:p>
    <w:p w:rsidRDefault="00F75366" w:rsidP="00910611" w:rsidR="00F75366">
      <w:r>
        <w:rPr>
          <w:rFonts w:eastAsia="MS Mincho"/>
        </w:rPr>
        <w:t>TRGOVAČKI SUD U RIJECI</w:t>
      </w:r>
    </w:p>
    <w:p w:rsidRDefault="00F75366" w:rsidR="00F7536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</w:t>
      </w:r>
      <w:r w:rsidR="00042DC5">
        <w:t xml:space="preserve"> </w:t>
      </w:r>
      <w:r w:rsidR="00201F57">
        <w:t xml:space="preserve">postupku </w:t>
      </w:r>
      <w:r w:rsidR="00136C4C">
        <w:t xml:space="preserve">radi naknadne diobe stečajne mase iza dužnika </w:t>
      </w:r>
      <w:r w:rsidR="00136C4C">
        <w:rPr>
          <w:b/>
        </w:rPr>
        <w:t>PLANSKA IZGRADNJA d.o.o. Zagreb, Pavla Hatza 10, OIB 75687750771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</w:t>
      </w:r>
      <w:r w:rsidR="00136C4C">
        <w:t>08. studenoga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0977A2" w:rsidP="00790B11" w:rsidR="002B2B2A">
      <w:pPr>
        <w:jc w:val="both"/>
      </w:pPr>
      <w:r>
        <w:t xml:space="preserve"> </w:t>
      </w:r>
      <w:r w:rsidR="003064DA">
        <w:t xml:space="preserve">  </w:t>
      </w:r>
      <w:r w:rsidR="00136C4C">
        <w:t>I.</w:t>
      </w:r>
      <w:r w:rsidR="003064DA">
        <w:t xml:space="preserve">   </w:t>
      </w:r>
      <w:r w:rsidR="00790B11"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136C4C" w:rsidP="00C14A27" w:rsidR="00136C4C">
      <w:pPr>
        <w:jc w:val="both"/>
        <w:rPr>
          <w:b/>
        </w:rPr>
      </w:pPr>
    </w:p>
    <w:p w:rsidRDefault="00136C4C" w:rsidP="00136C4C" w:rsidR="00136C4C" w:rsidRPr="00136C4C">
      <w:pPr>
        <w:jc w:val="both"/>
      </w:pPr>
      <w:r w:rsidRPr="00136C4C">
        <w:tab/>
        <w:t xml:space="preserve">BANKA KOVANICA d.d. Varaždin, </w:t>
      </w:r>
      <w:r>
        <w:tab/>
      </w:r>
      <w:r>
        <w:tab/>
      </w:r>
      <w:r>
        <w:tab/>
      </w:r>
      <w:r>
        <w:tab/>
        <w:t>4.630.421,50 kn</w:t>
      </w:r>
    </w:p>
    <w:p w:rsidRDefault="00136C4C" w:rsidP="00136C4C" w:rsidR="00136C4C" w:rsidRPr="00136C4C">
      <w:pPr>
        <w:jc w:val="both"/>
      </w:pPr>
      <w:r w:rsidRPr="00136C4C">
        <w:tab/>
        <w:t>P. Preradovića 29, OIB 33039197637</w:t>
      </w:r>
    </w:p>
    <w:p w:rsidRDefault="00136C4C" w:rsidP="00136C4C" w:rsidR="00136C4C" w:rsidRPr="00136C4C">
      <w:pPr>
        <w:jc w:val="both"/>
      </w:pPr>
    </w:p>
    <w:p w:rsidRDefault="00136C4C" w:rsidP="00136C4C" w:rsidR="00136C4C" w:rsidRPr="00136C4C">
      <w:pPr>
        <w:jc w:val="both"/>
      </w:pPr>
      <w:r w:rsidRPr="00136C4C">
        <w:tab/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58AB">
        <w:t xml:space="preserve">       </w:t>
      </w:r>
      <w:r>
        <w:t>6.577,00 kn</w:t>
      </w:r>
      <w:r w:rsidRPr="00136C4C">
        <w:t xml:space="preserve"> </w:t>
      </w:r>
    </w:p>
    <w:p w:rsidRDefault="00136C4C" w:rsidP="00136C4C" w:rsidR="00136C4C" w:rsidRPr="00136C4C">
      <w:pPr>
        <w:jc w:val="both"/>
      </w:pPr>
      <w:r w:rsidRPr="00136C4C">
        <w:tab/>
        <w:t>OIB 52634238587</w:t>
      </w:r>
    </w:p>
    <w:p w:rsidRDefault="00136C4C" w:rsidP="00136C4C" w:rsidR="00136C4C" w:rsidRPr="00136C4C">
      <w:pPr>
        <w:jc w:val="both"/>
      </w:pPr>
    </w:p>
    <w:p w:rsidRDefault="00136C4C" w:rsidP="00136C4C" w:rsidR="00136C4C" w:rsidRPr="00136C4C">
      <w:pPr>
        <w:jc w:val="both"/>
      </w:pPr>
      <w:r w:rsidRPr="00136C4C">
        <w:tab/>
        <w:t xml:space="preserve">GRAD RIJEKA, RIJEKA, Korzo 16, </w:t>
      </w:r>
      <w:r>
        <w:tab/>
      </w:r>
      <w:r>
        <w:tab/>
      </w:r>
      <w:r>
        <w:tab/>
      </w:r>
      <w:r>
        <w:tab/>
        <w:t>1.530.656,28 kn</w:t>
      </w:r>
    </w:p>
    <w:p w:rsidRDefault="00136C4C" w:rsidP="00136C4C" w:rsidR="00D721CD">
      <w:pPr>
        <w:jc w:val="both"/>
      </w:pPr>
      <w:r w:rsidRPr="00136C4C">
        <w:tab/>
        <w:t>OIB 54382731928</w:t>
      </w:r>
    </w:p>
    <w:p w:rsidRDefault="00136C4C" w:rsidP="00136C4C" w:rsidR="00136C4C">
      <w:pPr>
        <w:jc w:val="both"/>
      </w:pPr>
    </w:p>
    <w:p w:rsidRDefault="00136C4C" w:rsidP="00136C4C" w:rsidR="00136C4C" w:rsidRPr="00136C4C">
      <w:pPr>
        <w:jc w:val="both"/>
      </w:pPr>
    </w:p>
    <w:p w:rsidRDefault="00136C4C" w:rsidP="00790B11" w:rsidR="00136C4C">
      <w:pPr>
        <w:jc w:val="both"/>
      </w:pPr>
      <w:r>
        <w:t xml:space="preserve">   II.       Osporene</w:t>
      </w:r>
      <w:r w:rsidRPr="00253D10">
        <w:t xml:space="preserve"> su tražbine sljedećih </w:t>
      </w:r>
      <w:r>
        <w:t xml:space="preserve">stečajnih </w:t>
      </w:r>
      <w:r w:rsidRPr="00253D10">
        <w:t>vjerovnika viših isplatnih redova:</w:t>
      </w:r>
    </w:p>
    <w:p w:rsidRDefault="00136C4C" w:rsidP="00294EFE" w:rsidR="00136C4C">
      <w:pPr>
        <w:jc w:val="center"/>
        <w:rPr>
          <w:b/>
        </w:rPr>
      </w:pPr>
    </w:p>
    <w:p w:rsidRDefault="00136C4C" w:rsidP="00C14A27" w:rsidR="00136C4C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136C4C" w:rsidP="00294EFE" w:rsidR="00136C4C">
      <w:pPr>
        <w:jc w:val="center"/>
        <w:rPr>
          <w:b/>
        </w:rPr>
      </w:pPr>
    </w:p>
    <w:p w:rsidRDefault="00136C4C" w:rsidP="00136C4C" w:rsidR="00136C4C" w:rsidRPr="00136C4C">
      <w:pPr>
        <w:jc w:val="both"/>
      </w:pPr>
      <w:r w:rsidRPr="00136C4C">
        <w:tab/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358AB">
        <w:t xml:space="preserve"> </w:t>
      </w:r>
      <w:r>
        <w:t>65,50 kn</w:t>
      </w:r>
      <w:r w:rsidRPr="00136C4C">
        <w:t xml:space="preserve"> </w:t>
      </w:r>
    </w:p>
    <w:p w:rsidRDefault="00136C4C" w:rsidP="00136C4C" w:rsidR="00136C4C" w:rsidRPr="00136C4C">
      <w:pPr>
        <w:jc w:val="both"/>
      </w:pPr>
      <w:r w:rsidRPr="00136C4C">
        <w:tab/>
        <w:t>OIB 52634238587</w:t>
      </w:r>
    </w:p>
    <w:p w:rsidRDefault="00136C4C" w:rsidP="00136C4C" w:rsidR="00136C4C" w:rsidRPr="00136C4C">
      <w:pPr>
        <w:jc w:val="both"/>
      </w:pPr>
    </w:p>
    <w:p w:rsidRDefault="00136C4C" w:rsidP="00136C4C" w:rsidR="00136C4C" w:rsidRPr="00136C4C">
      <w:pPr>
        <w:jc w:val="both"/>
      </w:pPr>
      <w:r w:rsidRPr="00136C4C">
        <w:tab/>
        <w:t xml:space="preserve">GRAD RIJEKA, RIJEKA, Korzo 16, </w:t>
      </w:r>
      <w:r>
        <w:tab/>
      </w:r>
      <w:r>
        <w:tab/>
      </w:r>
      <w:r>
        <w:tab/>
      </w:r>
      <w:r>
        <w:tab/>
        <w:t>154.238,95 kn</w:t>
      </w:r>
    </w:p>
    <w:p w:rsidRDefault="00136C4C" w:rsidP="00136C4C" w:rsidR="00136C4C">
      <w:pPr>
        <w:jc w:val="both"/>
      </w:pPr>
      <w:r w:rsidRPr="00136C4C">
        <w:tab/>
        <w:t>OIB 54382731928</w:t>
      </w:r>
    </w:p>
    <w:p w:rsidRDefault="00136C4C" w:rsidP="00136C4C" w:rsidR="00136C4C">
      <w:pPr>
        <w:jc w:val="both"/>
      </w:pPr>
      <w:r>
        <w:tab/>
      </w:r>
    </w:p>
    <w:p w:rsidRDefault="00136C4C" w:rsidP="00136C4C" w:rsidR="00136C4C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>
        <w:t>REPUBLIKE HRVATSKE, OIB</w:t>
      </w:r>
      <w:r w:rsidRPr="00136C4C">
        <w:t xml:space="preserve"> 52634238587</w:t>
      </w:r>
      <w:r>
        <w:t xml:space="preserve"> </w:t>
      </w:r>
      <w:r w:rsidRPr="00136C4C">
        <w:t xml:space="preserve">u iznosu </w:t>
      </w:r>
      <w:r>
        <w:t xml:space="preserve">65,50 </w:t>
      </w:r>
      <w:r w:rsidRPr="00136C4C">
        <w:t>kn.</w:t>
      </w:r>
    </w:p>
    <w:p w:rsidRDefault="00136C4C" w:rsidP="00136C4C" w:rsidR="00136C4C" w:rsidRPr="00136C4C">
      <w:pPr>
        <w:jc w:val="both"/>
      </w:pPr>
      <w:r w:rsidRPr="00136C4C">
        <w:tab/>
        <w:t xml:space="preserve">Stečajni vjerovnik </w:t>
      </w:r>
      <w:r>
        <w:t xml:space="preserve">REPUBLIKA HRVATSKA, </w:t>
      </w:r>
      <w:r w:rsidRPr="00136C4C">
        <w:t xml:space="preserve">upućuje se na pokretanje parnice protiv stečajnog dužnika radi utvrđivanja osporene tražbine u iznosu </w:t>
      </w:r>
      <w:r>
        <w:t>65,50</w:t>
      </w:r>
      <w:r w:rsidRPr="00136C4C">
        <w:t xml:space="preserve"> kn, u roku od osam dana od dana pravomoćnosti rješenja o upućivanju u parnicu, odnosno primitka drugostupanjske odluke, smatrati da je odustao od prava na vođenje parnice</w:t>
      </w:r>
    </w:p>
    <w:p w:rsidRDefault="00136C4C" w:rsidP="00136C4C" w:rsidR="00136C4C">
      <w:pPr>
        <w:jc w:val="both"/>
      </w:pPr>
    </w:p>
    <w:p w:rsidRDefault="00136C4C" w:rsidP="00136C4C" w:rsidR="00136C4C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GRAD RIJEKA, Rijeka, Korzo 16, OIB 54382731928 u iznosu </w:t>
      </w:r>
      <w:r>
        <w:t xml:space="preserve">154.238,95 </w:t>
      </w:r>
      <w:r w:rsidRPr="00136C4C">
        <w:t>kn.</w:t>
      </w:r>
    </w:p>
    <w:p w:rsidRDefault="00136C4C" w:rsidP="00136C4C" w:rsidR="00136C4C" w:rsidRPr="00136C4C">
      <w:pPr>
        <w:jc w:val="both"/>
      </w:pPr>
      <w:r w:rsidRPr="00136C4C">
        <w:lastRenderedPageBreak/>
        <w:tab/>
        <w:t xml:space="preserve">Stečajni vjerovnik GRAD RIJEKA, Rijeka, Korzo 16, upućuje se na pokretanje parnice protiv stečajnog dužnika radi utvrđivanja osporene tražbine u iznosu </w:t>
      </w:r>
      <w:r>
        <w:t>154.238,95</w:t>
      </w:r>
      <w:r w:rsidRPr="00136C4C">
        <w:t xml:space="preserve"> kn, u roku od osam dana od dana pravomoćnosti rješenja o upućivanju u parnicu, odnosno primitka drugostupanjske odluke, smatrati da je odustao od prava na vođenje parnice</w:t>
      </w:r>
    </w:p>
    <w:p w:rsidRDefault="00136C4C" w:rsidP="00294EFE" w:rsidR="00136C4C">
      <w:pPr>
        <w:jc w:val="center"/>
        <w:rPr>
          <w:b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136C4C">
        <w:rPr>
          <w:rFonts w:cs="Times New Roman" w:hAnsi="Times New Roman" w:ascii="Times New Roman"/>
          <w:sz w:val="24"/>
          <w:szCs w:val="24"/>
        </w:rPr>
        <w:t>08. studenoga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E41958">
        <w:rPr>
          <w:rFonts w:cs="Times New Roman" w:hAnsi="Times New Roman" w:ascii="Times New Roman"/>
          <w:sz w:val="24"/>
          <w:szCs w:val="24"/>
        </w:rPr>
        <w:t>, odnosno tko je tražbinu osporio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790B11">
        <w:rPr>
          <w:rFonts w:cs="Times New Roman" w:hAnsi="Times New Roman" w:ascii="Times New Roman"/>
          <w:sz w:val="24"/>
          <w:szCs w:val="24"/>
        </w:rPr>
        <w:t xml:space="preserve">u </w:t>
      </w:r>
      <w:r w:rsidR="00136C4C">
        <w:rPr>
          <w:rFonts w:cs="Times New Roman" w:hAnsi="Times New Roman" w:ascii="Times New Roman"/>
          <w:sz w:val="24"/>
          <w:szCs w:val="24"/>
        </w:rPr>
        <w:t>točki I. izreke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Pr="006B5DF1">
        <w:rPr>
          <w:rFonts w:cs="Times New Roman" w:hAnsi="Times New Roman" w:ascii="Times New Roman"/>
          <w:sz w:val="24"/>
          <w:szCs w:val="24"/>
        </w:rPr>
        <w:t>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136C4C" w:rsidP="00136C4C" w:rsidR="00136C4C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Pr="00136C4C">
        <w:rPr>
          <w:rFonts w:cs="Times New Roman" w:hAnsi="Times New Roman" w:ascii="Times New Roman"/>
          <w:sz w:val="24"/>
          <w:szCs w:val="24"/>
        </w:rPr>
        <w:t>REPUBLIKE HRVATSKE, OIB 52634238587</w:t>
      </w:r>
      <w:r>
        <w:rPr>
          <w:rFonts w:cs="Times New Roman" w:hAnsi="Times New Roman" w:ascii="Times New Roman"/>
          <w:sz w:val="24"/>
          <w:szCs w:val="24"/>
        </w:rPr>
        <w:t xml:space="preserve">, u iznosu 65,50 kn, </w:t>
      </w:r>
      <w:r>
        <w:rPr>
          <w:rFonts w:cs="Times New Roman" w:hAnsi="Times New Roman" w:ascii="Times New Roman"/>
          <w:sz w:val="24"/>
        </w:rPr>
        <w:t xml:space="preserve">uz obrazloženje da osporeni iznos predstavlja kamatu obračunatu nakon otvaranja stečajnog postupka.  </w:t>
      </w:r>
    </w:p>
    <w:p w:rsidRDefault="00136C4C" w:rsidP="00136C4C" w:rsidR="00136C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Valjalo je stoga stečajnog vjerovnika na temelju čl.265. st.1. i čl.266. st.1. SZ-a,  uputiti na parnicu radi utvrđivanja osporene tražbine. </w:t>
      </w:r>
    </w:p>
    <w:p w:rsidRDefault="00136C4C" w:rsidP="00136C4C" w:rsidR="00136C4C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GRAD RIJEKA, Rijeka, Korzo 16, u iznosu 154.238,95 kn, </w:t>
      </w:r>
      <w:r>
        <w:rPr>
          <w:rFonts w:cs="Times New Roman" w:hAnsi="Times New Roman" w:ascii="Times New Roman"/>
          <w:sz w:val="24"/>
        </w:rPr>
        <w:t xml:space="preserve">uz obrazloženje da iznos </w:t>
      </w:r>
      <w:r w:rsidRPr="00136C4C">
        <w:rPr>
          <w:rFonts w:cs="Times New Roman" w:hAnsi="Times New Roman" w:ascii="Times New Roman"/>
          <w:sz w:val="24"/>
        </w:rPr>
        <w:t xml:space="preserve">151.553,95 kn </w:t>
      </w:r>
      <w:r>
        <w:rPr>
          <w:rFonts w:cs="Times New Roman" w:hAnsi="Times New Roman" w:ascii="Times New Roman"/>
          <w:sz w:val="24"/>
        </w:rPr>
        <w:t xml:space="preserve">predstavlja </w:t>
      </w:r>
      <w:r w:rsidRPr="00136C4C">
        <w:rPr>
          <w:rFonts w:cs="Times New Roman" w:hAnsi="Times New Roman" w:ascii="Times New Roman"/>
          <w:sz w:val="24"/>
        </w:rPr>
        <w:t>kamat</w:t>
      </w:r>
      <w:r>
        <w:rPr>
          <w:rFonts w:cs="Times New Roman" w:hAnsi="Times New Roman" w:ascii="Times New Roman"/>
          <w:sz w:val="24"/>
        </w:rPr>
        <w:t>u</w:t>
      </w:r>
      <w:r w:rsidRPr="00136C4C">
        <w:rPr>
          <w:rFonts w:cs="Times New Roman" w:hAnsi="Times New Roman" w:ascii="Times New Roman"/>
          <w:sz w:val="24"/>
        </w:rPr>
        <w:t xml:space="preserve"> koja je obračunata nakon otvaranja </w:t>
      </w:r>
      <w:r>
        <w:rPr>
          <w:rFonts w:cs="Times New Roman" w:hAnsi="Times New Roman" w:ascii="Times New Roman"/>
          <w:sz w:val="24"/>
        </w:rPr>
        <w:t>stečajnog postupka, a ostatak u iznosu 2.685,00 kn se</w:t>
      </w:r>
      <w:r w:rsidRPr="00136C4C">
        <w:rPr>
          <w:rFonts w:cs="Times New Roman" w:hAnsi="Times New Roman" w:ascii="Times New Roman"/>
          <w:sz w:val="24"/>
        </w:rPr>
        <w:t xml:space="preserve"> osporava zbog zastare budući </w:t>
      </w:r>
      <w:r>
        <w:rPr>
          <w:rFonts w:cs="Times New Roman" w:hAnsi="Times New Roman" w:ascii="Times New Roman"/>
          <w:sz w:val="24"/>
        </w:rPr>
        <w:t>je</w:t>
      </w:r>
      <w:r w:rsidRPr="00136C4C">
        <w:rPr>
          <w:rFonts w:cs="Times New Roman" w:hAnsi="Times New Roman" w:ascii="Times New Roman"/>
          <w:sz w:val="24"/>
        </w:rPr>
        <w:t xml:space="preserve"> rješenje o porezu na tvrtku iz 2001. i 2002. godine.</w:t>
      </w:r>
    </w:p>
    <w:p w:rsidRDefault="00136C4C" w:rsidP="00136C4C" w:rsidR="00136C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Valjalo je stoga stečajnog vjerovnika na temelju čl.265. st.1. i čl.266. st.1. SZ-a,  uputiti na parnicu radi utvrđivanja osporene tražbine. </w:t>
      </w:r>
    </w:p>
    <w:p w:rsidRDefault="00136C4C" w:rsidP="006B5DF1" w:rsidR="00136C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27204B">
        <w:t>08. studenoga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90B11" w:rsidP="00916870" w:rsidR="00790B11">
      <w:pPr>
        <w:ind w:left="2160"/>
        <w:jc w:val="right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F75366" w:rsidR="00F75366">
      <w:pPr>
        <w:ind w:firstLine="708" w:left="1416"/>
        <w:jc w:val="right"/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  <w:r w:rsidR="007876D7">
        <w:t xml:space="preserve"> </w:t>
      </w:r>
    </w:p>
    <w:p w:rsidRDefault="00583FA6" w:rsidP="001A5F3A" w:rsidR="00583FA6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F75366" w:rsidP="007279AF" w:rsidR="00F75366">
      <w:pPr>
        <w:jc w:val="both"/>
        <w:rPr>
          <w:sz w:val="22"/>
        </w:rPr>
      </w:pPr>
    </w:p>
    <w:p w:rsidRDefault="00F75366" w:rsidP="007279AF" w:rsidR="00F75366">
      <w:pPr>
        <w:jc w:val="both"/>
        <w:rPr>
          <w:sz w:val="22"/>
        </w:rPr>
      </w:pPr>
    </w:p>
    <w:p w:rsidRDefault="00F75366" w:rsidP="00F75366" w:rsidR="00F75366" w:rsidRPr="00F75366">
      <w:pPr>
        <w:jc w:val="both"/>
        <w:rPr>
          <w:b/>
          <w:sz w:val="20"/>
          <w:szCs w:val="20"/>
        </w:rPr>
      </w:pPr>
      <w:r w:rsidRPr="00F75366">
        <w:rPr>
          <w:b/>
          <w:sz w:val="20"/>
          <w:szCs w:val="20"/>
        </w:rPr>
        <w:t>DNA:</w:t>
      </w:r>
    </w:p>
    <w:p w:rsidRDefault="00F75366" w:rsidP="00F75366" w:rsidR="00F75366" w:rsidRPr="00F75366">
      <w:pPr>
        <w:jc w:val="both"/>
        <w:rPr>
          <w:sz w:val="20"/>
          <w:szCs w:val="20"/>
        </w:rPr>
      </w:pPr>
      <w:r w:rsidRPr="00F75366">
        <w:rPr>
          <w:sz w:val="20"/>
          <w:szCs w:val="20"/>
        </w:rPr>
        <w:t>- stečajni upravitelj Jelenko Lehki</w:t>
      </w:r>
    </w:p>
    <w:p w:rsidRDefault="00F75366" w:rsidP="00F75366" w:rsidR="00F75366" w:rsidRPr="00F75366">
      <w:pPr>
        <w:jc w:val="both"/>
        <w:rPr>
          <w:sz w:val="20"/>
          <w:szCs w:val="20"/>
        </w:rPr>
      </w:pPr>
      <w:r w:rsidRPr="00F75366">
        <w:rPr>
          <w:sz w:val="20"/>
          <w:szCs w:val="20"/>
        </w:rPr>
        <w:t xml:space="preserve">- e-Oglasna ploča sudova </w:t>
      </w:r>
    </w:p>
    <w:p w:rsidRDefault="00F75366" w:rsidP="00F75366" w:rsidR="00F75366" w:rsidRPr="00F75366">
      <w:pPr>
        <w:jc w:val="both"/>
        <w:rPr>
          <w:sz w:val="20"/>
          <w:szCs w:val="20"/>
        </w:rPr>
      </w:pPr>
    </w:p>
    <w:p w:rsidRDefault="00F75366" w:rsidP="00F75366" w:rsidR="00F75366" w:rsidRPr="00F75366">
      <w:pPr>
        <w:jc w:val="both"/>
        <w:rPr>
          <w:sz w:val="20"/>
          <w:szCs w:val="20"/>
        </w:rPr>
      </w:pPr>
      <w:r w:rsidRPr="00F75366">
        <w:rPr>
          <w:sz w:val="20"/>
          <w:szCs w:val="20"/>
        </w:rPr>
        <w:t>U Rijeci, 08.11.2017. g.</w:t>
      </w:r>
    </w:p>
    <w:p w:rsidRDefault="00F75366" w:rsidP="00F75366" w:rsidR="00F75366" w:rsidRPr="00F75366">
      <w:pPr>
        <w:jc w:val="both"/>
        <w:rPr>
          <w:sz w:val="20"/>
          <w:szCs w:val="20"/>
        </w:rPr>
      </w:pPr>
    </w:p>
    <w:p w:rsidRDefault="00F75366" w:rsidP="00F75366" w:rsidR="00F75366" w:rsidRPr="00F75366">
      <w:pPr>
        <w:jc w:val="both"/>
        <w:rPr>
          <w:sz w:val="20"/>
          <w:szCs w:val="20"/>
        </w:rPr>
      </w:pPr>
      <w:r w:rsidRPr="00F75366">
        <w:rPr>
          <w:sz w:val="20"/>
          <w:szCs w:val="20"/>
        </w:rPr>
        <w:t xml:space="preserve">Sudac </w:t>
      </w:r>
    </w:p>
    <w:p w:rsidRDefault="00F75366" w:rsidP="00F75366" w:rsidR="00F75366" w:rsidRPr="00F75366">
      <w:pPr>
        <w:jc w:val="both"/>
        <w:rPr>
          <w:sz w:val="20"/>
          <w:szCs w:val="20"/>
        </w:rPr>
      </w:pPr>
      <w:r w:rsidRPr="00F75366">
        <w:rPr>
          <w:sz w:val="20"/>
          <w:szCs w:val="20"/>
        </w:rPr>
        <w:t>Daniela Korlević</w:t>
      </w:r>
    </w:p>
    <w:p w:rsidRDefault="00DA3CC1" w:rsidP="007279AF" w:rsidR="00DA3CC1">
      <w:pPr>
        <w:jc w:val="both"/>
        <w:rPr>
          <w:sz w:val="22"/>
        </w:rPr>
      </w:pPr>
    </w:p>
    <w:sectPr w:rsidR="00DA3CC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3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136C4C">
      <w:t>166/17-17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77A2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6C4C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358AB"/>
    <w:rsid w:val="00246C8B"/>
    <w:rsid w:val="00253D10"/>
    <w:rsid w:val="00266969"/>
    <w:rsid w:val="0027204B"/>
    <w:rsid w:val="002755C8"/>
    <w:rsid w:val="00281B76"/>
    <w:rsid w:val="00294EFE"/>
    <w:rsid w:val="002A7ECA"/>
    <w:rsid w:val="002B2B2A"/>
    <w:rsid w:val="002B6489"/>
    <w:rsid w:val="002C7FBE"/>
    <w:rsid w:val="002D0933"/>
    <w:rsid w:val="002D62A2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83FA6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467C6"/>
    <w:rsid w:val="00750929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2C5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75366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5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3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3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3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3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5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3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3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3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3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3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83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St-191/15</izvorni_sadrzaj>
    <derivirana_varijabla naziv="DomainObject.Predmet.PrimjedbaSuca_1">Nastavak postupka radi naknadne diobe,
veza St-191/15</derivirana_varijabla>
  </DomainObject.Predmet.PrimjedbaSuca>
  <DomainObject.Predmet.ProtustrankaFormated>
    <izvorni_sadrzaj>  Stečajna masa PLANSKA IZGRADNJA d.o.o.</izvorni_sadrzaj>
    <derivirana_varijabla naziv="DomainObject.Predmet.ProtustrankaFormated_1">  Stečajna masa PLANSKA IZGRADNJA d.o.o.</derivirana_varijabla>
  </DomainObject.Predmet.ProtustrankaFormated>
  <DomainObject.Predmet.ProtustrankaFormatedOIB>
    <izvorni_sadrzaj>  Stečajna masa PLANSKA IZGRADNJA d.o.o., OIB 09998365988</izvorni_sadrzaj>
    <derivirana_varijabla naziv="DomainObject.Predmet.ProtustrankaFormatedOIB_1">  Stečajna masa PLANSKA IZGRADNJA d.o.o., OIB 09998365988</derivirana_varijabla>
  </DomainObject.Predmet.ProtustrankaFormatedOIB>
  <DomainObject.Predmet.ProtustrankaFormatedWithAdress>
    <izvorni_sadrzaj> Stečajna masa PLANSKA IZGRADNJA d.o.o., Prolaz Marije Krucifikse Kozulić 2, 51000 Rijeka</izvorni_sadrzaj>
    <derivirana_varijabla naziv="DomainObject.Predmet.ProtustrankaFormatedWithAdress_1"> Stečajna masa PLANSKA IZGRADNJA d.o.o., Prolaz Marije Krucifikse Kozulić 2, 51000 Rijeka</derivirana_varijabla>
  </DomainObject.Predmet.ProtustrankaFormatedWithAdress>
  <DomainObject.Predmet.ProtustrankaFormatedWithAdressOIB>
    <izvorni_sadrzaj> Stečajna masa PLANSKA IZGRADNJA d.o.o., OIB 09998365988, Prolaz Marije Krucifikse Kozulić 2, 51000 Rijeka</izvorni_sadrzaj>
    <derivirana_varijabla naziv="DomainObject.Predmet.ProtustrankaFormatedWithAdressOIB_1"> Stečajna masa PLANSKA IZGRADNJA d.o.o., OIB 09998365988, Prolaz Marije Krucifikse Kozulić 2, 51000 Rijeka</derivirana_varijabla>
  </DomainObject.Predmet.ProtustrankaFormatedWithAdressOIB>
  <DomainObject.Predmet.ProtustrankaWithAdress>
    <izvorni_sadrzaj>Stečajna masa PLANSKA IZGRADNJA d.o.o. Prolaz Marije Krucifikse Kozulić 2, 51000 Rijeka</izvorni_sadrzaj>
    <derivirana_varijabla naziv="DomainObject.Predmet.ProtustrankaWithAdress_1">Stečajna masa PLANSKA IZGRADNJA d.o.o. Prolaz Marije Krucifikse Kozulić 2, 51000 Rijeka</derivirana_varijabla>
  </DomainObject.Predmet.ProtustrankaWithAdress>
  <DomainObject.Predmet.ProtustrankaWithAdressOIB>
    <izvorni_sadrzaj>Stečajna masa PLANSKA IZGRADNJA d.o.o., OIB 09998365988, Prolaz Marije Krucifikse Kozulić 2, 51000 Rijeka</izvorni_sadrzaj>
    <derivirana_varijabla naziv="DomainObject.Predmet.ProtustrankaWithAdressOIB_1">Stečajna masa PLANSKA IZGRADNJA d.o.o., OIB 09998365988, Prolaz Marije Krucifikse Kozulić 2, 51000 Rijeka</derivirana_varijabla>
  </DomainObject.Predmet.ProtustrankaWithAdressOIB>
  <DomainObject.Predmet.ProtustrankaNazivFormated>
    <izvorni_sadrzaj>Stečajna masa PLANSKA IZGRADNJA d.o.o.</izvorni_sadrzaj>
    <derivirana_varijabla naziv="DomainObject.Predmet.ProtustrankaNazivFormated_1">Stečajna masa PLANSKA IZGRADNJA d.o.o.</derivirana_varijabla>
  </DomainObject.Predmet.ProtustrankaNazivFormated>
  <DomainObject.Predmet.ProtustrankaNazivFormatedOIB>
    <izvorni_sadrzaj>Stečajna masa PLANSKA IZGRADNJA d.o.o., OIB 09998365988</izvorni_sadrzaj>
    <derivirana_varijabla naziv="DomainObject.Predmet.ProtustrankaNazivFormatedOIB_1">Stečajna masa PLANSKA IZGRADNJA d.o.o., OIB 09998365988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Stečajna masa PLANSKA IZGRADNJA d.o.o.</item>
    </izvorni_sadrzaj>
    <derivirana_varijabla naziv="DomainObject.Predmet.ProtuStrankaListFormated_1">
      <item>Stečajna masa PLANSKA IZGRADNJA d.o.o.</item>
    </derivirana_varijabla>
  </DomainObject.Predmet.ProtuStrankaListFormated>
  <DomainObject.Predmet.ProtuStrankaListFormatedOIB>
    <izvorni_sadrzaj>
      <item>Stečajna masa PLANSKA IZGRADNJA d.o.o., OIB 09998365988</item>
    </izvorni_sadrzaj>
    <derivirana_varijabla naziv="DomainObject.Predmet.ProtuStrankaListFormatedOIB_1">
      <item>Stečajna masa PLANSKA IZGRADNJA d.o.o., OIB 09998365988</item>
    </derivirana_varijabla>
  </DomainObject.Predmet.ProtuStrankaListFormatedOIB>
  <DomainObject.Predmet.ProtuStrankaListFormatedWithAdress>
    <izvorni_sadrzaj>
      <item>Stečajna masa PLANSKA IZGRADNJA d.o.o., Prolaz Marije Krucifikse Kozulić 2, 51000 Rijeka</item>
    </izvorni_sadrzaj>
    <derivirana_varijabla naziv="DomainObject.Predmet.ProtuStrankaListFormatedWithAdress_1">
      <item>Stečajna masa PLANSKA IZGRADNJA d.o.o., Prolaz Marije Krucifikse Kozulić 2, 51000 Rijeka</item>
    </derivirana_varijabla>
  </DomainObject.Predmet.ProtuStrankaListFormatedWithAdress>
  <DomainObject.Predmet.ProtuStrankaListFormatedWithAdressOIB>
    <izvorni_sadrzaj>
      <item>Stečajna masa PLANSKA IZGRADNJA d.o.o., OIB 09998365988, Prolaz Marije Krucifikse Kozulić 2, 51000 Rijeka</item>
    </izvorni_sadrzaj>
    <derivirana_varijabla naziv="DomainObject.Predmet.ProtuStrankaListFormatedWithAdressOIB_1">
      <item>Stečajna masa PLANSKA IZGRADNJA d.o.o., OIB 09998365988, Prolaz Marije Krucifikse Kozulić 2, 51000 Rijeka</item>
    </derivirana_varijabla>
  </DomainObject.Predmet.ProtuStrankaListFormatedWithAdressOIB>
  <DomainObject.Predmet.ProtuStrankaListNazivFormated>
    <izvorni_sadrzaj>
      <item>Stečajna masa PLANSKA IZGRADNJA d.o.o.</item>
    </izvorni_sadrzaj>
    <derivirana_varijabla naziv="DomainObject.Predmet.ProtuStrankaListNazivFormated_1">
      <item>Stečajna masa PLANSKA IZGRADNJA d.o.o.</item>
    </derivirana_varijabla>
  </DomainObject.Predmet.ProtuStrankaListNazivFormated>
  <DomainObject.Predmet.ProtuStrankaListNazivFormatedOIB>
    <izvorni_sadrzaj>
      <item>Stečajna masa PLANSKA IZGRADNJA d.o.o., OIB 09998365988</item>
    </izvorni_sadrzaj>
    <derivirana_varijabla naziv="DomainObject.Predmet.ProtuStrankaListNazivFormatedOIB_1">
      <item>Stečajna masa PLANSKA IZGRADNJA d.o.o., OIB 09998365988</item>
    </derivirana_varijabla>
  </DomainObject.Predmet.ProtuStrankaListNazivFormatedOIB>
  <DomainObject.Predmet.OstaliListFormated>
    <izvorni_sadrzaj>
      <item>Nenad Nedeljković</item>
      <item>Borjana Jovanović</item>
    </izvorni_sadrzaj>
    <derivirana_varijabla naziv="DomainObject.Predmet.OstaliListFormated_1">
      <item>Nenad Nedeljković</item>
      <item>Borjana Jovanović</item>
    </derivirana_varijabla>
  </DomainObject.Predmet.OstaliListFormated>
  <DomainObject.Predmet.OstaliListFormatedOIB>
    <izvorni_sadrzaj>
      <item>Nenad Nedeljković</item>
      <item>Borjana Jovanović</item>
    </izvorni_sadrzaj>
    <derivirana_varijabla naziv="DomainObject.Predmet.OstaliListFormatedOIB_1">
      <item>Nenad Nedeljković</item>
      <item>Borjana Jovanović</item>
    </derivirana_varijabla>
  </DomainObject.Predmet.OstaliListFormatedOIB>
  <DomainObject.Predmet.OstaliListFormatedWithAdress>
    <izvorni_sadrzaj>
      <item>Nenad Nedeljković</item>
      <item>Borjana Jovanović</item>
    </izvorni_sadrzaj>
    <derivirana_varijabla naziv="DomainObject.Predmet.OstaliListFormatedWithAdress_1">
      <item>Nenad Nedeljković</item>
      <item>Borjana Jovanović</item>
    </derivirana_varijabla>
  </DomainObject.Predmet.OstaliListFormatedWithAdress>
  <DomainObject.Predmet.OstaliListFormatedWithAdressOIB>
    <izvorni_sadrzaj>
      <item>Nenad Nedeljković</item>
      <item>Borjana Jovanović</item>
    </izvorni_sadrzaj>
    <derivirana_varijabla naziv="DomainObject.Predmet.OstaliListFormatedWithAdressOIB_1">
      <item>Nenad Nedeljković</item>
      <item>Borjana Jovanović</item>
    </derivirana_varijabla>
  </DomainObject.Predmet.OstaliListFormatedWithAdressOIB>
  <DomainObject.Predmet.OstaliListNazivFormated>
    <izvorni_sadrzaj>
      <item>Nenad Nedeljković</item>
      <item>Borjana Jovanović</item>
    </izvorni_sadrzaj>
    <derivirana_varijabla naziv="DomainObject.Predmet.OstaliListNazivFormated_1">
      <item>Nenad Nedeljković</item>
      <item>Borjana Jovanović</item>
    </derivirana_varijabla>
  </DomainObject.Predmet.OstaliListNazivFormated>
  <DomainObject.Predmet.OstaliListNazivFormatedOIB>
    <izvorni_sadrzaj>
      <item>Nenad Nedeljković</item>
      <item>Borjana Jovanović</item>
    </izvorni_sadrzaj>
    <derivirana_varijabla naziv="DomainObject.Predmet.OstaliListNazivFormatedOIB_1">
      <item>Nenad Nedeljković</item>
      <item>Borjana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Stečajna masa PLANSKA IZGRADNJA d.o.o.</izvorni_sadrzaj>
    <derivirana_varijabla naziv="DomainObject.Predmet.ProtustrankaIDrugi_1">Stečajna masa PLANSKA IZGRADNJA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Stečajna masa PLANSKA IZGRADNJA d.o.o., OIB 09998365988, Prolaz Marije Krucifikse Kozulić 2, 51000 Rijeka</izvorni_sadrzaj>
    <derivirana_varijabla naziv="DomainObject.Predmet.ProtustrankaIDrugiAdressOIB_1">Stečajna masa PLANSKA IZGRADNJA d.o.o., OIB 09998365988, Prolaz Marije Krucifikse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Stečajna masa PLANSKA IZGRADNJA d.o.o.</item>
      <item>Nenad Nedeljković</item>
      <item>Borjana Jovanović</item>
    </izvorni_sadrzaj>
    <derivirana_varijabla naziv="DomainObject.Predmet.SudioniciListNaziv_1">
      <item>BANKA KOVANICA d.d.</item>
      <item>Stečajna masa PLANSKA IZGRADNJA d.o.o.</item>
      <item>Nenad Nedeljković</item>
      <item>Borjana Jovanović</item>
    </derivirana_varijabla>
  </DomainObject.Predmet.SudioniciListNaziv>
  <DomainObject.Predmet.SudioniciListAdressOIB>
    <izvorni_sadrzaj>
      <item>BANKA KOVANICA d.d., OIB 33039197637, Petra Preradovića 29,42000 Varaždin</item>
      <item>Stečajna masa PLANSKA IZGRADNJA d.o.o., OIB 09998365988, Prolaz Marije Krucifikse Kozulić 2,51000 Rijeka</item>
      <item>Nenad Nedeljković</item>
      <item>Borjana Jovanović</item>
    </izvorni_sadrzaj>
    <derivirana_varijabla naziv="DomainObject.Predmet.SudioniciListAdressOIB_1">
      <item>BANKA KOVANICA d.d., OIB 33039197637, Petra Preradovića 29,42000 Varaždin</item>
      <item>Stečajna masa PLANSKA IZGRADNJA d.o.o., OIB 09998365988, Prolaz Marije Krucifikse Kozulić 2,51000 Rijeka</item>
      <item>Nenad Nedeljković</item>
      <item>Borjana Jovanović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09998365988</item>
      <item>, OIB null</item>
      <item>, OIB null</item>
    </izvorni_sadrzaj>
    <derivirana_varijabla naziv="DomainObject.Predmet.SudioniciListNazivOIB_1">
      <item>, OIB 33039197637</item>
      <item>, OIB 09998365988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C6FFE-B201-43C3-BF1E-F03095552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3395</properties:Characters>
  <properties:Lines>99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2017-11-08T10:02:00Z</dcterms:created>
  <dc:creator>rcerneka</dc:creator>
  <cp:lastModifiedBy>Jasna Radulović</cp:lastModifiedBy>
  <cp:lastPrinted>2017-10-05T07:40:00Z</cp:lastPrinted>
  <dcterms:modified xmlns:xsi="http://www.w3.org/2001/XMLSchema-instance" xsi:type="dcterms:W3CDTF">2017-11-08T10:08:00Z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