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488c" w14:paraId="f69488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8E0069">
        <w:t>1</w:t>
      </w:r>
      <w:r w:rsidR="00B9365B">
        <w:t>134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B9365B">
        <w:t>Financijske agencije Regionalni centar Zagreb, Podružnica ZAGREB,  OIB: 85821130368, Zagreb, Trg svibanjskih žrtava 1995. broj 1, za pokretanje skraćenog stečajnog postupka nad dužnikom HUA XIA d.o.o., OIB: 51299112420, MBS: 080402370 Zagreb, Samoborska cesta 145</w:t>
      </w:r>
      <w:r w:rsidR="00687068">
        <w:t>,</w:t>
      </w:r>
      <w:r w:rsidR="009B6422">
        <w:t xml:space="preserve"> dana </w:t>
      </w:r>
      <w:r w:rsidR="00B9365B">
        <w:t>5. rujna</w:t>
      </w:r>
      <w:r w:rsidR="006B4DFF">
        <w:t xml:space="preserve"> 2016.</w:t>
      </w:r>
      <w:r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   OTVARA SE stečajni postupak nad </w:t>
      </w:r>
      <w:r w:rsidR="000F501E">
        <w:rPr>
          <w:bCs/>
        </w:rPr>
        <w:t xml:space="preserve">dužnikom </w:t>
      </w:r>
      <w:r w:rsidR="00B9365B">
        <w:t>HUA XIA d.o.o., OIB: 51299112420, MBS: 080402370 Zagreb, Samoborska cesta 145</w:t>
      </w:r>
      <w:r w:rsidR="008E0069">
        <w:t>.</w:t>
      </w:r>
    </w:p>
    <w:p w:rsidRDefault="0040522B" w:rsidP="00DC7B39" w:rsidR="00DC7B39">
      <w:pPr>
        <w:ind w:left="1571"/>
      </w:pPr>
      <w:r>
        <w:t xml:space="preserve">Za stečajnog upravitelja imenuje se </w:t>
      </w:r>
      <w:r w:rsidR="00001413">
        <w:t>DAMIR CINCAR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001413">
        <w:t>60464850994</w:t>
      </w:r>
      <w:r w:rsidR="00775A16">
        <w:t>,</w:t>
      </w:r>
      <w:r w:rsidR="006B4DFF">
        <w:t xml:space="preserve"> </w:t>
      </w:r>
      <w:r w:rsidR="00001413">
        <w:t xml:space="preserve">Osijek, </w:t>
      </w:r>
      <w:r w:rsidR="00DC7B39">
        <w:t xml:space="preserve"> - </w:t>
      </w:r>
      <w:r w:rsidR="00DC7B39" w:rsidRPr="00DC7B39">
        <w:t xml:space="preserve"> </w:t>
      </w:r>
      <w:r w:rsidR="00DC7B39">
        <w:t>MGK-pack d.d.51227 Kukuljanovo,Kukuljanovo 349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ZAKLJUČUJE SE stečajni postupak nad dužnikom </w:t>
      </w:r>
      <w:r w:rsidR="00B9365B">
        <w:t>HUA XIA d.o.o., OIB: 51299112420, MBS: 080402370 Zagreb, Samoborska cesta 145</w:t>
      </w:r>
      <w:r w:rsidR="00687068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>Regionalni centar Zagreb, Podružnica ZAGREB,  OIB: 85821130368, Zagreb, Trg svibanjskih žrtava 1995. broj 1,</w:t>
      </w:r>
      <w:r>
        <w:t xml:space="preserve"> podnijela je dana </w:t>
      </w:r>
      <w:r w:rsidR="00B9365B">
        <w:t>2.veljače</w:t>
      </w:r>
      <w:r>
        <w:t xml:space="preserve"> 201</w:t>
      </w:r>
      <w:r w:rsidR="00B9365B">
        <w:t>6</w:t>
      </w:r>
      <w:r>
        <w:t xml:space="preserve">. zahtjev </w:t>
      </w:r>
      <w:r w:rsidR="00D6035C">
        <w:t>broj Klasa: 110-07/1</w:t>
      </w:r>
      <w:r w:rsidR="00B9365B">
        <w:t>6</w:t>
      </w:r>
      <w:r w:rsidR="00D6035C">
        <w:t>-01/04, Ur. broj: 04-06-1</w:t>
      </w:r>
      <w:r w:rsidR="00B9365B">
        <w:t>6</w:t>
      </w:r>
      <w:r w:rsidR="00D6035C">
        <w:t>-</w:t>
      </w:r>
      <w:r w:rsidR="00B9365B">
        <w:t>2284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B9365B">
        <w:t>HUA XIA d.o.o., OIB: 51299112420, MBS: 080402370 Zagreb, Samoborska cesta 145.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775A16" w:rsidR="00662F2C">
      <w:pPr>
        <w:pStyle w:val="Tijeloteksta"/>
        <w:ind w:firstLine="1416"/>
      </w:pPr>
      <w:r>
        <w:t xml:space="preserve">Trgovački sud u Osijeku je dana </w:t>
      </w:r>
      <w:r w:rsidR="00B9365B">
        <w:t>12. svibnja</w:t>
      </w:r>
      <w:r w:rsidR="00687068">
        <w:t xml:space="preserve"> 2016</w:t>
      </w:r>
      <w:r>
        <w:t>. objavio oglas na mrežnoj stranici e-Oglasna ploča sudova pod posl. brojem St-</w:t>
      </w:r>
      <w:r w:rsidR="008A5A7D">
        <w:t>1</w:t>
      </w:r>
      <w:r w:rsidR="00B9365B">
        <w:t>134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D6035C" w:rsidR="0040522B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9365B">
        <w:t>5. rujna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Registar 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20. 10.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15C81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8A5A7D">
      <w:t>1</w:t>
    </w:r>
    <w:r w:rsidR="00B9365B">
      <w:t>134</w:t>
    </w:r>
    <w:r w:rsidR="00020F5B">
      <w:t>/</w:t>
    </w:r>
    <w:r>
      <w:t>201</w:t>
    </w:r>
    <w:r w:rsidR="00B936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15C81"/>
    <w:rsid w:val="000202F6"/>
    <w:rsid w:val="00020F5B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3119A"/>
    <w:rsid w:val="00196E1F"/>
    <w:rsid w:val="001C3918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942B2"/>
    <w:rsid w:val="003B5A7F"/>
    <w:rsid w:val="0040522B"/>
    <w:rsid w:val="00423822"/>
    <w:rsid w:val="00437C48"/>
    <w:rsid w:val="004F0096"/>
    <w:rsid w:val="00500CAC"/>
    <w:rsid w:val="00597876"/>
    <w:rsid w:val="005C2121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75A16"/>
    <w:rsid w:val="00785BDD"/>
    <w:rsid w:val="007F5576"/>
    <w:rsid w:val="008A5A7D"/>
    <w:rsid w:val="008D7500"/>
    <w:rsid w:val="008E0069"/>
    <w:rsid w:val="00917B69"/>
    <w:rsid w:val="0095467A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5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15C8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15C8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C8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C8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5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15C8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15C8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C8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C8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1134</izvorni_sadrzaj>
    <derivirana_varijabla naziv="DomainObject.Predmet.Broj_1">1134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St-1134/2016</izvorni_sadrzaj>
    <derivirana_varijabla naziv="DomainObject.Predmet.OznakaBroj_1">St-1134/2016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HUA XIA d.o.o.</izvorni_sadrzaj>
    <derivirana_varijabla naziv="DomainObject.Predmet.ProtustrankaFormated_1">  HUA XIA d.o.o.</derivirana_varijabla>
  </DomainObject.Predmet.ProtustrankaFormated>
  <DomainObject.Predmet.ProtustrankaFormatedOIB>
    <izvorni_sadrzaj>  HUA XIA d.o.o., OIB 51299112420</izvorni_sadrzaj>
    <derivirana_varijabla naziv="DomainObject.Predmet.ProtustrankaFormatedOIB_1">  HUA XIA d.o.o., OIB 51299112420</derivirana_varijabla>
  </DomainObject.Predmet.ProtustrankaFormatedOIB>
  <DomainObject.Predmet.ProtustrankaFormatedWithAdress>
    <izvorni_sadrzaj> HUA XIA d.o.o., Samoborska cesta 145, 10000 Zagreb</izvorni_sadrzaj>
    <derivirana_varijabla naziv="DomainObject.Predmet.ProtustrankaFormatedWithAdress_1"> HUA XIA d.o.o., Samoborska cesta 145, 10000 Zagreb</derivirana_varijabla>
  </DomainObject.Predmet.ProtustrankaFormatedWithAdress>
  <DomainObject.Predmet.ProtustrankaFormatedWithAdressOIB>
    <izvorni_sadrzaj> HUA XIA d.o.o., OIB 51299112420, Samoborska cesta 145, 10000 Zagreb</izvorni_sadrzaj>
    <derivirana_varijabla naziv="DomainObject.Predmet.ProtustrankaFormatedWithAdressOIB_1"> HUA XIA d.o.o., OIB 51299112420, Samoborska cesta 145, 10000 Zagreb</derivirana_varijabla>
  </DomainObject.Predmet.ProtustrankaFormatedWithAdressOIB>
  <DomainObject.Predmet.ProtustrankaWithAdress>
    <izvorni_sadrzaj>HUA XIA d.o.o. Samoborska cesta 145, 10000 Zagreb</izvorni_sadrzaj>
    <derivirana_varijabla naziv="DomainObject.Predmet.ProtustrankaWithAdress_1">HUA XIA d.o.o. Samoborska cesta 145, 10000 Zagreb</derivirana_varijabla>
  </DomainObject.Predmet.ProtustrankaWithAdress>
  <DomainObject.Predmet.ProtustrankaWithAdressOIB>
    <izvorni_sadrzaj>HUA XIA d.o.o., OIB 51299112420, Samoborska cesta 145, 10000 Zagreb</izvorni_sadrzaj>
    <derivirana_varijabla naziv="DomainObject.Predmet.ProtustrankaWithAdressOIB_1">HUA XIA d.o.o., OIB 51299112420, Samoborska cesta 145, 10000 Zagreb</derivirana_varijabla>
  </DomainObject.Predmet.ProtustrankaWithAdressOIB>
  <DomainObject.Predmet.ProtustrankaNazivFormated>
    <izvorni_sadrzaj>HUA XIA d.o.o.</izvorni_sadrzaj>
    <derivirana_varijabla naziv="DomainObject.Predmet.ProtustrankaNazivFormated_1">HUA XIA d.o.o.</derivirana_varijabla>
  </DomainObject.Predmet.ProtustrankaNazivFormated>
  <DomainObject.Predmet.ProtustrankaNazivFormatedOIB>
    <izvorni_sadrzaj>HUA XIA d.o.o., OIB 51299112420</izvorni_sadrzaj>
    <derivirana_varijabla naziv="DomainObject.Predmet.ProtustrankaNazivFormatedOIB_1">HUA XIA d.o.o., OIB 51299112420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HUA XIA d.o.o.</item>
    </izvorni_sadrzaj>
    <derivirana_varijabla naziv="DomainObject.Predmet.ProtuStrankaListFormated_1">
      <item>HUA XIA d.o.o.</item>
    </derivirana_varijabla>
  </DomainObject.Predmet.ProtuStrankaListFormated>
  <DomainObject.Predmet.ProtuStrankaListFormatedOIB>
    <izvorni_sadrzaj>
      <item>HUA XIA d.o.o., OIB 51299112420</item>
    </izvorni_sadrzaj>
    <derivirana_varijabla naziv="DomainObject.Predmet.ProtuStrankaListFormatedOIB_1">
      <item>HUA XIA d.o.o., OIB 51299112420</item>
    </derivirana_varijabla>
  </DomainObject.Predmet.ProtuStrankaListFormatedOIB>
  <DomainObject.Predmet.ProtuStrankaListFormatedWithAdress>
    <izvorni_sadrzaj>
      <item>HUA XIA d.o.o., Samoborska cesta 145, 10000 Zagreb</item>
    </izvorni_sadrzaj>
    <derivirana_varijabla naziv="DomainObject.Predmet.ProtuStrankaListFormatedWithAdress_1">
      <item>HUA XIA d.o.o., Samoborska cesta 145, 10000 Zagreb</item>
    </derivirana_varijabla>
  </DomainObject.Predmet.ProtuStrankaListFormatedWithAdress>
  <DomainObject.Predmet.ProtuStrankaListFormatedWithAdressOIB>
    <izvorni_sadrzaj>
      <item>HUA XIA d.o.o., OIB 51299112420, Samoborska cesta 145, 10000 Zagreb</item>
    </izvorni_sadrzaj>
    <derivirana_varijabla naziv="DomainObject.Predmet.ProtuStrankaListFormatedWithAdressOIB_1">
      <item>HUA XIA d.o.o., OIB 51299112420, Samoborska cesta 145, 10000 Zagreb</item>
    </derivirana_varijabla>
  </DomainObject.Predmet.ProtuStrankaListFormatedWithAdressOIB>
  <DomainObject.Predmet.ProtuStrankaListNazivFormated>
    <izvorni_sadrzaj>
      <item>HUA XIA d.o.o.</item>
    </izvorni_sadrzaj>
    <derivirana_varijabla naziv="DomainObject.Predmet.ProtuStrankaListNazivFormated_1">
      <item>HUA XIA d.o.o.</item>
    </derivirana_varijabla>
  </DomainObject.Predmet.ProtuStrankaListNazivFormated>
  <DomainObject.Predmet.ProtuStrankaListNazivFormatedOIB>
    <izvorni_sadrzaj>
      <item>HUA XIA d.o.o., OIB 51299112420</item>
    </izvorni_sadrzaj>
    <derivirana_varijabla naziv="DomainObject.Predmet.ProtuStrankaListNazivFormatedOIB_1">
      <item>HUA XIA d.o.o., OIB 51299112420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HUA XIA d.o.o.</izvorni_sadrzaj>
    <derivirana_varijabla naziv="DomainObject.Predmet.ProtustrankaIDrugi_1">HUA XIA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HUA XIA d.o.o., OIB 51299112420, Samoborska cesta 145, 10000 Zagreb</izvorni_sadrzaj>
    <derivirana_varijabla naziv="DomainObject.Predmet.ProtustrankaIDrugiAdressOIB_1">HUA XIA d.o.o., OIB 51299112420,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HUA XIA d.o.o.</item>
      <item>FINA Regionalni centar Zagreb</item>
    </izvorni_sadrzaj>
    <derivirana_varijabla naziv="DomainObject.Predmet.SudioniciListNaziv_1">
      <item>HUA XIA d.o.o.</item>
      <item>FINA Regionalni centar Zagreb</item>
    </derivirana_varijabla>
  </DomainObject.Predmet.SudioniciListNaziv>
  <DomainObject.Predmet.SudioniciListAdressOIB>
    <izvorni_sadrzaj>
      <item>HUA XIA d.o.o., OIB 51299112420, Samoborska cesta 145,10000 Zagreb</item>
      <item>FINA Regionalni centar Zagreb, OIB 85821130368, Trg svibanjskih žrtava 1995. br. 1,10000 Zagreb</item>
    </izvorni_sadrzaj>
    <derivirana_varijabla naziv="DomainObject.Predmet.SudioniciListAdressOIB_1">
      <item>HUA XIA d.o.o., OIB 51299112420, Samoborska cesta 145,10000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51299112420</item>
      <item>, OIB 85821130368</item>
    </izvorni_sadrzaj>
    <derivirana_varijabla naziv="DomainObject.Predmet.SudioniciListNazivOIB_1">
      <item>, OIB 51299112420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2336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2016-09-05T10:40:00Z</dcterms:created>
  <dc:creator>korisnik</dc:creator>
  <cp:lastModifiedBy>Snježana Andrijanić</cp:lastModifiedBy>
  <cp:lastPrinted>2016-09-05T09:09:00Z</cp:lastPrinted>
  <dcterms:modified xmlns:xsi="http://www.w3.org/2001/XMLSchema-instance" xsi:type="dcterms:W3CDTF">2016-09-07T07:03:00Z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