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310724" w14:paraId="8310724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6662AF">
        <w:rPr>
          <w:rFonts w:hAnsi="Times New Roman" w:ascii="Times New Roman"/>
          <w:sz w:val="24"/>
        </w:rPr>
        <w:t>43/99</w:t>
      </w:r>
      <w:r w:rsidR="00C41512">
        <w:rPr>
          <w:rFonts w:hAnsi="Times New Roman" w:ascii="Times New Roman"/>
          <w:sz w:val="24"/>
        </w:rPr>
        <w:t>-43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8A4206" w:rsidP="00D470A9" w:rsidR="008A4206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6662AF">
        <w:rPr>
          <w:rFonts w:hAnsi="Times New Roman" w:ascii="Times New Roman"/>
          <w:sz w:val="24"/>
        </w:rPr>
        <w:t>stečajnom masom iza STOLAR</w:t>
      </w:r>
      <w:r w:rsidR="004C06D9">
        <w:rPr>
          <w:rFonts w:hAnsi="Times New Roman" w:ascii="Times New Roman"/>
          <w:sz w:val="24"/>
        </w:rPr>
        <w:t>-</w:t>
      </w:r>
      <w:r w:rsidR="006662AF">
        <w:rPr>
          <w:rFonts w:hAnsi="Times New Roman" w:ascii="Times New Roman"/>
          <w:sz w:val="24"/>
        </w:rPr>
        <w:t xml:space="preserve">SEVER d.o.o. u stečaju, Zagreb, Gredička 23, OIB: </w:t>
      </w:r>
      <w:r w:rsidR="004C06D9">
        <w:rPr>
          <w:rFonts w:hAnsi="Times New Roman" w:ascii="Times New Roman"/>
          <w:sz w:val="24"/>
        </w:rPr>
        <w:t xml:space="preserve">38743295922, 12. srpnja </w:t>
      </w:r>
      <w:r w:rsidR="00947E55">
        <w:rPr>
          <w:rFonts w:hAnsi="Times New Roman" w:ascii="Times New Roman"/>
          <w:sz w:val="24"/>
        </w:rPr>
        <w:t>201</w:t>
      </w:r>
      <w:r w:rsidR="006D5E49">
        <w:rPr>
          <w:rFonts w:hAnsi="Times New Roman" w:ascii="Times New Roman"/>
          <w:sz w:val="24"/>
        </w:rPr>
        <w:t>8</w:t>
      </w:r>
      <w:r w:rsidR="00947E55">
        <w:rPr>
          <w:rFonts w:hAnsi="Times New Roman" w:ascii="Times New Roman"/>
          <w:sz w:val="24"/>
        </w:rPr>
        <w:t>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725E18" w:rsidR="00C572C1" w:rsidRPr="001855EA">
      <w:pPr>
        <w:ind w:firstLine="720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</w:t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</w:t>
      </w:r>
      <w:r w:rsidR="00087C92">
        <w:rPr>
          <w:rFonts w:hAnsi="Times New Roman" w:ascii="Times New Roman"/>
          <w:sz w:val="24"/>
        </w:rPr>
        <w:t xml:space="preserve">stečajne mase (u zemljišnim knjigama upisanim kao vlasništvo </w:t>
      </w:r>
      <w:r w:rsidR="00EE0EAF">
        <w:rPr>
          <w:rFonts w:hAnsi="Times New Roman" w:ascii="Times New Roman"/>
          <w:sz w:val="24"/>
        </w:rPr>
        <w:t xml:space="preserve">pravnog prednika </w:t>
      </w:r>
      <w:r w:rsidR="00087C92">
        <w:rPr>
          <w:rFonts w:hAnsi="Times New Roman" w:ascii="Times New Roman"/>
          <w:sz w:val="24"/>
        </w:rPr>
        <w:t>„STOLAR-SEVER“ S.P.O., Donja Stubica, Kolodvorska 14)</w:t>
      </w:r>
      <w:r w:rsidR="00EE0EAF">
        <w:rPr>
          <w:rFonts w:hAnsi="Times New Roman" w:ascii="Times New Roman"/>
          <w:sz w:val="24"/>
        </w:rPr>
        <w:t xml:space="preserve">, </w:t>
      </w:r>
      <w:r w:rsidR="00725E18" w:rsidRPr="001855EA">
        <w:rPr>
          <w:rFonts w:hAnsi="Times New Roman" w:ascii="Times New Roman"/>
          <w:sz w:val="24"/>
        </w:rPr>
        <w:t>u stečajnom postupku koji se vodi kod ovoga suda, uz odgovarajuću primjenu</w:t>
      </w:r>
      <w:r w:rsidR="00725E18">
        <w:rPr>
          <w:rFonts w:hAnsi="Times New Roman" w:ascii="Times New Roman"/>
          <w:sz w:val="24"/>
        </w:rPr>
        <w:t xml:space="preserve"> pravila o ovrsi na nekretnini, </w:t>
      </w:r>
      <w:r w:rsidR="00EE3785" w:rsidRPr="001855EA">
        <w:rPr>
          <w:rFonts w:hAnsi="Times New Roman" w:ascii="Times New Roman"/>
          <w:sz w:val="24"/>
        </w:rPr>
        <w:t>upisani</w:t>
      </w:r>
      <w:r w:rsidR="001855EA">
        <w:rPr>
          <w:rFonts w:hAnsi="Times New Roman" w:ascii="Times New Roman"/>
          <w:sz w:val="24"/>
        </w:rPr>
        <w:t>h</w:t>
      </w:r>
      <w:r w:rsidR="00EE3785" w:rsidRPr="001855EA">
        <w:rPr>
          <w:rFonts w:hAnsi="Times New Roman" w:ascii="Times New Roman"/>
          <w:sz w:val="24"/>
        </w:rPr>
        <w:t xml:space="preserve"> u</w:t>
      </w:r>
      <w:r w:rsidR="00A5274B">
        <w:rPr>
          <w:rFonts w:hAnsi="Times New Roman" w:ascii="Times New Roman"/>
          <w:sz w:val="24"/>
        </w:rPr>
        <w:t xml:space="preserve"> 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4B5A90" w:rsidRPr="004B5A90">
        <w:rPr>
          <w:rFonts w:hAnsi="Times New Roman" w:ascii="Times New Roman"/>
          <w:sz w:val="24"/>
        </w:rPr>
        <w:t>k.o.</w:t>
      </w:r>
      <w:r w:rsidR="00EE0EAF">
        <w:rPr>
          <w:rFonts w:hAnsi="Times New Roman" w:ascii="Times New Roman"/>
          <w:sz w:val="24"/>
        </w:rPr>
        <w:t xml:space="preserve"> Donja Stubica,</w:t>
      </w:r>
      <w:r w:rsidR="004B5A90" w:rsidRPr="004B5A90">
        <w:rPr>
          <w:rFonts w:hAnsi="Times New Roman" w:ascii="Times New Roman"/>
          <w:sz w:val="24"/>
        </w:rPr>
        <w:t xml:space="preserve"> zk. ul</w:t>
      </w:r>
      <w:r w:rsidR="004B5A90">
        <w:rPr>
          <w:rFonts w:hAnsi="Times New Roman" w:ascii="Times New Roman"/>
          <w:sz w:val="24"/>
        </w:rPr>
        <w:t>.</w:t>
      </w:r>
      <w:r w:rsidR="004B5A90" w:rsidRPr="004B5A90">
        <w:rPr>
          <w:rFonts w:hAnsi="Times New Roman" w:ascii="Times New Roman"/>
          <w:sz w:val="24"/>
        </w:rPr>
        <w:t xml:space="preserve"> </w:t>
      </w:r>
      <w:r w:rsidR="00EE0EAF">
        <w:rPr>
          <w:rFonts w:hAnsi="Times New Roman" w:ascii="Times New Roman"/>
          <w:sz w:val="24"/>
        </w:rPr>
        <w:t>1139, čkbr. 255/9, industrijsko dvorište, dvije kuće i deset zgrada u Donjoj Stubici, Kolodv</w:t>
      </w:r>
      <w:r w:rsidR="00725E18">
        <w:rPr>
          <w:rFonts w:hAnsi="Times New Roman" w:ascii="Times New Roman"/>
          <w:sz w:val="24"/>
        </w:rPr>
        <w:t>o</w:t>
      </w:r>
      <w:r w:rsidR="00EE0EAF">
        <w:rPr>
          <w:rFonts w:hAnsi="Times New Roman" w:ascii="Times New Roman"/>
          <w:sz w:val="24"/>
        </w:rPr>
        <w:t>r</w:t>
      </w:r>
      <w:r w:rsidR="00725E18">
        <w:rPr>
          <w:rFonts w:hAnsi="Times New Roman" w:ascii="Times New Roman"/>
          <w:sz w:val="24"/>
        </w:rPr>
        <w:t>ska</w:t>
      </w:r>
      <w:r w:rsidR="00EE0EAF">
        <w:rPr>
          <w:rFonts w:hAnsi="Times New Roman" w:ascii="Times New Roman"/>
          <w:sz w:val="24"/>
        </w:rPr>
        <w:t xml:space="preserve"> 14, od 3 jutra i 414 čhv</w:t>
      </w:r>
      <w:r w:rsidR="00725E18">
        <w:rPr>
          <w:rFonts w:hAnsi="Times New Roman" w:ascii="Times New Roman"/>
          <w:sz w:val="24"/>
        </w:rPr>
        <w:t>.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D424F0" w:rsidP="00714ABB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Ročište radi utvrđenja vrijednosti nekretnina </w:t>
      </w:r>
      <w:r w:rsidR="00D424F0" w:rsidRPr="001855EA">
        <w:rPr>
          <w:rFonts w:hAnsi="Times New Roman" w:ascii="Times New Roman"/>
          <w:sz w:val="24"/>
        </w:rPr>
        <w:t xml:space="preserve">navedenih u toč. I. izreke rješenja,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6E0B5F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 w:rsidRPr="001855EA">
        <w:rPr>
          <w:rFonts w:hAnsi="Times New Roman" w:ascii="Times New Roman"/>
          <w:b/>
          <w:sz w:val="24"/>
          <w:u w:val="single"/>
        </w:rPr>
        <w:t xml:space="preserve"> </w:t>
      </w:r>
      <w:r w:rsidR="00346D75">
        <w:rPr>
          <w:rFonts w:hAnsi="Times New Roman" w:ascii="Times New Roman"/>
          <w:b/>
          <w:sz w:val="24"/>
          <w:u w:val="single"/>
        </w:rPr>
        <w:t xml:space="preserve">3. listopada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 w:rsidR="00A90CC4">
        <w:rPr>
          <w:rFonts w:hAnsi="Times New Roman" w:ascii="Times New Roman"/>
          <w:b/>
          <w:sz w:val="24"/>
          <w:u w:val="single"/>
        </w:rPr>
        <w:t>8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 w:rsidR="00A470E7">
        <w:rPr>
          <w:rFonts w:hAnsi="Times New Roman" w:ascii="Times New Roman"/>
          <w:b/>
          <w:sz w:val="24"/>
          <w:u w:val="single"/>
        </w:rPr>
        <w:t>12,15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A90CC4">
        <w:rPr>
          <w:rFonts w:hAnsi="Times New Roman" w:ascii="Times New Roman"/>
          <w:sz w:val="24"/>
        </w:rPr>
        <w:t>100</w:t>
      </w:r>
      <w:r w:rsidRPr="001855EA">
        <w:rPr>
          <w:rFonts w:hAnsi="Times New Roman" w:ascii="Times New Roman"/>
          <w:sz w:val="24"/>
        </w:rPr>
        <w:t xml:space="preserve"> (</w:t>
      </w:r>
      <w:r w:rsidR="00A90CC4">
        <w:rPr>
          <w:rFonts w:hAnsi="Times New Roman" w:ascii="Times New Roman"/>
          <w:sz w:val="24"/>
        </w:rPr>
        <w:t>Velika</w:t>
      </w:r>
      <w:r w:rsidR="00947E55">
        <w:rPr>
          <w:rFonts w:hAnsi="Times New Roman" w:ascii="Times New Roman"/>
          <w:sz w:val="24"/>
        </w:rPr>
        <w:t xml:space="preserve">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prilože odgovarajuće pisane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8A4206" w:rsidP="00D424F0" w:rsidR="008A4206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Na prijedlog stečajnog upravitelja a temeljem članka 164. stavak 1. i 3. </w:t>
      </w:r>
      <w:r w:rsidR="00A90CC4" w:rsidRPr="00A90CC4">
        <w:rPr>
          <w:rFonts w:hAnsi="Times New Roman" w:ascii="Times New Roman"/>
          <w:sz w:val="24"/>
        </w:rPr>
        <w:t>Stečajnog zakona (Narodne novine, broj 44</w:t>
      </w:r>
      <w:r w:rsidR="00A90CC4" w:rsidRPr="00A90CC4">
        <w:rPr>
          <w:rFonts w:hAnsi="Times New Roman" w:ascii="Times New Roman"/>
          <w:bCs/>
          <w:iCs/>
          <w:sz w:val="24"/>
        </w:rPr>
        <w:t xml:space="preserve">/96 do 45/13 – odluka Ustavnog suda) </w:t>
      </w:r>
      <w:r w:rsidR="00A90CC4">
        <w:rPr>
          <w:rFonts w:hAnsi="Times New Roman" w:ascii="Times New Roman"/>
          <w:bCs/>
          <w:iCs/>
          <w:sz w:val="24"/>
        </w:rPr>
        <w:t>riješeno</w:t>
      </w:r>
      <w:r w:rsidR="004219BC" w:rsidRPr="001855EA">
        <w:rPr>
          <w:rFonts w:hAnsi="Times New Roman" w:ascii="Times New Roman"/>
          <w:sz w:val="24"/>
        </w:rPr>
        <w:t xml:space="preserve"> je kao u 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A90CC4" w:rsidP="00D424F0" w:rsidR="00A90CC4">
      <w:pPr>
        <w:rPr>
          <w:rFonts w:hAnsi="Times New Roman" w:ascii="Times New Roman"/>
          <w:sz w:val="24"/>
        </w:rPr>
      </w:pPr>
    </w:p>
    <w:p w:rsidRDefault="00A90CC4" w:rsidP="00D424F0" w:rsidR="00A90CC4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</w:r>
      <w:r w:rsidR="000D314E">
        <w:rPr>
          <w:rFonts w:hAnsi="Times New Roman" w:ascii="Times New Roman"/>
          <w:sz w:val="24"/>
        </w:rPr>
        <w:t xml:space="preserve">Zaključak je donesen temeljem odredbe članka </w:t>
      </w:r>
      <w:r w:rsidR="00812C21">
        <w:rPr>
          <w:rFonts w:hAnsi="Times New Roman" w:ascii="Times New Roman"/>
          <w:sz w:val="24"/>
        </w:rPr>
        <w:t>92. stavak 1. Ovršnog zakona (Narodne novine, broj 112/12).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812C21">
        <w:rPr>
          <w:rFonts w:hAnsi="Times New Roman" w:ascii="Times New Roman"/>
          <w:sz w:val="24"/>
        </w:rPr>
        <w:t xml:space="preserve"> </w:t>
      </w:r>
      <w:r w:rsidR="00DE20C8">
        <w:rPr>
          <w:rFonts w:hAnsi="Times New Roman" w:ascii="Times New Roman"/>
          <w:sz w:val="24"/>
        </w:rPr>
        <w:t>12. srpnja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812C21">
        <w:rPr>
          <w:rFonts w:hAnsi="Times New Roman" w:ascii="Times New Roman"/>
          <w:sz w:val="24"/>
        </w:rPr>
        <w:t>8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A93A62">
        <w:rPr>
          <w:rFonts w:hAnsi="Times New Roman" w:ascii="Times New Roman"/>
          <w:sz w:val="24"/>
        </w:rPr>
        <w:t>, v.r.</w:t>
      </w: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A93A62" w:rsidP="008957A8" w:rsidR="00A93A6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93A62" w:rsidP="008957A8" w:rsidR="00A93A62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CA79A2" w:rsidP="008957A8" w:rsidR="008957A8" w:rsidRPr="00A93A62">
      <w:pPr>
        <w:rPr>
          <w:rFonts w:hAnsi="Times New Roman" w:ascii="Times New Roman"/>
          <w:color w:themeColor="background1" w:val="FFFFFF"/>
          <w:sz w:val="24"/>
        </w:rPr>
      </w:pPr>
      <w:r w:rsidRPr="00A93A62">
        <w:rPr>
          <w:rFonts w:hAnsi="Times New Roman" w:ascii="Times New Roman"/>
          <w:color w:themeColor="background1" w:val="FFFFFF"/>
          <w:sz w:val="24"/>
        </w:rPr>
        <w:t>DNA:</w:t>
      </w:r>
    </w:p>
    <w:p w:rsidRDefault="008957A8" w:rsidP="008957A8" w:rsidR="00984DA0" w:rsidRPr="00A93A62">
      <w:pPr>
        <w:rPr>
          <w:rFonts w:hAnsi="Times New Roman" w:ascii="Times New Roman"/>
          <w:color w:themeColor="background1" w:val="FFFFFF"/>
          <w:sz w:val="24"/>
        </w:rPr>
      </w:pPr>
      <w:r w:rsidRPr="00A93A62">
        <w:rPr>
          <w:rFonts w:hAnsi="Times New Roman" w:ascii="Times New Roman"/>
          <w:color w:themeColor="background1" w:val="FFFFFF"/>
          <w:sz w:val="24"/>
        </w:rPr>
        <w:t>1.</w:t>
      </w:r>
      <w:r w:rsidR="00984DA0" w:rsidRPr="00A93A62">
        <w:rPr>
          <w:rFonts w:hAnsi="Times New Roman" w:ascii="Times New Roman"/>
          <w:color w:themeColor="background1" w:val="FFFFFF"/>
          <w:sz w:val="24"/>
        </w:rPr>
        <w:t xml:space="preserve"> e-Oglasna ploča</w:t>
      </w:r>
      <w:r w:rsidRPr="00A93A6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4E58C7" w:rsidP="008957A8" w:rsidR="008957A8" w:rsidRPr="00A93A62">
      <w:pPr>
        <w:rPr>
          <w:rFonts w:hAnsi="Times New Roman" w:ascii="Times New Roman"/>
          <w:color w:themeColor="background1" w:val="FFFFFF"/>
          <w:sz w:val="24"/>
        </w:rPr>
      </w:pPr>
      <w:r w:rsidRPr="00A93A62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8957A8" w:rsidRPr="00A93A62">
        <w:rPr>
          <w:rFonts w:hAnsi="Times New Roman" w:ascii="Times New Roman"/>
          <w:color w:themeColor="background1" w:val="FFFFFF"/>
          <w:sz w:val="24"/>
        </w:rPr>
        <w:t>Stečajno</w:t>
      </w:r>
      <w:r w:rsidRPr="00A93A62">
        <w:rPr>
          <w:rFonts w:hAnsi="Times New Roman" w:ascii="Times New Roman"/>
          <w:color w:themeColor="background1" w:val="FFFFFF"/>
          <w:sz w:val="24"/>
        </w:rPr>
        <w:t>j</w:t>
      </w:r>
      <w:r w:rsidR="008957A8" w:rsidRPr="00A93A62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Pr="00A93A62">
        <w:rPr>
          <w:rFonts w:hAnsi="Times New Roman" w:ascii="Times New Roman"/>
          <w:color w:themeColor="background1" w:val="FFFFFF"/>
          <w:sz w:val="24"/>
        </w:rPr>
        <w:t>ici Ireni Kelava, osobno</w:t>
      </w:r>
    </w:p>
    <w:p w:rsidRDefault="004219BC" w:rsidP="008957A8" w:rsidR="004219BC" w:rsidRPr="00A93A62">
      <w:pPr>
        <w:rPr>
          <w:rFonts w:hAnsi="Times New Roman" w:ascii="Times New Roman"/>
          <w:i/>
          <w:color w:themeColor="background1" w:val="FFFFFF"/>
          <w:sz w:val="24"/>
        </w:rPr>
      </w:pPr>
      <w:r w:rsidRPr="00A93A62">
        <w:rPr>
          <w:rFonts w:hAnsi="Times New Roman" w:ascii="Times New Roman"/>
          <w:color w:themeColor="background1" w:val="FFFFFF"/>
          <w:sz w:val="24"/>
        </w:rPr>
        <w:t xml:space="preserve">   </w:t>
      </w:r>
      <w:r w:rsidRPr="00A93A62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4E58C7" w:rsidP="00AE6C2F" w:rsidR="006B6918" w:rsidRPr="00A93A62">
      <w:pPr>
        <w:rPr>
          <w:rFonts w:hAnsi="Times New Roman" w:ascii="Times New Roman"/>
          <w:color w:themeColor="background1" w:val="FFFFFF"/>
          <w:sz w:val="24"/>
        </w:rPr>
      </w:pPr>
      <w:r w:rsidRPr="00A93A62">
        <w:rPr>
          <w:rFonts w:hAnsi="Times New Roman" w:ascii="Times New Roman"/>
          <w:color w:themeColor="background1" w:val="FFFFFF"/>
          <w:sz w:val="24"/>
        </w:rPr>
        <w:t>3</w:t>
      </w:r>
      <w:r w:rsidR="00AE6C2F" w:rsidRPr="00A93A62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DE20C8" w:rsidRPr="00A93A62">
        <w:rPr>
          <w:rFonts w:hAnsi="Times New Roman" w:ascii="Times New Roman"/>
          <w:color w:themeColor="background1" w:val="FFFFFF"/>
          <w:sz w:val="24"/>
        </w:rPr>
        <w:t>APS DELTA S.A.</w:t>
      </w:r>
      <w:r w:rsidR="006B6918" w:rsidRPr="00A93A62">
        <w:rPr>
          <w:rFonts w:hAnsi="Times New Roman" w:ascii="Times New Roman"/>
          <w:color w:themeColor="background1" w:val="FFFFFF"/>
          <w:sz w:val="24"/>
        </w:rPr>
        <w:t xml:space="preserve">, Luxembourg, po pun. Mislavu Bistroviću, odvjetniku u Zagrebu, Trg </w:t>
      </w:r>
    </w:p>
    <w:p w:rsidRDefault="006B6918" w:rsidP="00AE6C2F" w:rsidR="00C572C1" w:rsidRPr="00A93A62">
      <w:pPr>
        <w:rPr>
          <w:rFonts w:hAnsi="Times New Roman" w:ascii="Times New Roman"/>
          <w:color w:themeColor="background1" w:val="FFFFFF"/>
          <w:sz w:val="24"/>
        </w:rPr>
      </w:pPr>
      <w:r w:rsidRPr="00A93A62">
        <w:rPr>
          <w:rFonts w:hAnsi="Times New Roman" w:ascii="Times New Roman"/>
          <w:color w:themeColor="background1" w:val="FFFFFF"/>
          <w:sz w:val="24"/>
        </w:rPr>
        <w:t xml:space="preserve">    Petra Svačića 6/III</w:t>
      </w:r>
    </w:p>
    <w:p w:rsidRDefault="004E58C7" w:rsidP="00AE6C2F" w:rsidR="004E58C7" w:rsidRPr="00A93A62">
      <w:pPr>
        <w:rPr>
          <w:rFonts w:hAnsi="Times New Roman" w:ascii="Times New Roman"/>
          <w:color w:themeColor="background1" w:val="FFFFFF"/>
          <w:sz w:val="24"/>
        </w:rPr>
      </w:pPr>
      <w:r w:rsidRPr="00A93A62">
        <w:rPr>
          <w:rFonts w:hAnsi="Times New Roman" w:ascii="Times New Roman"/>
          <w:color w:themeColor="background1" w:val="FFFFFF"/>
          <w:sz w:val="24"/>
        </w:rPr>
        <w:t>4</w:t>
      </w:r>
      <w:r w:rsidR="006B6918" w:rsidRPr="00A93A62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75468A" w:rsidRPr="00A93A62">
        <w:rPr>
          <w:rFonts w:hAnsi="Times New Roman" w:ascii="Times New Roman"/>
          <w:color w:themeColor="background1" w:val="FFFFFF"/>
          <w:sz w:val="24"/>
        </w:rPr>
        <w:t xml:space="preserve">Stečajna masa iza Agro-obrtnička banka d.d. u stečaju, </w:t>
      </w:r>
      <w:r w:rsidR="00C4792D" w:rsidRPr="00A93A62">
        <w:rPr>
          <w:rFonts w:hAnsi="Times New Roman" w:ascii="Times New Roman"/>
          <w:color w:themeColor="background1" w:val="FFFFFF"/>
          <w:sz w:val="24"/>
        </w:rPr>
        <w:t xml:space="preserve">po stečajnom upravitelju </w:t>
      </w:r>
    </w:p>
    <w:p w:rsidRDefault="004E58C7" w:rsidP="00AE6C2F" w:rsidR="006B6918" w:rsidRPr="00A93A62">
      <w:pPr>
        <w:rPr>
          <w:rFonts w:hAnsi="Times New Roman" w:ascii="Times New Roman"/>
          <w:color w:themeColor="background1" w:val="FFFFFF"/>
          <w:sz w:val="24"/>
        </w:rPr>
      </w:pPr>
      <w:r w:rsidRPr="00A93A62">
        <w:rPr>
          <w:rFonts w:hAnsi="Times New Roman" w:ascii="Times New Roman"/>
          <w:color w:themeColor="background1" w:val="FFFFFF"/>
          <w:sz w:val="24"/>
        </w:rPr>
        <w:t xml:space="preserve">    </w:t>
      </w:r>
      <w:r w:rsidR="00C4792D" w:rsidRPr="00A93A62">
        <w:rPr>
          <w:rFonts w:hAnsi="Times New Roman" w:ascii="Times New Roman"/>
          <w:color w:themeColor="background1" w:val="FFFFFF"/>
          <w:sz w:val="24"/>
        </w:rPr>
        <w:t xml:space="preserve">Vatroslavu Plejić, Zagreb, </w:t>
      </w:r>
      <w:r w:rsidRPr="00A93A62">
        <w:rPr>
          <w:rFonts w:hAnsi="Times New Roman" w:ascii="Times New Roman"/>
          <w:color w:themeColor="background1" w:val="FFFFFF"/>
          <w:sz w:val="24"/>
        </w:rPr>
        <w:t>Kačićeva 9</w:t>
      </w:r>
    </w:p>
    <w:p w:rsidRDefault="004E58C7" w:rsidP="00AE6C2F" w:rsidR="004E58C7" w:rsidRPr="00A93A62">
      <w:pPr>
        <w:rPr>
          <w:rFonts w:hAnsi="Times New Roman" w:ascii="Times New Roman"/>
          <w:color w:themeColor="background1" w:val="FFFFFF"/>
          <w:sz w:val="24"/>
        </w:rPr>
      </w:pPr>
      <w:r w:rsidRPr="00A93A62">
        <w:rPr>
          <w:rFonts w:hAnsi="Times New Roman" w:ascii="Times New Roman"/>
          <w:color w:themeColor="background1" w:val="FFFFFF"/>
          <w:sz w:val="24"/>
        </w:rPr>
        <w:t>5. Hrvatski zavod za mirovinsko osiguranje, Zagreb, Mihanovićeva 3</w:t>
      </w:r>
    </w:p>
    <w:p w:rsidRDefault="00CA79A2" w:rsidP="00C572C1" w:rsidR="008F3EFB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sectPr w:rsidSect="00EA52A1" w:rsidR="008F3EFB" w:rsidRPr="001855E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0AC" w:rsidR="00F570AC">
      <w:r>
        <w:separator/>
      </w:r>
    </w:p>
  </w:endnote>
  <w:endnote w:id="0" w:type="continuationSeparator">
    <w:p w:rsidRDefault="00F570AC" w:rsidR="00F57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0AC" w:rsidR="00F570AC">
      <w:r>
        <w:separator/>
      </w:r>
    </w:p>
  </w:footnote>
  <w:footnote w:id="0" w:type="continuationSeparator">
    <w:p w:rsidRDefault="00F570AC" w:rsidR="00F570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F94F0E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4E2F20" w:rsidP="001855EA" w:rsidR="00D55799">
    <w:pPr>
      <w:jc w:val="right"/>
    </w:pPr>
    <w:r>
      <w:rPr>
        <w:rFonts w:hAnsi="Times New Roman" w:ascii="Times New Roman"/>
        <w:szCs w:val="22"/>
      </w:rPr>
      <w:t xml:space="preserve">3 </w:t>
    </w:r>
    <w:r w:rsidR="00CA79A2">
      <w:rPr>
        <w:rFonts w:hAnsi="Times New Roman" w:ascii="Times New Roman"/>
        <w:szCs w:val="22"/>
      </w:rPr>
      <w:t>St-</w:t>
    </w:r>
    <w:r w:rsidR="00324830">
      <w:rPr>
        <w:rFonts w:hAnsi="Times New Roman" w:ascii="Times New Roman"/>
        <w:szCs w:val="22"/>
      </w:rPr>
      <w:t>43/99</w:t>
    </w:r>
    <w:r w:rsidR="00DA5329">
      <w:rPr>
        <w:rFonts w:hAnsi="Times New Roman" w:ascii="Times New Roman"/>
        <w:szCs w:val="22"/>
      </w:rPr>
      <w:t>-43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62AF"/>
    <w:rsid w:val="0005688D"/>
    <w:rsid w:val="00061622"/>
    <w:rsid w:val="00087C92"/>
    <w:rsid w:val="000A046A"/>
    <w:rsid w:val="000A6C23"/>
    <w:rsid w:val="000D010B"/>
    <w:rsid w:val="000D314E"/>
    <w:rsid w:val="000D52AA"/>
    <w:rsid w:val="001241C1"/>
    <w:rsid w:val="00177A30"/>
    <w:rsid w:val="001855EA"/>
    <w:rsid w:val="001E077C"/>
    <w:rsid w:val="0021717B"/>
    <w:rsid w:val="00261848"/>
    <w:rsid w:val="002C1105"/>
    <w:rsid w:val="0032285F"/>
    <w:rsid w:val="00324830"/>
    <w:rsid w:val="00336482"/>
    <w:rsid w:val="00346D75"/>
    <w:rsid w:val="00360318"/>
    <w:rsid w:val="003644D7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A1B0E"/>
    <w:rsid w:val="004B5A90"/>
    <w:rsid w:val="004C06D9"/>
    <w:rsid w:val="004C4BDF"/>
    <w:rsid w:val="004E2F20"/>
    <w:rsid w:val="004E3161"/>
    <w:rsid w:val="004E53EC"/>
    <w:rsid w:val="004E58C7"/>
    <w:rsid w:val="004F3302"/>
    <w:rsid w:val="005052EF"/>
    <w:rsid w:val="0054304C"/>
    <w:rsid w:val="0055126F"/>
    <w:rsid w:val="0057341F"/>
    <w:rsid w:val="00593FFA"/>
    <w:rsid w:val="005A25AA"/>
    <w:rsid w:val="005B77C7"/>
    <w:rsid w:val="005F3140"/>
    <w:rsid w:val="006008F9"/>
    <w:rsid w:val="0061741E"/>
    <w:rsid w:val="00642359"/>
    <w:rsid w:val="006662AF"/>
    <w:rsid w:val="00676D17"/>
    <w:rsid w:val="006B6918"/>
    <w:rsid w:val="006D5E49"/>
    <w:rsid w:val="006E0B5F"/>
    <w:rsid w:val="006E1347"/>
    <w:rsid w:val="006E39E7"/>
    <w:rsid w:val="0070227B"/>
    <w:rsid w:val="00714ABB"/>
    <w:rsid w:val="00725E18"/>
    <w:rsid w:val="0075468A"/>
    <w:rsid w:val="007973F4"/>
    <w:rsid w:val="007E0A65"/>
    <w:rsid w:val="007E3B92"/>
    <w:rsid w:val="00812C21"/>
    <w:rsid w:val="008217D5"/>
    <w:rsid w:val="008737F0"/>
    <w:rsid w:val="008870D9"/>
    <w:rsid w:val="008957A8"/>
    <w:rsid w:val="008A4206"/>
    <w:rsid w:val="008B25D0"/>
    <w:rsid w:val="008B6BCE"/>
    <w:rsid w:val="008F3EFB"/>
    <w:rsid w:val="008F7361"/>
    <w:rsid w:val="00947E55"/>
    <w:rsid w:val="0096572B"/>
    <w:rsid w:val="00971D49"/>
    <w:rsid w:val="00973546"/>
    <w:rsid w:val="00984DA0"/>
    <w:rsid w:val="009B55C9"/>
    <w:rsid w:val="00A230CB"/>
    <w:rsid w:val="00A470E7"/>
    <w:rsid w:val="00A5274B"/>
    <w:rsid w:val="00A77F42"/>
    <w:rsid w:val="00A90CC4"/>
    <w:rsid w:val="00A93A6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C32C1D"/>
    <w:rsid w:val="00C41512"/>
    <w:rsid w:val="00C4792D"/>
    <w:rsid w:val="00C572C1"/>
    <w:rsid w:val="00C61643"/>
    <w:rsid w:val="00C67E09"/>
    <w:rsid w:val="00C74832"/>
    <w:rsid w:val="00CA79A2"/>
    <w:rsid w:val="00CB116E"/>
    <w:rsid w:val="00CB7005"/>
    <w:rsid w:val="00CD0580"/>
    <w:rsid w:val="00CE5EA2"/>
    <w:rsid w:val="00CE6A31"/>
    <w:rsid w:val="00CF69ED"/>
    <w:rsid w:val="00D03583"/>
    <w:rsid w:val="00D424F0"/>
    <w:rsid w:val="00D470A9"/>
    <w:rsid w:val="00D55799"/>
    <w:rsid w:val="00DA5329"/>
    <w:rsid w:val="00DB5644"/>
    <w:rsid w:val="00DE20C8"/>
    <w:rsid w:val="00DF7C68"/>
    <w:rsid w:val="00E066CE"/>
    <w:rsid w:val="00E24AF4"/>
    <w:rsid w:val="00E50768"/>
    <w:rsid w:val="00E91F10"/>
    <w:rsid w:val="00EA0EAF"/>
    <w:rsid w:val="00EA52A1"/>
    <w:rsid w:val="00EE0EAF"/>
    <w:rsid w:val="00EE3785"/>
    <w:rsid w:val="00EF42CF"/>
    <w:rsid w:val="00F251E2"/>
    <w:rsid w:val="00F2580D"/>
    <w:rsid w:val="00F35635"/>
    <w:rsid w:val="00F367DE"/>
    <w:rsid w:val="00F570AC"/>
    <w:rsid w:val="00F57FF5"/>
    <w:rsid w:val="00F85531"/>
    <w:rsid w:val="00F900C6"/>
    <w:rsid w:val="00F94F0E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5F3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1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14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1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1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5F3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1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14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1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1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1999.</izvorni_sadrzaj>
    <derivirana_varijabla naziv="DomainObject.Predmet.DatumOsnivanja_1">22. veljače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2007.</izvorni_sadrzaj>
    <derivirana_varijabla naziv="DomainObject.Predmet.DatumRjesavanja_1">27. prosinca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2004-11-09 PREDMET spis presigniran iz ref. sutkinje Pelicarić po naredbi 10- Su 30/04 u ref. suca Vugrinca IN2 napomene: 2006-06-26 PREDMET Podnesak RH Državnog odvjetništva ureda za suzbijanje korupcije i organiziranog kriminaliteta od 23.06.06. IN2 napomene: 2006-08-11 PREDMET spis vraćen sa uvida RH Državno odvjetništvo, Ured za suzbijanje korupcije, spis u ref. suca Vugrinca IN2 napomene: 2007-02-05 PREDMET podnesak (Ivan Filipčić) od 02.02.2007. IN2 napomene: 2007-03-02 PREDMET spis vraćen sa uvida i proslijeđen u ref. IN2 napomene: 2007-05-14 PREDMET podnesak (ING STUDIO d.o.o.) od 11.05.07. IN2 napomene: 2007-10-17 PREDMET Presignacija sa suca LIV Vugrinec 10 Su-30/2007 od 10.10.07. na ref. XI Kujundžić-Novak IN2 napomene: 2007-12-18 PREDMET oglasna ploča od 18.12.07. IN2 napomene: 2008-01-18 PREDMET podnesak (Stolar sever d.o.o.-odgovor na žalbu) od 17.01.2008. IN2 napomene: 2008-01-22 PREDMET podnesak (Zagrebački holding) od 21.01.2008. IN2 napomene: 2009-10-28 PREDMET podnesak (PU-Područni ured Krapina)od 21.10.2009. IN2 napomene: 2009-11-10 PREDMET spis presigniran iz ref. sutkinje Kujundžić Novak rj. od 28.10.2009. 7 Su-1179/09 IN2 napomene: 2010-07-26 PREDMET ogl. ploča od 26.07.2010. IN2 napomene: 2010-12-22 PREDMET spis (1-6 toma) sa odlukom VTS-Pž-421/08. od 16.11.2010. u vijeće dana 22.12.2010. IN2 napomene: 2011-01-12 PREDMET spis (1-4 toma + pom. omot) a/a - pomoćna arhiva Povijest stečajnih upravitelja: 03.04.2000.-19.09.2003. IVAN FILIPČIĆ; 19.09.2003.-14.07.2010. PREDRAG GAMULIN; 14.07.2010.- GORDANA MIKIĆ;</izvorni_sadrzaj>
    <derivirana_varijabla naziv="DomainObject.Predmet.Opis_1">MIGRIRANO IZ IN2 IN2 napomene: 2004-11-09 PREDMET spis presigniran iz ref. sutkinje Pelicarić po naredbi 10- Su 30/04 u ref. suca Vugrinca IN2 napomene: 2006-06-26 PREDMET Podnesak RH Državnog odvjetništva ureda za suzbijanje korupcije i organiziranog kriminaliteta od 23.06.06. IN2 napomene: 2006-08-11 PREDMET spis vraćen sa uvida RH Državno odvjetništvo, Ured za suzbijanje korupcije, spis u ref. suca Vugrinca IN2 napomene: 2007-02-05 PREDMET podnesak (Ivan Filipčić) od 02.02.2007. IN2 napomene: 2007-03-02 PREDMET spis vraćen sa uvida i proslijeđen u ref. IN2 napomene: 2007-05-14 PREDMET podnesak (ING STUDIO d.o.o.) od 11.05.07. IN2 napomene: 2007-10-17 PREDMET Presignacija sa suca LIV Vugrinec 10 Su-30/2007 od 10.10.07. na ref. XI Kujundžić-Novak IN2 napomene: 2007-12-18 PREDMET oglasna ploča od 18.12.07. IN2 napomene: 2008-01-18 PREDMET podnesak (Stolar sever d.o.o.-odgovor na žalbu) od 17.01.2008. IN2 napomene: 2008-01-22 PREDMET podnesak (Zagrebački holding) od 21.01.2008. IN2 napomene: 2009-10-28 PREDMET podnesak (PU-Područni ured Krapina)od 21.10.2009. IN2 napomene: 2009-11-10 PREDMET spis presigniran iz ref. sutkinje Kujundžić Novak rj. od 28.10.2009. 7 Su-1179/09 IN2 napomene: 2010-07-26 PREDMET ogl. ploča od 26.07.2010. IN2 napomene: 2010-12-22 PREDMET spis (1-6 toma) sa odlukom VTS-Pž-421/08. od 16.11.2010. u vijeće dana 22.12.2010. IN2 napomene: 2011-01-12 PREDMET spis (1-4 toma + pom. omot) a/a - pomoćna arhiva Povijest stečajnih upravitelja: 03.04.2000.-19.09.2003. IVAN FILIPČIĆ; 19.09.2003.-14.07.2010. PREDRAG GAMULIN; 14.07.2010.- GORDANA MIKIĆ;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St-43/1999</izvorni_sadrzaj>
    <derivirana_varijabla naziv="DomainObject.Predmet.OznakaBroj_1">St-43/1999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STOLAR-SEVER d.o.o.</izvorni_sadrzaj>
    <derivirana_varijabla naziv="DomainObject.Predmet.ProtustrankaFormated_1">  STOLAR-SEVER d.o.o.</derivirana_varijabla>
  </DomainObject.Predmet.ProtustrankaFormated>
  <DomainObject.Predmet.ProtustrankaFormatedOIB>
    <izvorni_sadrzaj>  STOLAR-SEVER d.o.o., OIB 38743295922</izvorni_sadrzaj>
    <derivirana_varijabla naziv="DomainObject.Predmet.ProtustrankaFormatedOIB_1">  STOLAR-SEVER d.o.o., OIB 38743295922</derivirana_varijabla>
  </DomainObject.Predmet.ProtustrankaFormatedOIB>
  <DomainObject.Predmet.ProtustrankaFormatedWithAdress>
    <izvorni_sadrzaj> STOLAR-SEVER d.o.o., Kolodvorska 14, 49240 Donja Stubica</izvorni_sadrzaj>
    <derivirana_varijabla naziv="DomainObject.Predmet.ProtustrankaFormatedWithAdress_1"> STOLAR-SEVER d.o.o., Kolodvorska 14, 49240 Donja Stubica</derivirana_varijabla>
  </DomainObject.Predmet.ProtustrankaFormatedWithAdress>
  <DomainObject.Predmet.ProtustrankaFormatedWithAdressOIB>
    <izvorni_sadrzaj> STOLAR-SEVER d.o.o., OIB 38743295922, Kolodvorska 14, 49240 Donja Stubica</izvorni_sadrzaj>
    <derivirana_varijabla naziv="DomainObject.Predmet.ProtustrankaFormatedWithAdressOIB_1"> STOLAR-SEVER d.o.o., OIB 38743295922, Kolodvorska 14, 49240 Donja Stubica</derivirana_varijabla>
  </DomainObject.Predmet.ProtustrankaFormatedWithAdressOIB>
  <DomainObject.Predmet.ProtustrankaWithAdress>
    <izvorni_sadrzaj>STOLAR-SEVER d.o.o. Kolodvorska 14, 49240 Donja Stubica</izvorni_sadrzaj>
    <derivirana_varijabla naziv="DomainObject.Predmet.ProtustrankaWithAdress_1">STOLAR-SEVER d.o.o. Kolodvorska 14, 49240 Donja Stubica</derivirana_varijabla>
  </DomainObject.Predmet.ProtustrankaWithAdress>
  <DomainObject.Predmet.ProtustrankaWithAdressOIB>
    <izvorni_sadrzaj>STOLAR-SEVER d.o.o., OIB 38743295922, Kolodvorska 14, 49240 Donja Stubica</izvorni_sadrzaj>
    <derivirana_varijabla naziv="DomainObject.Predmet.ProtustrankaWithAdressOIB_1">STOLAR-SEVER d.o.o., OIB 38743295922, Kolodvorska 14, 49240 Donja Stubica</derivirana_varijabla>
  </DomainObject.Predmet.ProtustrankaWithAdressOIB>
  <DomainObject.Predmet.ProtustrankaNazivFormated>
    <izvorni_sadrzaj>STOLAR-SEVER d.o.o.</izvorni_sadrzaj>
    <derivirana_varijabla naziv="DomainObject.Predmet.ProtustrankaNazivFormated_1">STOLAR-SEVER d.o.o.</derivirana_varijabla>
  </DomainObject.Predmet.ProtustrankaNazivFormated>
  <DomainObject.Predmet.ProtustrankaNazivFormatedOIB>
    <izvorni_sadrzaj>STOLAR-SEVER d.o.o., OIB 38743295922</izvorni_sadrzaj>
    <derivirana_varijabla naziv="DomainObject.Predmet.ProtustrankaNazivFormatedOIB_1">STOLAR-SEVER d.o.o., OIB 38743295922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Zagreb</izvorni_sadrzaj>
    <derivirana_varijabla naziv="DomainObject.Predmet.StrankaFormatedWithAdress_1"> ZAGREBAČKA BANKA d.d., Trg bana Josipa Jelačića 10, Zagreb</derivirana_varijabla>
  </DomainObject.Predmet.StrankaFormatedWithAdress>
  <DomainObject.Predmet.StrankaFormatedWithAdressOIB>
    <izvorni_sadrzaj> ZAGREBAČKA BANKA d.d., OIB 92963223473, Trg bana Josipa Jelačića 10, Zagreb</izvorni_sadrzaj>
    <derivirana_varijabla naziv="DomainObject.Predmet.StrankaFormatedWithAdressOIB_1"> ZAGREBAČKA BANKA d.d., OIB 92963223473, Trg bana Josipa Jelačića 10, Zagreb</derivirana_varijabla>
  </DomainObject.Predmet.StrankaFormatedWithAdressOIB>
  <DomainObject.Predmet.StrankaWithAdress>
    <izvorni_sadrzaj>ZAGREBAČKA BANKA d.d. Trg bana Josipa Jelačića 10,Zagreb</izvorni_sadrzaj>
    <derivirana_varijabla naziv="DomainObject.Predmet.StrankaWithAdress_1">ZAGREBAČKA BANKA d.d. Trg bana Josipa Jelačića 10,Zagreb</derivirana_varijabla>
  </DomainObject.Predmet.StrankaWithAdress>
  <DomainObject.Predmet.StrankaWithAdressOIB>
    <izvorni_sadrzaj>ZAGREBAČKA BANKA d.d., OIB 92963223473, Trg bana Josipa Jelačića 10,Zagreb</izvorni_sadrzaj>
    <derivirana_varijabla naziv="DomainObject.Predmet.StrankaWithAdressOIB_1">ZAGREBAČKA BANKA d.d., OIB 92963223473, Trg bana Josipa Jelačića 10,Zagreb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Zagreb</item>
    </izvorni_sadrzaj>
    <derivirana_varijabla naziv="DomainObject.Predmet.StrankaListFormatedWithAdress_1">
      <item>ZAGREBAČKA BANKA d.d., Trg bana Josipa Jelačića 10, Zagreb</item>
    </derivirana_varijabla>
  </DomainObject.Predmet.StrankaListFormatedWithAdress>
  <DomainObject.Predmet.StrankaListFormatedWithAdressOIB>
    <izvorni_sadrzaj>
      <item>ZAGREBAČKA BANKA d.d., OIB 92963223473, Trg bana Josipa Jelačića 10, Zagreb</item>
    </izvorni_sadrzaj>
    <derivirana_varijabla naziv="DomainObject.Predmet.StrankaListFormatedWithAdressOIB_1">
      <item>ZAGREBAČKA BANKA d.d., OIB 92963223473, Trg bana Josipa Jelačića 10,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STOLAR-SEVER d.o.o.</item>
    </izvorni_sadrzaj>
    <derivirana_varijabla naziv="DomainObject.Predmet.ProtuStrankaListFormated_1">
      <item>STOLAR-SEVER d.o.o.</item>
    </derivirana_varijabla>
  </DomainObject.Predmet.ProtuStrankaListFormated>
  <DomainObject.Predmet.ProtuStrankaListFormatedOIB>
    <izvorni_sadrzaj>
      <item>STOLAR-SEVER d.o.o., OIB 38743295922</item>
    </izvorni_sadrzaj>
    <derivirana_varijabla naziv="DomainObject.Predmet.ProtuStrankaListFormatedOIB_1">
      <item>STOLAR-SEVER d.o.o., OIB 38743295922</item>
    </derivirana_varijabla>
  </DomainObject.Predmet.ProtuStrankaListFormatedOIB>
  <DomainObject.Predmet.ProtuStrankaListFormatedWithAdress>
    <izvorni_sadrzaj>
      <item>STOLAR-SEVER d.o.o., Kolodvorska 14, 49240 Donja Stubica</item>
    </izvorni_sadrzaj>
    <derivirana_varijabla naziv="DomainObject.Predmet.ProtuStrankaListFormatedWithAdress_1">
      <item>STOLAR-SEVER d.o.o., Kolodvorska 14, 49240 Donja Stubica</item>
    </derivirana_varijabla>
  </DomainObject.Predmet.ProtuStrankaListFormatedWithAdress>
  <DomainObject.Predmet.ProtuStrankaListFormatedWithAdressOIB>
    <izvorni_sadrzaj>
      <item>STOLAR-SEVER d.o.o., OIB 38743295922, Kolodvorska 14, 49240 Donja Stubica</item>
    </izvorni_sadrzaj>
    <derivirana_varijabla naziv="DomainObject.Predmet.ProtuStrankaListFormatedWithAdressOIB_1">
      <item>STOLAR-SEVER d.o.o., OIB 38743295922, Kolodvorska 14, 49240 Donja Stubica</item>
    </derivirana_varijabla>
  </DomainObject.Predmet.ProtuStrankaListFormatedWithAdressOIB>
  <DomainObject.Predmet.ProtuStrankaListNazivFormated>
    <izvorni_sadrzaj>
      <item>STOLAR-SEVER d.o.o.</item>
    </izvorni_sadrzaj>
    <derivirana_varijabla naziv="DomainObject.Predmet.ProtuStrankaListNazivFormated_1">
      <item>STOLAR-SEVER d.o.o.</item>
    </derivirana_varijabla>
  </DomainObject.Predmet.ProtuStrankaListNazivFormated>
  <DomainObject.Predmet.ProtuStrankaListNazivFormatedOIB>
    <izvorni_sadrzaj>
      <item>STOLAR-SEVER d.o.o., OIB 38743295922</item>
    </izvorni_sadrzaj>
    <derivirana_varijabla naziv="DomainObject.Predmet.ProtuStrankaListNazivFormatedOIB_1">
      <item>STOLAR-SEVER d.o.o., OIB 38743295922</item>
    </derivirana_varijabla>
  </DomainObject.Predmet.ProtuStrankaListNazivFormatedOIB>
  <DomainObject.Predmet.OstaliListFormated>
    <izvorni_sadrzaj>
      <item>Irena Kelava</item>
    </izvorni_sadrzaj>
    <derivirana_varijabla naziv="DomainObject.Predmet.OstaliListFormated_1">
      <item>Irena Kelava</item>
    </derivirana_varijabla>
  </DomainObject.Predmet.OstaliListFormated>
  <DomainObject.Predmet.OstaliListFormatedOIB>
    <izvorni_sadrzaj>
      <item>Irena Kelava, OIB 65378158056</item>
    </izvorni_sadrzaj>
    <derivirana_varijabla naziv="DomainObject.Predmet.OstaliListFormatedOIB_1">
      <item>Irena Kelava, OIB 65378158056</item>
    </derivirana_varijabla>
  </DomainObject.Predmet.OstaliListFormatedOIB>
  <DomainObject.Predmet.OstaliListFormatedWithAdress>
    <izvorni_sadrzaj>
      <item>Irena Kelava, Gredička 23, 10000 Zagreb</item>
    </izvorni_sadrzaj>
    <derivirana_varijabla naziv="DomainObject.Predmet.OstaliListFormatedWithAdress_1">
      <item>Irena Kelava, Gredička 23, 10000 Zagreb</item>
    </derivirana_varijabla>
  </DomainObject.Predmet.OstaliListFormatedWithAdress>
  <DomainObject.Predmet.OstaliListFormatedWithAdressOIB>
    <izvorni_sadrzaj>
      <item>Irena Kelava, OIB 65378158056, Gredička 23, 10000 Zagreb</item>
    </izvorni_sadrzaj>
    <derivirana_varijabla naziv="DomainObject.Predmet.OstaliListFormatedWithAdressOIB_1">
      <item>Irena Kelava, OIB 65378158056, Gredička 23, 10000 Zagreb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STOLAR-SEVER d.o.o.</izvorni_sadrzaj>
    <derivirana_varijabla naziv="DomainObject.Predmet.ProtustrankaIDrugi_1">STOLAR-SEVER d.o.o.</derivirana_varijabla>
  </DomainObject.Predmet.ProtustrankaIDrugi>
  <DomainObject.Predmet.StrankaIDrugiAdressOIB>
    <izvorni_sadrzaj>ZAGREBAČKA BANKA d.d., OIB 92963223473, Trg bana Josipa Jelačića 10, Zagreb</izvorni_sadrzaj>
    <derivirana_varijabla naziv="DomainObject.Predmet.StrankaIDrugiAdressOIB_1">ZAGREBAČKA BANKA d.d., OIB 92963223473, Trg bana Josipa Jelačića 10, Zagreb</derivirana_varijabla>
  </DomainObject.Predmet.StrankaIDrugiAdressOIB>
  <DomainObject.Predmet.ProtustrankaIDrugiAdressOIB>
    <izvorni_sadrzaj>STOLAR-SEVER d.o.o., OIB 38743295922, Kolodvorska 14, 49240 Donja Stubica</izvorni_sadrzaj>
    <derivirana_varijabla naziv="DomainObject.Predmet.ProtustrankaIDrugiAdressOIB_1">STOLAR-SEVER d.o.o., OIB 38743295922, Kolodvorska 14,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2000.</izvorni_sadrzaj>
    <derivirana_varijabla naziv="DomainObject.Predmet.OdlukaRjesenje.DatumDonosenjaOdluke_1">3. travnja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St-43/1999-2</izvorni_sadrzaj>
    <derivirana_varijabla naziv="DomainObject.Predmet.OdlukaRjesenje.Oznaka_1">St-43/1999-2</derivirana_varijabla>
  </DomainObject.Predmet.OdlukaRjesenje.Oznaka>
  <DomainObject.Predmet.SudioniciListNaziv>
    <izvorni_sadrzaj>
      <item>ZAGREBAČKA BANKA d.d.</item>
      <item>STOLAR-SEVER d.o.o.</item>
      <item>Irena Kelava</item>
    </izvorni_sadrzaj>
    <derivirana_varijabla naziv="DomainObject.Predmet.SudioniciListNaziv_1">
      <item>ZAGREBAČKA BANKA d.d.</item>
      <item>STOLAR-SEVER d.o.o.</item>
      <item>Irena Kelava</item>
    </derivirana_varijabla>
  </DomainObject.Predmet.SudioniciListNaziv>
  <DomainObject.Predmet.SudioniciListAdressOIB>
    <izvorni_sadrzaj>
      <item>ZAGREBAČKA BANKA d.d., OIB 92963223473, Trg bana Josipa Jelačića 10,Zagreb</item>
      <item>STOLAR-SEVER d.o.o., OIB 38743295922, Kolodvorska 14,49240 Donja Stubica</item>
      <item>Irena Kelava, OIB 65378158056, Gredička 23,10000 Zagreb</item>
    </izvorni_sadrzaj>
    <derivirana_varijabla naziv="DomainObject.Predmet.SudioniciListAdressOIB_1">
      <item>ZAGREBAČKA BANKA d.d., OIB 92963223473, Trg bana Josipa Jelačića 10,Zagreb</item>
      <item>STOLAR-SEVER d.o.o., OIB 38743295922, Kolodvorska 14,49240 Donja Stubica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38743295922</item>
      <item>, OIB 65378158056</item>
    </izvorni_sadrzaj>
    <derivirana_varijabla naziv="DomainObject.Predmet.SudioniciListNazivOIB_1">
      <item>, OIB 92963223473</item>
      <item>, OIB 38743295922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1905</properties:Characters>
  <properties:Lines>74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2018-07-12T06:41:00Z</dcterms:created>
  <dc:creator>MK</dc:creator>
  <cp:lastModifiedBy>Sonja Pilić</cp:lastModifiedBy>
  <cp:lastPrinted>2018-07-12T06:47:00Z</cp:lastPrinted>
  <dcterms:modified xmlns:xsi="http://www.w3.org/2001/XMLSchema-instance" xsi:type="dcterms:W3CDTF">2018-07-12T06:49:00Z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o prodaji nekr. u stečaju i zaklj. za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