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2a19" w14:paraId="6932a19" w:rsidRDefault="00D21CF9" w:rsidP="00D21CF9" w:rsidR="00D21CF9">
      <w:pPr>
        <w15:collapsed w:val="false"/>
      </w:pPr>
    </w:p>
    <w:p w:rsidRDefault="009D37C8" w:rsidP="009D37C8" w:rsidR="009D37C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9D37C8" w:rsidP="00D21CF9" w:rsidR="009D37C8">
      <w:pPr>
        <w:jc w:val="center"/>
      </w:pPr>
    </w:p>
    <w:p w:rsidRDefault="00D21CF9" w:rsidP="00D21CF9" w:rsidR="00D21CF9">
      <w:pPr>
        <w:jc w:val="center"/>
      </w:pPr>
      <w:r>
        <w:t xml:space="preserve">U  I M E  R E P U B L I K E  H R V A T S K E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center"/>
      </w:pPr>
      <w:r>
        <w:t>R J E Š E NJ E</w:t>
      </w:r>
    </w:p>
    <w:p w:rsidRDefault="00D21CF9" w:rsidP="00D21CF9" w:rsidR="00D21CF9"/>
    <w:p w:rsidRDefault="00D21CF9" w:rsidP="00D21CF9" w:rsidR="00D21CF9" w:rsidRPr="00BF55C7">
      <w:pPr>
        <w:ind w:firstLine="708"/>
        <w:jc w:val="both"/>
      </w:pPr>
      <w:r>
        <w:t xml:space="preserve">Trgovački sud u Zadru, po sutkinji Tini Grgas, </w:t>
      </w:r>
      <w:r w:rsidRPr="00BF55C7">
        <w:t xml:space="preserve">odlučujući o prijedlogu </w:t>
      </w:r>
      <w:r w:rsidR="005E6D46">
        <w:t>Republike Hrvatske, Ministarstva fina</w:t>
      </w:r>
      <w:r w:rsidR="00992755">
        <w:t xml:space="preserve">ncija, Područnog </w:t>
      </w:r>
      <w:r w:rsidR="005E6D46">
        <w:t>ured</w:t>
      </w:r>
      <w:r w:rsidR="00992755">
        <w:t xml:space="preserve">a </w:t>
      </w:r>
      <w:r w:rsidR="00D628C7">
        <w:t>Dalmacija</w:t>
      </w:r>
      <w:r w:rsidR="005E6D46">
        <w:t xml:space="preserve"> </w:t>
      </w:r>
      <w:r w:rsidRPr="00BF55C7">
        <w:t xml:space="preserve">za otvaranje stečajnoga postupka nad dužnikom </w:t>
      </w:r>
      <w:r w:rsidR="00592B98">
        <w:t xml:space="preserve">AQUA SPORT </w:t>
      </w:r>
      <w:r w:rsidR="00D628C7">
        <w:t xml:space="preserve"> </w:t>
      </w:r>
      <w:r w:rsidR="009D37C8">
        <w:t xml:space="preserve">j.d.o.o., </w:t>
      </w:r>
      <w:r w:rsidR="005E6D46">
        <w:t xml:space="preserve">Zadar, </w:t>
      </w:r>
      <w:r w:rsidR="00592B98">
        <w:t>Trg D. Tomljanovića Gavrana 1 B</w:t>
      </w:r>
      <w:r w:rsidR="005E6D46">
        <w:t xml:space="preserve">, </w:t>
      </w:r>
      <w:r w:rsidRPr="00F35DD1">
        <w:t xml:space="preserve">OIB: </w:t>
      </w:r>
      <w:r w:rsidR="00592B98">
        <w:t>45195062626</w:t>
      </w:r>
      <w:r>
        <w:t xml:space="preserve">, </w:t>
      </w:r>
      <w:r w:rsidR="009D37C8">
        <w:t>19</w:t>
      </w:r>
      <w:r w:rsidR="006634CF">
        <w:t>. ožujka</w:t>
      </w:r>
      <w:r w:rsidR="00D628C7">
        <w:t xml:space="preserve"> </w:t>
      </w:r>
      <w:r w:rsidR="00992755">
        <w:t xml:space="preserve">2018. </w:t>
      </w:r>
    </w:p>
    <w:p w:rsidRDefault="00D21CF9" w:rsidP="00D21CF9" w:rsidR="00D21CF9">
      <w:pPr>
        <w:ind w:firstLine="705"/>
        <w:jc w:val="both"/>
      </w:pPr>
      <w:r>
        <w:t xml:space="preserve"> </w:t>
      </w:r>
    </w:p>
    <w:p w:rsidRDefault="00D21CF9" w:rsidP="00D21CF9" w:rsidR="00D21CF9">
      <w:pPr>
        <w:jc w:val="center"/>
      </w:pPr>
      <w:r>
        <w:t>r i j e š i o  j e</w:t>
      </w:r>
    </w:p>
    <w:p w:rsidRDefault="00D21CF9" w:rsidP="00D21CF9" w:rsidR="00D21CF9">
      <w:pPr>
        <w:jc w:val="center"/>
      </w:pPr>
    </w:p>
    <w:p w:rsidRDefault="00D21CF9" w:rsidP="009D37C8" w:rsidR="00D21CF9">
      <w:pPr>
        <w:ind w:firstLine="705"/>
        <w:jc w:val="both"/>
      </w:pPr>
      <w:r>
        <w:t>I. Otvara se st</w:t>
      </w:r>
      <w:r w:rsidR="00BA5D95">
        <w:t xml:space="preserve">ečajni postupak nad dužnikom </w:t>
      </w:r>
      <w:r w:rsidR="009D37C8">
        <w:t xml:space="preserve">AQUA SPORT  j.d.o.o., </w:t>
      </w:r>
      <w:r w:rsidR="00592B98">
        <w:t xml:space="preserve">Zadar, Trg D. Tomljanovića Gavrana 1 B, </w:t>
      </w:r>
      <w:r w:rsidR="00592B98" w:rsidRPr="00F35DD1">
        <w:t xml:space="preserve">OIB: </w:t>
      </w:r>
      <w:r w:rsidR="00592B98">
        <w:t xml:space="preserve">45195062626 </w:t>
      </w:r>
      <w:r w:rsidR="005E6D46">
        <w:t xml:space="preserve">s danom </w:t>
      </w:r>
      <w:r w:rsidR="009D37C8">
        <w:t>19</w:t>
      </w:r>
      <w:r w:rsidR="00992755">
        <w:t xml:space="preserve">. </w:t>
      </w:r>
      <w:r w:rsidR="006634CF">
        <w:t>ožujka</w:t>
      </w:r>
      <w:r w:rsidR="00992755">
        <w:t xml:space="preserve"> 2018. u </w:t>
      </w:r>
      <w:r w:rsidR="005E6D46">
        <w:t>1</w:t>
      </w:r>
      <w:r w:rsidR="00FB1D93">
        <w:t>3</w:t>
      </w:r>
      <w:r>
        <w:t>,</w:t>
      </w:r>
      <w:r w:rsidR="009D37C8">
        <w:t>00</w:t>
      </w:r>
      <w:r>
        <w:t xml:space="preserve"> sati kada će ovo rješenje biti objavljen</w:t>
      </w:r>
      <w:r w:rsidR="00152690">
        <w:t>o na e-Oglasnoj ploči ovog suda</w:t>
      </w:r>
      <w:r>
        <w:t>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II. Stečajnim upraviteljem dužnika imenuje se </w:t>
      </w:r>
      <w:r w:rsidR="009D37C8">
        <w:t xml:space="preserve">Saša Stipić iz Zagreba, Ladislava Štritofa 14, OIB: </w:t>
      </w:r>
      <w:r w:rsidR="00152690">
        <w:t xml:space="preserve"> </w:t>
      </w:r>
      <w:r w:rsidR="009D37C8">
        <w:t>97773150091.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592B98">
        <w:t>AQUA SPORT  j.d.o.o.</w:t>
      </w:r>
      <w:r w:rsidR="009D37C8">
        <w:t>,</w:t>
      </w:r>
      <w:r w:rsidR="00592B98">
        <w:t xml:space="preserve"> Zadar, Trg D. Tomljanovića Gavrana 1 B, </w:t>
      </w:r>
      <w:r w:rsidR="00592B98" w:rsidRPr="00F35DD1">
        <w:t xml:space="preserve">OIB: </w:t>
      </w:r>
      <w:r w:rsidR="00592B98">
        <w:t>45195062626.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IV. Dio nastalih troškova postupka isplatit će se iz Fonda za namirenje troškova stečajnoga postupka </w:t>
      </w:r>
      <w:r w:rsidR="009D37C8">
        <w:t>iz članka 111. Stečajnog zakona.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</w:t>
      </w:r>
      <w:r w:rsidR="009D37C8">
        <w:t>upisan kao nositelj nekog prava.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D21CF9" w:rsidP="009D37C8" w:rsidR="00D21CF9">
      <w:pPr>
        <w:spacing w:after="200"/>
        <w:jc w:val="center"/>
      </w:pPr>
      <w:r>
        <w:t>Obrazloženje</w:t>
      </w:r>
    </w:p>
    <w:p w:rsidRDefault="005E6D46" w:rsidP="009D37C8" w:rsidR="005E6D46" w:rsidRPr="005E6D46">
      <w:pPr>
        <w:ind w:firstLine="708"/>
        <w:jc w:val="both"/>
      </w:pPr>
      <w:r w:rsidRPr="005E6D46">
        <w:t xml:space="preserve">Financijska agencija je podnijela ovom sudu </w:t>
      </w:r>
      <w:r w:rsidR="00592B98">
        <w:t>3.</w:t>
      </w:r>
      <w:r w:rsidRPr="005E6D46">
        <w:t xml:space="preserve"> </w:t>
      </w:r>
      <w:r w:rsidR="00592B98">
        <w:t>svibnja</w:t>
      </w:r>
      <w:r w:rsidRPr="005E6D46">
        <w:t xml:space="preserve"> 201</w:t>
      </w:r>
      <w:r w:rsidR="00592B98">
        <w:t>7</w:t>
      </w:r>
      <w:r w:rsidRPr="005E6D46">
        <w:t xml:space="preserve">. zahtjev za provedbu skraćenoga stečajnog postupka nad uvodno označenim dužnikom na temelju čl. </w:t>
      </w:r>
      <w:r w:rsidR="00992755">
        <w:t>429.</w:t>
      </w:r>
      <w:r w:rsidRPr="005E6D46">
        <w:t xml:space="preserve"> st. 1. </w:t>
      </w:r>
      <w:r w:rsidRPr="005E6D46">
        <w:lastRenderedPageBreak/>
        <w:t xml:space="preserve">Stečajnog zakona (Narodne novine broj 71/15, dalje u tekstu: SZ) navodeći da na dan </w:t>
      </w:r>
      <w:r w:rsidR="00592B98">
        <w:t>28</w:t>
      </w:r>
      <w:r w:rsidR="00992755">
        <w:t xml:space="preserve">. </w:t>
      </w:r>
      <w:r w:rsidR="00592B98">
        <w:t>travnja</w:t>
      </w:r>
      <w:r w:rsidR="005C4F43">
        <w:t xml:space="preserve"> </w:t>
      </w:r>
      <w:r w:rsidR="00992755">
        <w:t>201</w:t>
      </w:r>
      <w:r w:rsidR="00592B98">
        <w:t>7</w:t>
      </w:r>
      <w:r w:rsidR="00992755">
        <w:t>.</w:t>
      </w:r>
      <w:r w:rsidRPr="005E6D46">
        <w:t xml:space="preserve"> u Očevidniku redoslijeda osnova za plaćanje ima evidentirane neizvršene osnove za plaćanje u neprekinutom razdoblju od 1</w:t>
      </w:r>
      <w:r w:rsidR="00992755">
        <w:t>20</w:t>
      </w:r>
      <w:r w:rsidRPr="005E6D46">
        <w:t xml:space="preserve"> dana u ukupnom iznosu od </w:t>
      </w:r>
      <w:r w:rsidR="00592B98">
        <w:t>49.460,09</w:t>
      </w:r>
      <w:r w:rsidR="00992755">
        <w:t xml:space="preserve"> kuna, da nema zaposlenih </w:t>
      </w:r>
      <w:r w:rsidRPr="005E6D46">
        <w:t xml:space="preserve">te da </w:t>
      </w:r>
      <w:r w:rsidR="00992755">
        <w:t>je na ime</w:t>
      </w:r>
      <w:r w:rsidRPr="005E6D46">
        <w:t xml:space="preserve"> sredstava predujma za namirenje troškova stečajnoga postupka u smis</w:t>
      </w:r>
      <w:r w:rsidR="00992755">
        <w:t xml:space="preserve">lu odredbe čl. 112. st. 5. SZ-a zaplijenila iznos od </w:t>
      </w:r>
      <w:r w:rsidR="00592B98">
        <w:t>0,00</w:t>
      </w:r>
      <w:r w:rsidR="006634CF">
        <w:t xml:space="preserve"> </w:t>
      </w:r>
      <w:r w:rsidR="00992755">
        <w:t xml:space="preserve">kuna. 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Nakon izvršenog uvida u sudski registar, a postupajući sukladno odredbi čl. 430. SZ-a, ovaj sud je </w:t>
      </w:r>
      <w:r w:rsidR="00592B98">
        <w:t>30</w:t>
      </w:r>
      <w:r w:rsidRPr="005E6D46">
        <w:t xml:space="preserve">. </w:t>
      </w:r>
      <w:r w:rsidR="00592B98">
        <w:t>svibnja</w:t>
      </w:r>
      <w:r w:rsidRPr="005E6D46">
        <w:t xml:space="preserve"> 201</w:t>
      </w:r>
      <w:r w:rsidR="00592B98">
        <w:t>7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E6D46" w:rsidP="005E6D46" w:rsidR="005E6D46" w:rsidRPr="005E6D46">
      <w:pPr>
        <w:ind w:firstLine="708"/>
        <w:jc w:val="both"/>
      </w:pPr>
      <w:r w:rsidRPr="005E6D46">
        <w:t>S obzirom da je vjerovnik Republika Hrvatska, Ministarstvo financija, Područni ured Dalmacija u propisanom roku podnijeli ovom sudu prijedlog za otvaranje stečajnog postupka nad dužnikom, to j</w:t>
      </w:r>
      <w:r w:rsidR="009D37C8">
        <w:t xml:space="preserve">e rješenjem ovog suda </w:t>
      </w:r>
      <w:proofErr w:type="spellStart"/>
      <w:r w:rsidR="009D37C8">
        <w:t>posl</w:t>
      </w:r>
      <w:proofErr w:type="spellEnd"/>
      <w:r w:rsidR="009D37C8">
        <w:t>. br.</w:t>
      </w:r>
      <w:r w:rsidR="00992755">
        <w:t xml:space="preserve"> </w:t>
      </w:r>
      <w:r w:rsidRPr="005E6D46">
        <w:t>St-</w:t>
      </w:r>
      <w:r w:rsidR="00592B98">
        <w:t>193</w:t>
      </w:r>
      <w:r w:rsidRPr="005E6D46">
        <w:t>/</w:t>
      </w:r>
      <w:r w:rsidR="00992755">
        <w:t>201</w:t>
      </w:r>
      <w:r w:rsidR="00592B98">
        <w:t>7</w:t>
      </w:r>
      <w:r w:rsidR="00992755">
        <w:t>-</w:t>
      </w:r>
      <w:r w:rsidR="00592B98">
        <w:t>7</w:t>
      </w:r>
      <w:r w:rsidRPr="005E6D46">
        <w:t xml:space="preserve"> od </w:t>
      </w:r>
      <w:r w:rsidR="00592B98">
        <w:t>17</w:t>
      </w:r>
      <w:r w:rsidR="005C4F43">
        <w:t xml:space="preserve">. </w:t>
      </w:r>
      <w:r w:rsidR="00592B98">
        <w:t>srpnja</w:t>
      </w:r>
      <w:r w:rsidRPr="005E6D46">
        <w:t xml:space="preserve"> 201</w:t>
      </w:r>
      <w:r w:rsidR="00992755">
        <w:t>7</w:t>
      </w:r>
      <w:r w:rsidRPr="005E6D46">
        <w:t xml:space="preserve">. obustavljen skraćeni stečajni postupak te nakon pravomoćnosti istog, rješenjem </w:t>
      </w:r>
      <w:proofErr w:type="spellStart"/>
      <w:r w:rsidRPr="005E6D46">
        <w:t>posl</w:t>
      </w:r>
      <w:proofErr w:type="spellEnd"/>
      <w:r w:rsidRPr="005E6D46">
        <w:t xml:space="preserve">. br. gornji od </w:t>
      </w:r>
      <w:r w:rsidR="009D37C8">
        <w:t>8</w:t>
      </w:r>
      <w:r w:rsidRPr="005E6D46">
        <w:t xml:space="preserve">. </w:t>
      </w:r>
      <w:r w:rsidR="00592B98">
        <w:t>rujna</w:t>
      </w:r>
      <w:r w:rsidRPr="005E6D46">
        <w:t xml:space="preserve"> 201</w:t>
      </w:r>
      <w:r w:rsidR="00992755">
        <w:t>7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5E6D46" w:rsidP="00992755" w:rsidR="005E6D46" w:rsidRPr="00992755">
      <w:pPr>
        <w:ind w:firstLine="708"/>
        <w:jc w:val="both"/>
        <w:rPr>
          <w:rFonts w:eastAsia="Calibri"/>
          <w:lang w:eastAsia="en-US"/>
        </w:rPr>
      </w:pPr>
      <w:r w:rsidRPr="005E6D46">
        <w:t xml:space="preserve"> </w:t>
      </w:r>
      <w:r w:rsidRPr="00992755">
        <w:rPr>
          <w:rFonts w:eastAsia="Calibri"/>
          <w:lang w:eastAsia="en-US"/>
        </w:rPr>
        <w:t xml:space="preserve">Na ročište radi očitovanja o prijedlogu i radi utvrđivanja pretpostavki za otvaranje stečajnoga postupka nad dužnikom od </w:t>
      </w:r>
      <w:r w:rsidR="00592B98">
        <w:rPr>
          <w:rFonts w:eastAsia="Calibri"/>
          <w:lang w:eastAsia="en-US"/>
        </w:rPr>
        <w:t>4</w:t>
      </w:r>
      <w:r w:rsidR="00992755" w:rsidRPr="00992755">
        <w:rPr>
          <w:rFonts w:eastAsia="Calibri"/>
          <w:lang w:eastAsia="en-US"/>
        </w:rPr>
        <w:t xml:space="preserve">. </w:t>
      </w:r>
      <w:r w:rsidR="00592B98">
        <w:rPr>
          <w:rFonts w:eastAsia="Calibri"/>
          <w:lang w:eastAsia="en-US"/>
        </w:rPr>
        <w:t>listopada</w:t>
      </w:r>
      <w:r w:rsidRPr="00992755">
        <w:rPr>
          <w:rFonts w:eastAsia="Calibri"/>
          <w:lang w:eastAsia="en-US"/>
        </w:rPr>
        <w:t xml:space="preserve"> 201</w:t>
      </w:r>
      <w:r w:rsidR="00992755" w:rsidRPr="00992755">
        <w:rPr>
          <w:rFonts w:eastAsia="Calibri"/>
          <w:lang w:eastAsia="en-US"/>
        </w:rPr>
        <w:t>7</w:t>
      </w:r>
      <w:r w:rsidRPr="00992755">
        <w:rPr>
          <w:rFonts w:eastAsia="Calibri"/>
          <w:lang w:eastAsia="en-US"/>
        </w:rPr>
        <w:t xml:space="preserve">. </w:t>
      </w:r>
      <w:r w:rsidR="00992755" w:rsidRPr="00992755">
        <w:rPr>
          <w:rFonts w:eastAsia="Calibri"/>
          <w:lang w:eastAsia="en-US"/>
        </w:rPr>
        <w:t xml:space="preserve">osoba ovlaštena za zastupanje dužnika po zakonu je izjavila suglasnost s otvaranjem stečajnog postupka nad dužnikom zbog njegove nesposobnosti plaćanja dospjelih obveza </w:t>
      </w:r>
      <w:r w:rsidR="009D37C8">
        <w:rPr>
          <w:rFonts w:eastAsia="Calibri"/>
          <w:lang w:eastAsia="en-US"/>
        </w:rPr>
        <w:t xml:space="preserve">prema vjerovnicima </w:t>
      </w:r>
      <w:r w:rsidR="00992755" w:rsidRPr="00992755">
        <w:rPr>
          <w:rFonts w:eastAsia="Calibri"/>
          <w:lang w:eastAsia="en-US"/>
        </w:rPr>
        <w:t xml:space="preserve">u iznosu od oko </w:t>
      </w:r>
      <w:r w:rsidR="00592B98">
        <w:rPr>
          <w:rFonts w:eastAsia="Calibri"/>
          <w:lang w:eastAsia="en-US"/>
        </w:rPr>
        <w:t>54.934,99</w:t>
      </w:r>
      <w:r w:rsidR="00992755" w:rsidRPr="00992755">
        <w:rPr>
          <w:rFonts w:eastAsia="Calibri"/>
          <w:lang w:eastAsia="en-US"/>
        </w:rPr>
        <w:t xml:space="preserve"> kuna u bitnom navodeći da dužnik ne</w:t>
      </w:r>
      <w:r w:rsidR="00592B98">
        <w:rPr>
          <w:rFonts w:eastAsia="Calibri"/>
          <w:lang w:eastAsia="en-US"/>
        </w:rPr>
        <w:t>ma uvjeta za nastavak svog poslovanja</w:t>
      </w:r>
      <w:r w:rsidR="005C4F43">
        <w:rPr>
          <w:rFonts w:eastAsia="Calibri"/>
          <w:lang w:eastAsia="en-US"/>
        </w:rPr>
        <w:t xml:space="preserve"> </w:t>
      </w:r>
      <w:r w:rsidR="00592B98">
        <w:rPr>
          <w:rFonts w:eastAsia="Calibri"/>
          <w:lang w:eastAsia="en-US"/>
        </w:rPr>
        <w:t>obavljanjem</w:t>
      </w:r>
      <w:r w:rsidR="006634CF">
        <w:rPr>
          <w:rFonts w:eastAsia="Calibri"/>
          <w:lang w:eastAsia="en-US"/>
        </w:rPr>
        <w:t xml:space="preserve"> djelatnosti </w:t>
      </w:r>
      <w:r w:rsidR="00592B98">
        <w:rPr>
          <w:rFonts w:eastAsia="Calibri"/>
          <w:lang w:eastAsia="en-US"/>
        </w:rPr>
        <w:t>ugostiteljstva i turizma</w:t>
      </w:r>
      <w:r w:rsidR="005C4F43">
        <w:rPr>
          <w:rFonts w:eastAsia="Calibri"/>
          <w:lang w:eastAsia="en-US"/>
        </w:rPr>
        <w:t xml:space="preserve">, da nema zaposlenika te da nema </w:t>
      </w:r>
      <w:r w:rsidR="00592B98">
        <w:rPr>
          <w:rFonts w:eastAsia="Calibri"/>
          <w:lang w:eastAsia="en-US"/>
        </w:rPr>
        <w:t>imovinu koja bi se mogla unovčiti u stečajnom postupku.</w:t>
      </w:r>
      <w:r w:rsidR="00992755" w:rsidRPr="00992755">
        <w:rPr>
          <w:rFonts w:eastAsia="Calibri"/>
          <w:lang w:eastAsia="en-US"/>
        </w:rPr>
        <w:t xml:space="preserve"> </w:t>
      </w:r>
    </w:p>
    <w:p w:rsidRDefault="005E6D46" w:rsidP="005E6D46" w:rsidR="00992755">
      <w:pPr>
        <w:ind w:firstLine="708"/>
        <w:jc w:val="both"/>
      </w:pPr>
      <w:r w:rsidRPr="005E6D46">
        <w:rPr>
          <w:rFonts w:eastAsia="Calibri"/>
          <w:lang w:eastAsia="en-US"/>
        </w:rPr>
        <w:t xml:space="preserve">Primjenom odredbe čl. 132. st. 1. i 2. SZ-a, a prije donošenja odluke kao u izreci, rješenjem ovog suda </w:t>
      </w:r>
      <w:proofErr w:type="spellStart"/>
      <w:r w:rsidRPr="005E6D46">
        <w:rPr>
          <w:rFonts w:eastAsia="Calibri"/>
          <w:lang w:eastAsia="en-US"/>
        </w:rPr>
        <w:t>posl</w:t>
      </w:r>
      <w:proofErr w:type="spellEnd"/>
      <w:r w:rsidRPr="005E6D46">
        <w:rPr>
          <w:rFonts w:eastAsia="Calibri"/>
          <w:lang w:eastAsia="en-US"/>
        </w:rPr>
        <w:t xml:space="preserve">. br. gornji od </w:t>
      </w:r>
      <w:r w:rsidR="00592B98">
        <w:rPr>
          <w:rFonts w:eastAsia="Calibri"/>
          <w:lang w:eastAsia="en-US"/>
        </w:rPr>
        <w:t>9</w:t>
      </w:r>
      <w:r w:rsidRPr="005E6D46">
        <w:rPr>
          <w:rFonts w:eastAsia="Calibri"/>
          <w:lang w:eastAsia="en-US"/>
        </w:rPr>
        <w:t>. li</w:t>
      </w:r>
      <w:r w:rsidR="00592B98">
        <w:rPr>
          <w:rFonts w:eastAsia="Calibri"/>
          <w:lang w:eastAsia="en-US"/>
        </w:rPr>
        <w:t>stopada</w:t>
      </w:r>
      <w:r w:rsidR="00992755">
        <w:rPr>
          <w:rFonts w:eastAsia="Calibri"/>
          <w:lang w:eastAsia="en-US"/>
        </w:rPr>
        <w:t xml:space="preserve"> 2017</w:t>
      </w:r>
      <w:r w:rsidRPr="005E6D46">
        <w:rPr>
          <w:rFonts w:eastAsia="Calibri"/>
          <w:lang w:eastAsia="en-US"/>
        </w:rPr>
        <w:t xml:space="preserve">. </w:t>
      </w:r>
      <w:r w:rsidRPr="005E6D46"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992755">
        <w:t>5.000,00</w:t>
      </w:r>
      <w:r w:rsidRPr="005E6D46">
        <w:t xml:space="preserve"> kuna za namirenje troškova </w:t>
      </w:r>
      <w:r w:rsidR="00992755">
        <w:t xml:space="preserve">prethodnoga i </w:t>
      </w:r>
      <w:r w:rsidRPr="005E6D46">
        <w:t>otvorenoga stečajno</w:t>
      </w:r>
      <w:r w:rsidR="00992755">
        <w:t>g postupka.</w:t>
      </w:r>
    </w:p>
    <w:p w:rsidRDefault="00992755" w:rsidP="005E6D46" w:rsidR="005E6D46" w:rsidRPr="005E6D46">
      <w:pPr>
        <w:ind w:firstLine="708"/>
        <w:jc w:val="both"/>
      </w:pPr>
      <w:r>
        <w:t xml:space="preserve"> </w:t>
      </w:r>
      <w:r w:rsidR="005E6D46" w:rsidRPr="005E6D46">
        <w:t xml:space="preserve">Navedeno rješenje uredno je objavljeno na e-oglasnoj ploči ovog suda </w:t>
      </w:r>
      <w:r w:rsidR="009D37C8">
        <w:t xml:space="preserve">10. listopada </w:t>
      </w:r>
      <w:r w:rsidR="005E6D46" w:rsidRPr="005E6D46">
        <w:t xml:space="preserve"> 201</w:t>
      </w:r>
      <w:r>
        <w:t>7</w:t>
      </w:r>
      <w:r w:rsidR="005E6D46" w:rsidRPr="005E6D46">
        <w:t>. slijedom čega je rok za uplatu navedenog predujma istekao</w:t>
      </w:r>
      <w:r>
        <w:t xml:space="preserve"> </w:t>
      </w:r>
      <w:r w:rsidR="009D37C8">
        <w:t xml:space="preserve">1. studenog 2017. </w:t>
      </w:r>
    </w:p>
    <w:p w:rsidRDefault="005E6D46" w:rsidP="005E6D46" w:rsidR="005E6D46" w:rsidRPr="005E6D46">
      <w:pPr>
        <w:ind w:firstLine="708"/>
        <w:jc w:val="both"/>
      </w:pPr>
      <w:r w:rsidRPr="005E6D46"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5E6D46" w:rsidP="00992755" w:rsidR="00992755">
      <w:pPr>
        <w:ind w:firstLine="708"/>
        <w:jc w:val="both"/>
      </w:pPr>
      <w:r w:rsidRPr="005E6D46"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992755" w:rsidP="00152690" w:rsidR="00992755">
      <w:pPr>
        <w:ind w:firstLine="708"/>
        <w:jc w:val="both"/>
      </w:pPr>
      <w:r>
        <w:t xml:space="preserve">Izbor stečajnog upravitelja dužnika u predmetnom postupku obavljen metodom slučajnog odabira s liste A stečajnih upravitelja za područje nadležnosti ovog suda i to primjenom odredbe čl. 23. st. 3. u vezi s čl. 84. st. 1. </w:t>
      </w:r>
      <w:r w:rsidR="00152690">
        <w:t xml:space="preserve">i 432. </w:t>
      </w:r>
      <w:r>
        <w:t>SZ-a</w:t>
      </w:r>
      <w:r w:rsidR="006634CF">
        <w:t>.</w:t>
      </w:r>
      <w:r>
        <w:t xml:space="preserve"> </w:t>
      </w:r>
    </w:p>
    <w:p w:rsidRDefault="005E6D46" w:rsidP="005E6D46" w:rsidR="005E6D46" w:rsidRPr="005E6D46">
      <w:pPr>
        <w:ind w:firstLine="708"/>
        <w:jc w:val="both"/>
      </w:pPr>
    </w:p>
    <w:p w:rsidRDefault="00D21CF9" w:rsidP="00D21CF9" w:rsidR="00D21CF9"/>
    <w:p w:rsidRDefault="00D21CF9" w:rsidP="002776A4" w:rsidR="00D21CF9">
      <w:pPr>
        <w:jc w:val="center"/>
      </w:pPr>
      <w:r>
        <w:t xml:space="preserve">U Zadru </w:t>
      </w:r>
      <w:r w:rsidR="00DF42B3">
        <w:t>19</w:t>
      </w:r>
      <w:r w:rsidR="006634CF">
        <w:t>. ožujka</w:t>
      </w:r>
      <w:r w:rsidR="00245F68">
        <w:t xml:space="preserve"> 201</w:t>
      </w:r>
      <w:r w:rsidR="00152690">
        <w:t>8</w:t>
      </w:r>
      <w:r w:rsidR="00245F68">
        <w:t xml:space="preserve">.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332B" w:rsidP="0092332B" w:rsidR="00D21CF9">
      <w:r>
        <w:t xml:space="preserve">        Za točnost </w:t>
      </w:r>
      <w:proofErr w:type="spellStart"/>
      <w:r>
        <w:t>otpravka</w:t>
      </w:r>
      <w:proofErr w:type="spellEnd"/>
      <w:r>
        <w:t xml:space="preserve">-ovlaštena službenica:                                         </w:t>
      </w:r>
      <w:r w:rsidR="00D21CF9">
        <w:t>Sutkinja</w:t>
      </w:r>
    </w:p>
    <w:p w:rsidRDefault="0092332B" w:rsidP="0092332B" w:rsidR="00D21CF9">
      <w:r>
        <w:t xml:space="preserve">    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</w:t>
      </w:r>
      <w:r w:rsidR="00D21CF9">
        <w:t>Tina Grgas</w:t>
      </w:r>
      <w:r>
        <w:t>, v.r.</w:t>
      </w:r>
      <w:bookmarkStart w:name="_GoBack" w:id="0"/>
      <w:bookmarkEnd w:id="0"/>
    </w:p>
    <w:p w:rsidRDefault="00D21CF9" w:rsidP="008C2E89" w:rsidR="00D21CF9">
      <w:pPr>
        <w:jc w:val="right"/>
        <w:rPr>
          <w:b/>
        </w:rPr>
      </w:pPr>
    </w:p>
    <w:p w:rsidRDefault="00D21CF9" w:rsidP="00D21CF9" w:rsidR="00D21CF9">
      <w:pPr>
        <w:jc w:val="both"/>
        <w:rPr>
          <w:b/>
        </w:rPr>
      </w:pPr>
    </w:p>
    <w:p w:rsidRDefault="00211CD6" w:rsidP="00D21CF9" w:rsidR="00D21CF9">
      <w:pPr>
        <w:ind w:firstLine="708"/>
        <w:jc w:val="both"/>
      </w:pPr>
      <w:r>
        <w:lastRenderedPageBreak/>
        <w:t>Uputa o pravnom lijeku</w:t>
      </w:r>
    </w:p>
    <w:p w:rsidRDefault="00D21CF9" w:rsidP="00D21CF9" w:rsidR="00D21CF9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777E5" w:rsidP="00D21CF9" w:rsidR="000777E5">
      <w:pPr>
        <w:ind w:firstLine="708"/>
        <w:jc w:val="both"/>
      </w:pPr>
    </w:p>
    <w:p w:rsidRDefault="000777E5" w:rsidP="00D21CF9" w:rsidR="000777E5">
      <w:pPr>
        <w:ind w:firstLine="708"/>
        <w:jc w:val="both"/>
      </w:pPr>
    </w:p>
    <w:p w:rsidRDefault="00D21CF9" w:rsidP="00D21CF9" w:rsidR="00D21CF9">
      <w:pPr>
        <w:ind w:firstLine="708"/>
        <w:jc w:val="both"/>
      </w:pPr>
      <w:r>
        <w:t xml:space="preserve">Dostaviti: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Stečajnom upravitelju dužnika uz potvrdu izjavu o imenovanju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FINA, R</w:t>
      </w:r>
      <w:r w:rsidR="00D21CF9">
        <w:t>egionalni centar Split, Podružnica Zadar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D21CF9">
        <w:t>rađansko-upravnom odjelu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Lučkoj kapetaniji-</w:t>
      </w:r>
      <w:r w:rsidR="00D21CF9">
        <w:t xml:space="preserve"> registru brodova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odmah radi upisa činjenice otvaranja stečajnog postupka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rješenja radi brisanja dužnika iz registra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D21CF9" w:rsidP="005E6D46" w:rsidR="00D21CF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D21CF9" w:rsidR="00D21CF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CF9" w:rsidP="00D21CF9" w:rsidR="00D21CF9">
      <w:r>
        <w:separator/>
      </w:r>
    </w:p>
  </w:endnote>
  <w:endnote w:id="0" w:type="continuationSeparator">
    <w:p w:rsidRDefault="00D21CF9" w:rsidP="00D21CF9" w:rsidR="00D2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CF9" w:rsidP="00D21CF9" w:rsidR="00D21CF9">
      <w:r>
        <w:separator/>
      </w:r>
    </w:p>
  </w:footnote>
  <w:footnote w:id="0" w:type="continuationSeparator">
    <w:p w:rsidRDefault="00D21CF9" w:rsidP="00D21CF9" w:rsidR="00D2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21326"/>
      <w:docPartObj>
        <w:docPartGallery w:val="Page Numbers (Top of Page)"/>
        <w:docPartUnique/>
      </w:docPartObj>
    </w:sdtPr>
    <w:sdtEndPr/>
    <w:sdtContent>
      <w:p w:rsidRDefault="00D21CF9" w:rsidP="00D21CF9" w:rsidR="00D21CF9"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332B">
          <w:rPr>
            <w:noProof/>
          </w:rPr>
          <w:t>2</w:t>
        </w:r>
        <w:r>
          <w:fldChar w:fldCharType="end"/>
        </w:r>
        <w:r w:rsidRPr="00D21CF9">
          <w:t xml:space="preserve"> </w:t>
        </w:r>
        <w:r w:rsidR="00592B98">
          <w:t xml:space="preserve">                       </w:t>
        </w:r>
        <w:r>
          <w:t>Poslovni broj: 3.St-</w:t>
        </w:r>
        <w:r w:rsidR="00592B98">
          <w:t>384/2017-7</w:t>
        </w:r>
      </w:p>
      <w:p w:rsidRDefault="0092332B" w:rsidR="00D21CF9">
        <w:pPr>
          <w:pStyle w:val="Zaglavlje"/>
          <w:jc w:val="center"/>
        </w:pPr>
      </w:p>
    </w:sdtContent>
  </w:sdt>
  <w:p w:rsidRDefault="00D21CF9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B98" w:rsidP="00D628C7" w:rsidR="00D628C7">
    <w:pPr>
      <w:ind w:left="5664"/>
    </w:pPr>
    <w:r>
      <w:t xml:space="preserve">     </w:t>
    </w:r>
    <w:r w:rsidR="009D37C8">
      <w:t xml:space="preserve">  </w:t>
    </w:r>
    <w:r>
      <w:t>Poslovni broj: 3.St-384/2017-7</w:t>
    </w:r>
  </w:p>
  <w:p w:rsidRDefault="00D628C7" w:rsidR="00D628C7">
    <w:pPr>
      <w:pStyle w:val="Zaglavlje"/>
    </w:pPr>
  </w:p>
  <w:p w:rsidRDefault="00D628C7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CF9"/>
    <w:rsid w:val="000777E5"/>
    <w:rsid w:val="00152690"/>
    <w:rsid w:val="00211CD6"/>
    <w:rsid w:val="00245F68"/>
    <w:rsid w:val="0026570C"/>
    <w:rsid w:val="002776A4"/>
    <w:rsid w:val="00293553"/>
    <w:rsid w:val="00592B98"/>
    <w:rsid w:val="005C4F43"/>
    <w:rsid w:val="005E6D46"/>
    <w:rsid w:val="006512B3"/>
    <w:rsid w:val="006634CF"/>
    <w:rsid w:val="007069A2"/>
    <w:rsid w:val="008A58D3"/>
    <w:rsid w:val="008C2E89"/>
    <w:rsid w:val="0092332B"/>
    <w:rsid w:val="00992755"/>
    <w:rsid w:val="009D37C8"/>
    <w:rsid w:val="009E1FF5"/>
    <w:rsid w:val="00AE7549"/>
    <w:rsid w:val="00B8172B"/>
    <w:rsid w:val="00BA5D95"/>
    <w:rsid w:val="00D21CF9"/>
    <w:rsid w:val="00D628C7"/>
    <w:rsid w:val="00DF3561"/>
    <w:rsid w:val="00DF42B3"/>
    <w:rsid w:val="00DF61A3"/>
    <w:rsid w:val="00F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C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3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C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3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SPORT j.d.o.o. za turizam i trgovinu</izvorni_sadrzaj>
    <derivirana_varijabla naziv="DomainObject.Predmet.ProtustrankaFormated_1">  AQUA SPORT j.d.o.o. za turizam i trgovinu</derivirana_varijabla>
  </DomainObject.Predmet.ProtustrankaFormated>
  <DomainObject.Predmet.ProtustrankaFormatedOIB>
    <izvorni_sadrzaj>  AQUA SPORT j.d.o.o. za turizam i trgovinu, OIB 45195062626</izvorni_sadrzaj>
    <derivirana_varijabla naziv="DomainObject.Predmet.ProtustrankaFormatedOIB_1">  AQUA SPORT j.d.o.o. za turizam i trgovinu, OIB 45195062626</derivirana_varijabla>
  </DomainObject.Predmet.ProtustrankaFormatedOIB>
  <DomainObject.Predmet.ProtustrankaFormatedWithAdress>
    <izvorni_sadrzaj> AQUA SPORT j.d.o.o. za turizam i trgovinu, Trg D. Tomljanovića Gavrana 1/B, 23000 Zadar</izvorni_sadrzaj>
    <derivirana_varijabla naziv="DomainObject.Predmet.ProtustrankaFormatedWithAdress_1"> AQUA SPORT j.d.o.o. za turizam i trgovinu, Trg D. Tomljanovića Gavrana 1/B, 23000 Zadar</derivirana_varijabla>
  </DomainObject.Predmet.ProtustrankaFormatedWithAdress>
  <DomainObject.Predmet.ProtustrankaFormatedWithAdressOIB>
    <izvorni_sadrzaj> AQUA SPORT j.d.o.o. za turizam i trgovinu, OIB 45195062626, Trg D. Tomljanovića Gavrana 1/B, 23000 Zadar</izvorni_sadrzaj>
    <derivirana_varijabla naziv="DomainObject.Predmet.ProtustrankaFormatedWithAdressOIB_1"> AQUA SPORT j.d.o.o. za turizam i trgovinu, OIB 45195062626, Trg D. Tomljanovića Gavrana 1/B, 23000 Zadar</derivirana_varijabla>
  </DomainObject.Predmet.ProtustrankaFormatedWithAdressOIB>
  <DomainObject.Predmet.ProtustrankaWithAdress>
    <izvorni_sadrzaj>AQUA SPORT j.d.o.o. za turizam i trgovinu Trg D. Tomljanovića Gavrana 1/B, 23000 Zadar</izvorni_sadrzaj>
    <derivirana_varijabla naziv="DomainObject.Predmet.ProtustrankaWithAdress_1">AQUA SPORT j.d.o.o. za turizam i trgovinu Trg D. Tomljanovića Gavrana 1/B, 23000 Zadar</derivirana_varijabla>
  </DomainObject.Predmet.ProtustrankaWithAdress>
  <DomainObject.Predmet.ProtustrankaWithAdressOIB>
    <izvorni_sadrzaj>AQUA SPORT j.d.o.o. za turizam i trgovinu, OIB 45195062626, Trg D. Tomljanovića Gavrana 1/B, 23000 Zadar</izvorni_sadrzaj>
    <derivirana_varijabla naziv="DomainObject.Predmet.ProtustrankaWithAdressOIB_1">AQUA SPORT j.d.o.o. za turizam i trgovinu, OIB 45195062626, Trg D. Tomljanovića Gavrana 1/B, 23000 Zadar</derivirana_varijabla>
  </DomainObject.Predmet.ProtustrankaWithAdressOIB>
  <DomainObject.Predmet.ProtustrankaNazivFormated>
    <izvorni_sadrzaj>AQUA SPORT j.d.o.o. za turizam i trgovinu</izvorni_sadrzaj>
    <derivirana_varijabla naziv="DomainObject.Predmet.ProtustrankaNazivFormated_1">AQUA SPORT j.d.o.o. za turizam i trgovinu</derivirana_varijabla>
  </DomainObject.Predmet.ProtustrankaNazivFormated>
  <DomainObject.Predmet.ProtustrankaNazivFormatedOIB>
    <izvorni_sadrzaj>AQUA SPORT j.d.o.o. za turizam i trgovinu, OIB 45195062626</izvorni_sadrzaj>
    <derivirana_varijabla naziv="DomainObject.Predmet.ProtustrankaNazivFormatedOIB_1">AQUA SPORT j.d.o.o. za turizam i trgovinu, OIB 45195062626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Goran Jovančević; Ministarstvo financija, Porezna uprava, Područni ured Dalmacija- zastupano po ŽDO-u</izvorni_sadrzaj>
    <derivirana_varijabla naziv="DomainObject.Predmet.StrankaFormated_1">  FINA; Goran Jovančević; Ministarstvo financija, Porezna uprava, Područni ured Dalmacija- zastupano po ŽDO-u</derivirana_varijabla>
  </DomainObject.Predmet.StrankaFormated>
  <DomainObject.Predmet.StrankaFormatedOIB>
    <izvorni_sadrzaj>  FINA, OIB 85821130368; Goran Jovančević, OIB 72255035577; Ministarstvo financija, Porezna uprava, Područni ured Dalmacija- zastupano po ŽDO-u</izvorni_sadrzaj>
    <derivirana_varijabla naziv="DomainObject.Predmet.StrankaFormatedOIB_1">  FINA, OIB 85821130368; Goran Jovančević, OIB 72255035577; Ministarstvo financija, Porezna uprava, Područni ured Dalmacija- zastupano po ŽDO-u</derivirana_varijabla>
  </DomainObject.Predmet.StrankaFormatedOIB>
  <DomainObject.Predmet.StrankaFormatedWithAdress>
    <izvorni_sadrzaj> FINA; Goran Jovančević, TRG D. TOMLJANOVIĆA-GAVRANA 1 B (ranije: ZADAR, ŠIBENSKA, 15 B), 23000 Zadar; Ministarstvo financija, Porezna uprava, Područni ured Dalmacija- zastupano po ŽDO-u</izvorni_sadrzaj>
    <derivirana_varijabla naziv="DomainObject.Predmet.StrankaFormatedWithAdress_1"> FINA; Goran Jovančević, TRG D. TOMLJANOVIĆA-GAVRANA 1 B (ranije: ZADAR, ŠIBENSKA, 15 B), 23000 Zadar; Ministarstvo financija, Porezna uprava, Područni ured Dalmacija- zastupano po ŽDO-u</derivirana_varijabla>
  </DomainObject.Predmet.StrankaFormatedWithAdress>
  <DomainObject.Predmet.StrankaFormatedWithAdressOIB>
    <izvorni_sadrzaj> FINA, OIB 85821130368; Goran Jovančević, OIB 72255035577, TRG D. TOMLJANOVIĆA-GAVRANA 1 B (ranije: ZADAR, ŠIBENSKA, 15 B), 23000 Zadar; Ministarstvo financija, Porezna uprava, Područni ured Dalmacija- zastupano po ŽDO-u</izvorni_sadrzaj>
    <derivirana_varijabla naziv="DomainObject.Predmet.StrankaFormatedWithAdressOIB_1"> FINA, OIB 85821130368; Goran Jovančević, OIB 72255035577, TRG D. TOMLJANOVIĆA-GAVRANA 1 B (ranije: ZADAR, ŠIBENSKA, 15 B), 23000 Zadar; Ministarstvo financija, Porezna uprava, Područni ured Dalmacija- zastupano po ŽDO-u</derivirana_varijabla>
  </DomainObject.Predmet.StrankaFormatedWithAdressOIB>
  <DomainObject.Predmet.StrankaWithAdress>
    <izvorni_sadrzaj>FINA ,Goran Jovančević TRG D. TOMLJANOVIĆA-GAVRANA 1 B (ranije: ZADAR, ŠIBENSKA, 15 B),23000 Zadar,Ministarstvo financija, Porezna uprava, Područni ured Dalmacija- zastupano po ŽDO-u </izvorni_sadrzaj>
    <derivirana_varijabla naziv="DomainObject.Predmet.StrankaWithAdress_1">FINA ,Goran Jovančević TRG D. TOMLJANOVIĆA-GAVRANA 1 B (ranije: ZADAR, ŠIBENSKA, 15 B),23000 Zadar,Ministarstvo financija, Porezna uprava, Područni ured Dalmacija- zastupano po ŽDO-u </derivirana_varijabla>
  </DomainObject.Predmet.StrankaWithAdress>
  <DomainObject.Predmet.StrankaWithAdressOIB>
    <izvorni_sadrzaj>FINA, OIB 85821130368,Goran Jovančević, OIB 72255035577, TRG D. TOMLJANOVIĆA-GAVRANA 1 B (ranije: ZADAR, ŠIBENSKA, 15 B),23000 Zadar,Ministarstvo financija, Porezna uprava, Područni ured Dalmacija- zastupano po ŽDO-u</izvorni_sadrzaj>
    <derivirana_varijabla naziv="DomainObject.Predmet.StrankaWithAdressOIB_1">FINA, OIB 85821130368,Goran Jovančević, OIB 72255035577, TRG D. TOMLJANOVIĆA-GAVRANA 1 B (ranije: ZADAR, ŠIBENSKA, 15 B),23000 Zadar,Ministarstvo financija, Porezna uprava, Područni ured Dalmacija- zastupano po ŽDO-u</derivirana_varijabla>
  </DomainObject.Predmet.StrankaWithAdressOIB>
  <DomainObject.Predmet.StrankaNazivFormated>
    <izvorni_sadrzaj>FINA,Goran Jovančević,Ministarstvo financija, Porezna uprava, Područni ured Dalmacija- zastupano po ŽDO-u</izvorni_sadrzaj>
    <derivirana_varijabla naziv="DomainObject.Predmet.StrankaNazivFormated_1">FINA,Goran Jovančević,Ministarstvo financija, Porezna uprava, Područni ured Dalmacija- zastupano po ŽDO-u</derivirana_varijabla>
  </DomainObject.Predmet.StrankaNazivFormated>
  <DomainObject.Predmet.StrankaNazivFormatedOIB>
    <izvorni_sadrzaj>FINA, OIB 85821130368,Goran Jovančević, OIB 72255035577,Ministarstvo financija, Porezna uprava, Područni ured Dalmacija- zastupano po ŽDO-u</izvorni_sadrzaj>
    <derivirana_varijabla naziv="DomainObject.Predmet.StrankaNazivFormatedOIB_1">FINA, OIB 85821130368,Goran Jovančević, OIB 72255035577,Ministarstvo financija, Porezna uprava, Područni ured Dalmacija- zastupano po ŽDO-u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Goran Jovančević</item>
      <item>Ministarstvo financija, Porezna uprava, Područni ured Dalmacija- zastupano po ŽDO-u</item>
    </izvorni_sadrzaj>
    <derivirana_varijabla naziv="DomainObject.Predmet.StrankaListFormated_1">
      <item>FINA</item>
      <item>Goran Jovančević</item>
      <item>Ministarstvo financija, Porezna uprava, Područni ured Dalmacija- zastupano po ŽDO-u</item>
    </derivirana_varijabla>
  </DomainObject.Predmet.StrankaListFormated>
  <DomainObject.Predmet.StrankaListFormatedOIB>
    <izvorni_sadrzaj>
      <item>FINA, OIB 85821130368</item>
      <item>Goran Jovančević, OIB 72255035577</item>
      <item>Ministarstvo financija, Porezna uprava, Područni ured Dalmacija- zastupano po ŽDO-u</item>
    </izvorni_sadrzaj>
    <derivirana_varijabla naziv="DomainObject.Predmet.StrankaListFormatedOIB_1">
      <item>FINA, OIB 85821130368</item>
      <item>Goran Jovančević, OIB 72255035577</item>
      <item>Ministarstvo financija, Porezna uprava, Područni ured Dalmacija- zastupano po ŽDO-u</item>
    </derivirana_varijabla>
  </DomainObject.Predmet.StrankaListFormatedOIB>
  <DomainObject.Predmet.StrankaListFormatedWithAdress>
    <izvorni_sadrzaj>
      <item>FINA</item>
      <item>Goran Jovančević, TRG D. TOMLJANOVIĆA-GAVRANA 1 B (ranije: ZADAR, ŠIBENSKA, 15 B), 23000 Zadar</item>
      <item>Ministarstvo financija, Porezna uprava, Područni ured Dalmacija- zastupano po ŽDO-u</item>
    </izvorni_sadrzaj>
    <derivirana_varijabla naziv="DomainObject.Predmet.StrankaListFormatedWithAdress_1">
      <item>FINA</item>
      <item>Goran Jovančević, TRG D. TOMLJANOVIĆA-GAVRANA 1 B (ranije: ZADAR, ŠIBENSKA, 15 B), 23000 Zadar</item>
      <item>Ministarstvo financija, Porezna uprava, Područni ured Dalmacija- zastupano po ŽDO-u</item>
    </derivirana_varijabla>
  </DomainObject.Predmet.StrankaListFormatedWithAdress>
  <DomainObject.Predmet.StrankaListFormatedWithAdressOIB>
    <izvorni_sadrzaj>
      <item>FINA, OIB 85821130368</item>
      <item>Goran Jovančević, OIB 72255035577, TRG D. TOMLJANOVIĆA-GAVRANA 1 B (ranije: ZADAR, ŠIBENSKA, 15 B), 23000 Zadar</item>
      <item>Ministarstvo financija, Porezna uprava, Područni ured Dalmacija- zastupano po ŽDO-u</item>
    </izvorni_sadrzaj>
    <derivirana_varijabla naziv="DomainObject.Predmet.StrankaListFormatedWithAdressOIB_1">
      <item>FINA, OIB 85821130368</item>
      <item>Goran Jovančević, OIB 72255035577, TRG D. TOMLJANOVIĆA-GAVRANA 1 B (ranije: ZADAR, ŠIBENSKA, 15 B), 23000 Zadar</item>
      <item>Ministarstvo financija, Porezna uprava, Područni ured Dalmacija- zastupano po ŽDO-u</item>
    </derivirana_varijabla>
  </DomainObject.Predmet.StrankaListFormatedWithAdressOIB>
  <DomainObject.Predmet.StrankaListNazivFormated>
    <izvorni_sadrzaj>
      <item>FINA</item>
      <item>Goran Jovančević</item>
      <item>Ministarstvo financija, Porezna uprava, Područni ured Dalmacija- zastupano po ŽDO-u</item>
    </izvorni_sadrzaj>
    <derivirana_varijabla naziv="DomainObject.Predmet.StrankaListNazivFormated_1">
      <item>FINA</item>
      <item>Goran Jovančević</item>
      <item>Ministarstvo financija, Porezna uprava, Područni ured Dalmacija- zastupano po ŽDO-u</item>
    </derivirana_varijabla>
  </DomainObject.Predmet.StrankaListNazivFormated>
  <DomainObject.Predmet.StrankaListNazivFormatedOIB>
    <izvorni_sadrzaj>
      <item>FINA, OIB 85821130368</item>
      <item>Goran Jovančević, OIB 72255035577</item>
      <item>Ministarstvo financija, Porezna uprava, Područni ured Dalmacija- zastupano po ŽDO-u</item>
    </izvorni_sadrzaj>
    <derivirana_varijabla naziv="DomainObject.Predmet.StrankaListNazivFormatedOIB_1">
      <item>FINA, OIB 85821130368</item>
      <item>Goran Jovančević, OIB 72255035577</item>
      <item>Ministarstvo financija, Porezna uprava, Područni ured Dalmacija- zastupano po ŽDO-u</item>
    </derivirana_varijabla>
  </DomainObject.Predmet.StrankaListNazivFormatedOIB>
  <DomainObject.Predmet.ProtuStrankaListFormated>
    <izvorni_sadrzaj>
      <item>AQUA SPORT j.d.o.o. za turizam i trgovinu</item>
    </izvorni_sadrzaj>
    <derivirana_varijabla naziv="DomainObject.Predmet.ProtuStrankaListFormated_1">
      <item>AQUA SPORT j.d.o.o. za turizam i trgovinu</item>
    </derivirana_varijabla>
  </DomainObject.Predmet.ProtuStrankaListFormated>
  <DomainObject.Predmet.ProtuStrankaListFormatedOIB>
    <izvorni_sadrzaj>
      <item>AQUA SPORT j.d.o.o. za turizam i trgovinu, OIB 45195062626</item>
    </izvorni_sadrzaj>
    <derivirana_varijabla naziv="DomainObject.Predmet.ProtuStrankaListFormatedOIB_1">
      <item>AQUA SPORT j.d.o.o. za turizam i trgovinu, OIB 45195062626</item>
    </derivirana_varijabla>
  </DomainObject.Predmet.ProtuStrankaListFormatedOIB>
  <DomainObject.Predmet.ProtuStrankaListFormatedWithAdress>
    <izvorni_sadrzaj>
      <item>AQUA SPORT j.d.o.o. za turizam i trgovinu, Trg D. Tomljanovića Gavrana 1/B, 23000 Zadar</item>
    </izvorni_sadrzaj>
    <derivirana_varijabla naziv="DomainObject.Predmet.ProtuStrankaListFormatedWithAdress_1">
      <item>AQUA SPORT j.d.o.o. za turizam i trgovinu, Trg D. Tomljanovića Gavrana 1/B, 23000 Zadar</item>
    </derivirana_varijabla>
  </DomainObject.Predmet.ProtuStrankaListFormatedWithAdress>
  <DomainObject.Predmet.ProtuStrankaListFormatedWithAdressOIB>
    <izvorni_sadrzaj>
      <item>AQUA SPORT j.d.o.o. za turizam i trgovinu, OIB 45195062626, Trg D. Tomljanovića Gavrana 1/B, 23000 Zadar</item>
    </izvorni_sadrzaj>
    <derivirana_varijabla naziv="DomainObject.Predmet.ProtuStrankaListFormatedWithAdressOIB_1">
      <item>AQUA SPORT j.d.o.o. za turizam i trgovinu, OIB 45195062626, Trg D. Tomljanovića Gavrana 1/B, 23000 Zadar</item>
    </derivirana_varijabla>
  </DomainObject.Predmet.ProtuStrankaListFormatedWithAdressOIB>
  <DomainObject.Predmet.ProtuStrankaListNazivFormated>
    <izvorni_sadrzaj>
      <item>AQUA SPORT j.d.o.o. za turizam i trgovinu</item>
    </izvorni_sadrzaj>
    <derivirana_varijabla naziv="DomainObject.Predmet.ProtuStrankaListNazivFormated_1">
      <item>AQUA SPORT j.d.o.o. za turizam i trgovinu</item>
    </derivirana_varijabla>
  </DomainObject.Predmet.ProtuStrankaListNazivFormated>
  <DomainObject.Predmet.ProtuStrankaListNazivFormatedOIB>
    <izvorni_sadrzaj>
      <item>AQUA SPORT j.d.o.o. za turizam i trgovinu, OIB 45195062626</item>
    </izvorni_sadrzaj>
    <derivirana_varijabla naziv="DomainObject.Predmet.ProtuStrankaListNazivFormatedOIB_1">
      <item>AQUA SPORT j.d.o.o. za turizam i trgovinu, OIB 45195062626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AQUA SPORT j.d.o.o. za turizam i trgovinu</izvorni_sadrzaj>
    <derivirana_varijabla naziv="DomainObject.Predmet.ProtustrankaIDrugi_1">AQUA SPORT j.d.o.o. za turizam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AQUA SPORT j.d.o.o. za turizam i trgovinu, OIB 45195062626, Trg D. Tomljanovića Gavrana 1/B, 23000 Zadar</izvorni_sadrzaj>
    <derivirana_varijabla naziv="DomainObject.Predmet.ProtustrankaIDrugiAdressOIB_1">AQUA SPORT j.d.o.o. za turizam i trgovinu, OIB 45195062626, Trg D. Tomljanovića Gavrana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SPORT j.d.o.o. za turizam i trgovinu</item>
      <item>FINA</item>
      <item>Goran Jovančević</item>
      <item>Ministarstvo financija, Porezna uprava, Područni ured Dalmacija- zastupano po ŽDO-u</item>
    </izvorni_sadrzaj>
    <derivirana_varijabla naziv="DomainObject.Predmet.SudioniciListNaziv_1">
      <item>AQUA SPORT j.d.o.o. za turizam i trgovinu</item>
      <item>FINA</item>
      <item>Goran Jovančević</item>
      <item>Ministarstvo financija, Porezna uprava, Područni ured Dalmacija- zastupano po ŽDO-u</item>
    </derivirana_varijabla>
  </DomainObject.Predmet.SudioniciListNaziv>
  <DomainObject.Predmet.SudioniciListAdressOIB>
    <izvorni_sadrzaj>
      <item>AQUA SPORT j.d.o.o. za turizam i trgovinu, OIB 45195062626, Trg D. Tomljanovića Gavrana 1/B,23000 Zadar</item>
      <item>FINA, OIB 85821130368</item>
      <item>Goran Jovančević, OIB 72255035577, TRG D. TOMLJANOVIĆA-GAVRANA 1 B (ranije: ZADAR, ŠIBENSKA, 15 B),23000 Zadar</item>
      <item>Ministarstvo financija, Porezna uprava, Područni ured Dalmacija- zastupano po ŽDO-u</item>
    </izvorni_sadrzaj>
    <derivirana_varijabla naziv="DomainObject.Predmet.SudioniciListAdressOIB_1">
      <item>AQUA SPORT j.d.o.o. za turizam i trgovinu, OIB 45195062626, Trg D. Tomljanovića Gavrana 1/B,23000 Zadar</item>
      <item>FINA, OIB 85821130368</item>
      <item>Goran Jovančević, OIB 72255035577, TRG D. TOMLJANOVIĆA-GAVRANA 1 B (ranije: ZADAR, ŠIBENSKA, 15 B),23000 Zadar</item>
      <item>Ministarstvo financija, Porezna uprava, Područni ured Dalmacija- zastupano po ŽDO-u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45195062626</item>
      <item>, OIB 85821130368</item>
      <item>, OIB 72255035577</item>
      <item>, OIB null</item>
    </izvorni_sadrzaj>
    <derivirana_varijabla naziv="DomainObject.Predmet.SudioniciListNazivOIB_1">
      <item>, OIB 45195062626</item>
      <item>, OIB 85821130368</item>
      <item>, OIB 72255035577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14493-9D27-4782-B92F-A339BCEC4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5878</properties:Characters>
  <properties:Lines>116</properties:Lines>
  <properties:Paragraphs>42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2017-10-27T10:56:00Z</dcterms:created>
  <dc:creator>Nena Mužanović</dc:creator>
  <cp:lastModifiedBy>Nena Mužanović</cp:lastModifiedBy>
  <cp:lastPrinted>2018-03-06T12:43:00Z</cp:lastPrinted>
  <dcterms:modified xmlns:xsi="http://www.w3.org/2001/XMLSchema-instance" xsi:type="dcterms:W3CDTF">2018-03-19T11:58:00Z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(st-384-17 nakon skraćenog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