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3D649D" w:rsidR="003D649D">
        <w:tc>
          <w:tcPr>
            <w:tcW w:type="dxa" w:w="4253"/>
            <w:hideMark/>
          </w:tcPr>
          <w:p w:rsidRDefault="003D649D" w:rsidR="003D649D">
            <w:pPr>
              <w:pStyle w:val="Naslov2"/>
              <w:spacing w:lineRule="atLeast" w:line="240"/>
              <w:jc w:val="both"/>
              <w:rPr>
                <w:lang w:eastAsia="en-US"/>
              </w:rPr>
            </w:pPr>
            <w:r>
              <w:rPr>
                <w:noProof/>
                <w:lang w:eastAsia="en-US"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3D649D" w:rsidR="003D649D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3D649D" w:rsidR="003D649D">
            <w:pPr>
              <w:tabs>
                <w:tab w:pos="2805" w:val="left"/>
              </w:tabs>
              <w:spacing w:lineRule="atLeast" w:line="24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</w:tbl>
    <w:p w14:textId="af0bab4" w14:paraId="af0bab4" w:rsidRDefault="003D649D" w:rsidP="003D649D" w:rsidR="003D649D">
      <w:pPr>
        <w:spacing w:lineRule="atLeast" w:line="240"/>
        <w:jc w:val="right"/>
        <w15:collapsed w:val="false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3D649D" w:rsidP="003D649D" w:rsidR="003D649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3D649D" w:rsidP="003D649D" w:rsidR="003D649D">
      <w:pPr>
        <w:ind w:left="2880"/>
        <w:jc w:val="right"/>
        <w:rPr>
          <w:b/>
          <w:sz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tog suda Danieli Nizić, u pravnoj stvari podnositelja zahtjeva Financijska agencija, za provedbu skraćenog stečajnog postupka nad dužnikom </w:t>
      </w:r>
      <w:r w:rsidR="0092690F">
        <w:rPr>
          <w:sz w:val="24"/>
          <w:szCs w:val="24"/>
        </w:rPr>
        <w:t>ŠAGUD EVENTUS</w:t>
      </w:r>
      <w:r>
        <w:rPr>
          <w:sz w:val="24"/>
          <w:szCs w:val="24"/>
        </w:rPr>
        <w:t xml:space="preserve"> d.o.o., </w:t>
      </w:r>
      <w:r w:rsidR="0092690F">
        <w:rPr>
          <w:sz w:val="24"/>
          <w:szCs w:val="24"/>
        </w:rPr>
        <w:t>Sv. Ivan Zelina</w:t>
      </w:r>
      <w:r>
        <w:rPr>
          <w:sz w:val="24"/>
          <w:szCs w:val="24"/>
        </w:rPr>
        <w:t xml:space="preserve">, </w:t>
      </w:r>
      <w:r w:rsidR="0092690F">
        <w:rPr>
          <w:sz w:val="24"/>
          <w:szCs w:val="24"/>
        </w:rPr>
        <w:t>Sajmišna 12 1</w:t>
      </w:r>
      <w:r>
        <w:rPr>
          <w:sz w:val="24"/>
          <w:szCs w:val="24"/>
        </w:rPr>
        <w:t xml:space="preserve">, OIB: </w:t>
      </w:r>
      <w:r w:rsidR="0092690F">
        <w:rPr>
          <w:sz w:val="24"/>
          <w:szCs w:val="24"/>
        </w:rPr>
        <w:t>86459899994</w:t>
      </w:r>
      <w:r>
        <w:rPr>
          <w:sz w:val="24"/>
          <w:szCs w:val="24"/>
        </w:rPr>
        <w:t xml:space="preserve">, dana </w:t>
      </w:r>
      <w:r w:rsidR="0092690F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92690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2016. godine </w:t>
      </w:r>
    </w:p>
    <w:p w:rsidRDefault="0092690F" w:rsidP="003D649D" w:rsidR="0092690F">
      <w:pPr>
        <w:ind w:firstLine="708"/>
        <w:jc w:val="both"/>
        <w:rPr>
          <w:sz w:val="24"/>
          <w:szCs w:val="24"/>
        </w:rPr>
      </w:pP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3D649D" w:rsidP="003D649D" w:rsidR="003D649D">
      <w:pPr>
        <w:jc w:val="center"/>
        <w:rPr>
          <w:b/>
          <w:sz w:val="24"/>
        </w:rPr>
      </w:pPr>
    </w:p>
    <w:p w:rsidRDefault="0092690F" w:rsidP="003D649D" w:rsidR="003D64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</w:t>
      </w:r>
      <w:r w:rsidR="003D649D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zahtjev za provedbu skraćenog stečajnog postupka</w:t>
      </w:r>
      <w:r w:rsidR="003D649D">
        <w:rPr>
          <w:sz w:val="24"/>
          <w:szCs w:val="24"/>
        </w:rPr>
        <w:t xml:space="preserve"> nad dužnikom </w:t>
      </w:r>
      <w:r>
        <w:rPr>
          <w:sz w:val="24"/>
          <w:szCs w:val="24"/>
        </w:rPr>
        <w:t>ŠAGUD EVENTUS d.o.o., Sv. Ivan Zelina, Sajmišna 12 1, OIB: 86459899994.</w:t>
      </w:r>
    </w:p>
    <w:p w:rsidRDefault="006965BA" w:rsidP="003D649D" w:rsidR="006965BA">
      <w:pPr>
        <w:ind w:firstLine="720"/>
        <w:jc w:val="both"/>
        <w:rPr>
          <w:sz w:val="24"/>
          <w:szCs w:val="24"/>
        </w:rPr>
      </w:pP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D649D" w:rsidP="003D649D" w:rsidR="003D649D">
      <w:pPr>
        <w:jc w:val="both"/>
        <w:rPr>
          <w:sz w:val="24"/>
        </w:rPr>
      </w:pPr>
    </w:p>
    <w:p w:rsidRDefault="003D649D" w:rsidP="003D649D" w:rsidR="003D649D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>Financijska agencija je nad dužnikom ovom sudu podnijela zahtjev za provedbu skraćenog stečajnog postupka.</w:t>
      </w:r>
    </w:p>
    <w:p w:rsidRDefault="003D649D" w:rsidP="003D649D" w:rsidR="003D649D">
      <w:pPr>
        <w:jc w:val="both"/>
        <w:rPr>
          <w:sz w:val="24"/>
          <w:szCs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3D649D" w:rsidP="003D649D" w:rsidR="003D649D">
      <w:pPr>
        <w:ind w:firstLine="708"/>
        <w:jc w:val="both"/>
        <w:rPr>
          <w:sz w:val="24"/>
          <w:szCs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92690F">
        <w:rPr>
          <w:sz w:val="24"/>
        </w:rPr>
        <w:t xml:space="preserve">23. veljače </w:t>
      </w:r>
      <w:r>
        <w:rPr>
          <w:sz w:val="24"/>
        </w:rPr>
        <w:t>201</w:t>
      </w:r>
      <w:r w:rsidR="0092690F">
        <w:rPr>
          <w:sz w:val="24"/>
        </w:rPr>
        <w:t>6</w:t>
      </w:r>
      <w:r>
        <w:rPr>
          <w:sz w:val="24"/>
        </w:rPr>
        <w:t>.</w:t>
      </w:r>
      <w:r w:rsidR="0092690F">
        <w:rPr>
          <w:sz w:val="24"/>
        </w:rPr>
        <w:t xml:space="preserve"> i 07. travnja 2016. </w:t>
      </w:r>
      <w:r>
        <w:rPr>
          <w:sz w:val="24"/>
        </w:rPr>
        <w:t xml:space="preserve">dužnik je obavijestio ovaj sud kako je u međuvremenu od podnošenja prijedloga za provedbu skraćenog stečajnog postupka postao sposoban za plaćanje. Uz podnesak </w:t>
      </w:r>
      <w:r w:rsidR="0092690F">
        <w:rPr>
          <w:sz w:val="24"/>
        </w:rPr>
        <w:t xml:space="preserve">od 23. veljače 2016. </w:t>
      </w:r>
      <w:r>
        <w:rPr>
          <w:sz w:val="24"/>
        </w:rPr>
        <w:t xml:space="preserve">dužnik je dostavio potvrdu FINA-e </w:t>
      </w:r>
      <w:r w:rsidR="0092690F">
        <w:rPr>
          <w:sz w:val="24"/>
        </w:rPr>
        <w:t xml:space="preserve">o blokadi računa i novčanih sredstava </w:t>
      </w:r>
      <w:proofErr w:type="spellStart"/>
      <w:r w:rsidR="0092690F">
        <w:rPr>
          <w:sz w:val="24"/>
        </w:rPr>
        <w:t>ovršenika</w:t>
      </w:r>
      <w:proofErr w:type="spellEnd"/>
      <w:r>
        <w:rPr>
          <w:sz w:val="24"/>
        </w:rPr>
        <w:t xml:space="preserve"> od </w:t>
      </w:r>
      <w:r w:rsidR="0092690F">
        <w:rPr>
          <w:sz w:val="24"/>
        </w:rPr>
        <w:t>22</w:t>
      </w:r>
      <w:r>
        <w:rPr>
          <w:sz w:val="24"/>
        </w:rPr>
        <w:t xml:space="preserve">. </w:t>
      </w:r>
      <w:r w:rsidR="0092690F">
        <w:rPr>
          <w:sz w:val="24"/>
        </w:rPr>
        <w:t>veljače</w:t>
      </w:r>
      <w:r>
        <w:rPr>
          <w:sz w:val="24"/>
        </w:rPr>
        <w:t xml:space="preserve"> 201</w:t>
      </w:r>
      <w:r w:rsidR="0092690F">
        <w:rPr>
          <w:sz w:val="24"/>
        </w:rPr>
        <w:t>6</w:t>
      </w:r>
      <w:r>
        <w:rPr>
          <w:sz w:val="24"/>
        </w:rPr>
        <w:t>. godine iz koje je vidljivo da dužnik nema neizvršenih osnova za plaćanje.</w:t>
      </w:r>
    </w:p>
    <w:p w:rsidRDefault="003D649D" w:rsidP="003D649D" w:rsidR="003D649D">
      <w:pPr>
        <w:jc w:val="both"/>
        <w:rPr>
          <w:sz w:val="24"/>
        </w:rPr>
      </w:pPr>
    </w:p>
    <w:p w:rsidRDefault="0092690F" w:rsidP="0092690F" w:rsidR="0092690F">
      <w:pPr>
        <w:ind w:firstLine="708"/>
        <w:jc w:val="both"/>
        <w:rPr>
          <w:sz w:val="24"/>
        </w:rPr>
      </w:pPr>
      <w:r>
        <w:rPr>
          <w:sz w:val="24"/>
        </w:rPr>
        <w:t>Kako je temeljem dostavljene dokumentacije sud nedvojbeno utvrdio da je dužnik postao sposoban za plaćanje, to nije udovoljeno taksativno navedenim</w:t>
      </w:r>
      <w:r w:rsidRPr="00B601DD">
        <w:rPr>
          <w:sz w:val="24"/>
          <w:szCs w:val="24"/>
        </w:rPr>
        <w:t xml:space="preserve"> </w:t>
      </w:r>
      <w:r>
        <w:rPr>
          <w:sz w:val="24"/>
          <w:szCs w:val="24"/>
        </w:rPr>
        <w:t>pretpostavkama iz odredbe članka 429. stavak 1. SZ-a, te je valjalo odbaciti zahtjev za provedbu skraćenog  stečajnog postupka, pa je</w:t>
      </w:r>
      <w:r>
        <w:rPr>
          <w:sz w:val="24"/>
        </w:rPr>
        <w:t xml:space="preserve"> riješeno kao u izreci rješenja.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D649D" w:rsidP="003D649D" w:rsidR="003D649D">
      <w:pPr>
        <w:pStyle w:val="Odlomakpopisa"/>
        <w:ind w:left="0"/>
        <w:jc w:val="center"/>
      </w:pPr>
      <w:r>
        <w:t xml:space="preserve">U Zagrebu, </w:t>
      </w:r>
      <w:r w:rsidR="0092690F">
        <w:t>12</w:t>
      </w:r>
      <w:r>
        <w:t xml:space="preserve">. </w:t>
      </w:r>
      <w:r w:rsidR="0092690F">
        <w:t>travanj</w:t>
      </w:r>
      <w:r>
        <w:t xml:space="preserve"> 2016.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Sudska savjetnica: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Daniela Nizić</w:t>
      </w:r>
      <w:r w:rsidR="00FB7156">
        <w:rPr>
          <w:sz w:val="24"/>
        </w:rPr>
        <w:t>,v.r.</w:t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lastRenderedPageBreak/>
        <w:t xml:space="preserve">Uputa o pravnom lijeku: </w:t>
      </w:r>
    </w:p>
    <w:p w:rsidRDefault="006965BA" w:rsidP="006965BA" w:rsidR="006965BA" w:rsidRPr="009F7260">
      <w:pPr>
        <w:jc w:val="both"/>
        <w:rPr>
          <w:sz w:val="24"/>
        </w:rPr>
      </w:pPr>
      <w:r>
        <w:rPr>
          <w:sz w:val="24"/>
        </w:rPr>
        <w:t xml:space="preserve">Protiv ovog rješenja sudskog savjetnika </w:t>
      </w:r>
      <w:r w:rsidRPr="0012132B">
        <w:rPr>
          <w:sz w:val="24"/>
        </w:rPr>
        <w:t>nezadovoljna stranka može uložiti žalbu</w:t>
      </w:r>
      <w:r>
        <w:rPr>
          <w:sz w:val="24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sz w:val="24"/>
        </w:rPr>
        <w:t>.</w:t>
      </w:r>
      <w:r>
        <w:rPr>
          <w:sz w:val="24"/>
        </w:rPr>
        <w:t xml:space="preserve"> st. 1. i 2. SZ-a)</w:t>
      </w:r>
    </w:p>
    <w:p w:rsidRDefault="003D649D" w:rsidP="003D649D" w:rsidR="003D649D">
      <w:pPr>
        <w:jc w:val="both"/>
        <w:rPr>
          <w:sz w:val="24"/>
        </w:rPr>
      </w:pPr>
    </w:p>
    <w:p w:rsidRDefault="00FB7156" w:rsidP="004E13E6" w:rsidR="00FB7156">
      <w:pPr>
        <w:jc w:val="right"/>
        <w:rPr>
          <w:sz w:val="24"/>
          <w:szCs w:val="24"/>
        </w:rPr>
      </w:pPr>
    </w:p>
    <w:p w:rsidRDefault="00FB7156" w:rsidP="004E13E6" w:rsidR="00FB7156">
      <w:pPr>
        <w:jc w:val="right"/>
        <w:rPr>
          <w:sz w:val="24"/>
          <w:szCs w:val="24"/>
        </w:rPr>
      </w:pPr>
    </w:p>
    <w:p w:rsidRDefault="00FB7156" w:rsidP="004E13E6" w:rsidR="00FB7156" w:rsidRPr="00FB7156">
      <w:pPr>
        <w:jc w:val="right"/>
        <w:rPr>
          <w:sz w:val="24"/>
          <w:szCs w:val="24"/>
        </w:rPr>
      </w:pPr>
      <w:bookmarkStart w:name="_GoBack" w:id="0"/>
      <w:bookmarkEnd w:id="0"/>
      <w:r w:rsidRPr="00FB7156">
        <w:rPr>
          <w:sz w:val="24"/>
          <w:szCs w:val="24"/>
        </w:rPr>
        <w:t xml:space="preserve">Za točnost </w:t>
      </w:r>
      <w:proofErr w:type="spellStart"/>
      <w:r w:rsidRPr="00FB7156">
        <w:rPr>
          <w:sz w:val="24"/>
          <w:szCs w:val="24"/>
        </w:rPr>
        <w:t>otpravka</w:t>
      </w:r>
      <w:proofErr w:type="spellEnd"/>
    </w:p>
    <w:p w:rsidRDefault="00FB7156" w:rsidP="004E13E6" w:rsidR="00FB7156" w:rsidRPr="00FB7156">
      <w:pPr>
        <w:jc w:val="right"/>
        <w:rPr>
          <w:sz w:val="24"/>
          <w:szCs w:val="24"/>
        </w:rPr>
      </w:pPr>
      <w:r w:rsidRPr="00FB7156">
        <w:rPr>
          <w:sz w:val="24"/>
          <w:szCs w:val="24"/>
        </w:rPr>
        <w:t>ovlašteni službenik</w:t>
      </w:r>
    </w:p>
    <w:p w:rsidRDefault="00FB7156" w:rsidP="004E13E6" w:rsidR="00FB7156" w:rsidRPr="00FB7156">
      <w:pPr>
        <w:jc w:val="right"/>
        <w:rPr>
          <w:sz w:val="24"/>
          <w:szCs w:val="24"/>
        </w:rPr>
      </w:pPr>
      <w:r w:rsidRPr="00FB7156">
        <w:rPr>
          <w:sz w:val="24"/>
          <w:szCs w:val="24"/>
        </w:rPr>
        <w:t>Katica Franjić</w:t>
      </w:r>
    </w:p>
    <w:p w:rsidRDefault="003D649D" w:rsidP="003D649D" w:rsidR="003D649D" w:rsidRPr="00FB7156">
      <w:pPr>
        <w:rPr>
          <w:sz w:val="24"/>
          <w:szCs w:val="24"/>
        </w:rPr>
      </w:pPr>
    </w:p>
    <w:p w:rsidRDefault="00154F85" w:rsidR="00947133"/>
    <w:sectPr w:rsidSect="008509A4" w:rsidR="00947133">
      <w:headerReference w:type="default" r:id="rId9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F85" w:rsidP="003D649D" w:rsidR="00154F85">
      <w:r>
        <w:separator/>
      </w:r>
    </w:p>
  </w:endnote>
  <w:endnote w:id="0" w:type="continuationSeparator">
    <w:p w:rsidRDefault="00154F85" w:rsidP="003D649D" w:rsidR="00154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F85" w:rsidP="003D649D" w:rsidR="00154F85">
      <w:r>
        <w:separator/>
      </w:r>
    </w:p>
  </w:footnote>
  <w:footnote w:id="0" w:type="continuationSeparator">
    <w:p w:rsidRDefault="00154F85" w:rsidP="003D649D" w:rsidR="00154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49D" w:rsidR="003D649D" w:rsidRPr="003D649D">
    <w:pPr>
      <w:pStyle w:val="Zaglavlje"/>
      <w:rPr>
        <w:sz w:val="24"/>
        <w:szCs w:val="24"/>
      </w:rPr>
    </w:pPr>
    <w:r>
      <w:tab/>
    </w:r>
    <w:r>
      <w:tab/>
    </w:r>
    <w:r>
      <w:rPr>
        <w:sz w:val="24"/>
        <w:szCs w:val="24"/>
      </w:rPr>
      <w:t>38. Poslovni broj: St-</w:t>
    </w:r>
    <w:r w:rsidR="0092690F">
      <w:rPr>
        <w:sz w:val="24"/>
        <w:szCs w:val="24"/>
      </w:rPr>
      <w:t>3570</w:t>
    </w:r>
    <w:r>
      <w:rPr>
        <w:sz w:val="24"/>
        <w:szCs w:val="24"/>
      </w:rPr>
      <w:t>/2015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49D"/>
    <w:rsid w:val="00105F44"/>
    <w:rsid w:val="00154F85"/>
    <w:rsid w:val="001F3107"/>
    <w:rsid w:val="00255D80"/>
    <w:rsid w:val="002944DA"/>
    <w:rsid w:val="003D649D"/>
    <w:rsid w:val="00685915"/>
    <w:rsid w:val="006965BA"/>
    <w:rsid w:val="00801295"/>
    <w:rsid w:val="008509A4"/>
    <w:rsid w:val="009107A2"/>
    <w:rsid w:val="0092690F"/>
    <w:rsid w:val="00E223C5"/>
    <w:rsid w:val="00FB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49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D649D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1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31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3107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31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31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4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D649D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1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31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3107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31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31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30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St-3570/2015-8</izvorni_sadrzaj>
    <derivirana_varijabla naziv="DomainObject.Oznaka_1">St-3570/2015-8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3570</izvorni_sadrzaj>
    <derivirana_varijabla naziv="DomainObject.Predmet.Broj_1">3570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St-3570/2015</izvorni_sadrzaj>
    <derivirana_varijabla naziv="DomainObject.Predmet.OznakaBroj_1">St-3570/2015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ŠAGUD EVENTUS d.o.o.</izvorni_sadrzaj>
    <derivirana_varijabla naziv="DomainObject.Predmet.ProtustrankaFormated_1">  ŠAGUD EVENTUS d.o.o.</derivirana_varijabla>
  </DomainObject.Predmet.ProtustrankaFormated>
  <DomainObject.Predmet.ProtustrankaFormatedOIB>
    <izvorni_sadrzaj>  ŠAGUD EVENTUS d.o.o., OIB 86459899994</izvorni_sadrzaj>
    <derivirana_varijabla naziv="DomainObject.Predmet.ProtustrankaFormatedOIB_1">  ŠAGUD EVENTUS d.o.o., OIB 86459899994</derivirana_varijabla>
  </DomainObject.Predmet.ProtustrankaFormatedOIB>
  <DomainObject.Predmet.ProtustrankaFormatedWithAdress>
    <izvorni_sadrzaj> ŠAGUD EVENTUS d.o.o., Sajmišna 12/1, 10380 Sveti Ivan Zelina</izvorni_sadrzaj>
    <derivirana_varijabla naziv="DomainObject.Predmet.ProtustrankaFormatedWithAdress_1"> ŠAGUD EVENTUS d.o.o., Sajmišna 12/1, 10380 Sveti Ivan Zelina</derivirana_varijabla>
  </DomainObject.Predmet.ProtustrankaFormatedWithAdress>
  <DomainObject.Predmet.ProtustrankaFormatedWithAdressOIB>
    <izvorni_sadrzaj> ŠAGUD EVENTUS d.o.o., OIB 86459899994, Sajmišna 12/1, 10380 Sveti Ivan Zelina</izvorni_sadrzaj>
    <derivirana_varijabla naziv="DomainObject.Predmet.ProtustrankaFormatedWithAdressOIB_1"> ŠAGUD EVENTUS d.o.o., OIB 86459899994, Sajmišna 12/1, 10380 Sveti Ivan Zelina</derivirana_varijabla>
  </DomainObject.Predmet.ProtustrankaFormatedWithAdressOIB>
  <DomainObject.Predmet.ProtustrankaWithAdress>
    <izvorni_sadrzaj>ŠAGUD EVENTUS d.o.o. Sajmišna 12/1, 10380 Sveti Ivan Zelina</izvorni_sadrzaj>
    <derivirana_varijabla naziv="DomainObject.Predmet.ProtustrankaWithAdress_1">ŠAGUD EVENTUS d.o.o. Sajmišna 12/1, 10380 Sveti Ivan Zelina</derivirana_varijabla>
  </DomainObject.Predmet.ProtustrankaWithAdress>
  <DomainObject.Predmet.ProtustrankaWithAdressOIB>
    <izvorni_sadrzaj>ŠAGUD EVENTUS d.o.o., OIB 86459899994, Sajmišna 12/1, 10380 Sveti Ivan Zelina</izvorni_sadrzaj>
    <derivirana_varijabla naziv="DomainObject.Predmet.ProtustrankaWithAdressOIB_1">ŠAGUD EVENTUS d.o.o., OIB 86459899994, Sajmišna 12/1, 10380 Sveti Ivan Zelina</derivirana_varijabla>
  </DomainObject.Predmet.ProtustrankaWithAdressOIB>
  <DomainObject.Predmet.ProtustrankaNazivFormated>
    <izvorni_sadrzaj>ŠAGUD EVENTUS d.o.o.</izvorni_sadrzaj>
    <derivirana_varijabla naziv="DomainObject.Predmet.ProtustrankaNazivFormated_1">ŠAGUD EVENTUS d.o.o.</derivirana_varijabla>
  </DomainObject.Predmet.ProtustrankaNazivFormated>
  <DomainObject.Predmet.ProtustrankaNazivFormatedOIB>
    <izvorni_sadrzaj>ŠAGUD EVENTUS d.o.o., OIB 86459899994</izvorni_sadrzaj>
    <derivirana_varijabla naziv="DomainObject.Predmet.ProtustrankaNazivFormatedOIB_1">ŠAGUD EVENTUS d.o.o., OIB 86459899994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ŠAGUD EVENTUS d.o.o.</item>
    </izvorni_sadrzaj>
    <derivirana_varijabla naziv="DomainObject.Predmet.ProtuStrankaListFormated_1">
      <item>ŠAGUD EVENTUS d.o.o.</item>
    </derivirana_varijabla>
  </DomainObject.Predmet.ProtuStrankaListFormated>
  <DomainObject.Predmet.ProtuStrankaListFormatedOIB>
    <izvorni_sadrzaj>
      <item>ŠAGUD EVENTUS d.o.o., OIB 86459899994</item>
    </izvorni_sadrzaj>
    <derivirana_varijabla naziv="DomainObject.Predmet.ProtuStrankaListFormatedOIB_1">
      <item>ŠAGUD EVENTUS d.o.o., OIB 86459899994</item>
    </derivirana_varijabla>
  </DomainObject.Predmet.ProtuStrankaListFormatedOIB>
  <DomainObject.Predmet.ProtuStrankaListFormatedWithAdress>
    <izvorni_sadrzaj>
      <item>ŠAGUD EVENTUS d.o.o., Sajmišna 12/1, 10380 Sveti Ivan Zelina</item>
    </izvorni_sadrzaj>
    <derivirana_varijabla naziv="DomainObject.Predmet.ProtuStrankaListFormatedWithAdress_1">
      <item>ŠAGUD EVENTUS d.o.o., Sajmišna 12/1, 10380 Sveti Ivan Zelina</item>
    </derivirana_varijabla>
  </DomainObject.Predmet.ProtuStrankaListFormatedWithAdress>
  <DomainObject.Predmet.ProtuStrankaListFormatedWithAdressOIB>
    <izvorni_sadrzaj>
      <item>ŠAGUD EVENTUS d.o.o., OIB 86459899994, Sajmišna 12/1, 10380 Sveti Ivan Zelina</item>
    </izvorni_sadrzaj>
    <derivirana_varijabla naziv="DomainObject.Predmet.ProtuStrankaListFormatedWithAdressOIB_1">
      <item>ŠAGUD EVENTUS d.o.o., OIB 86459899994, Sajmišna 12/1, 10380 Sveti Ivan Zelina</item>
    </derivirana_varijabla>
  </DomainObject.Predmet.ProtuStrankaListFormatedWithAdressOIB>
  <DomainObject.Predmet.ProtuStrankaListNazivFormated>
    <izvorni_sadrzaj>
      <item>ŠAGUD EVENTUS d.o.o.</item>
    </izvorni_sadrzaj>
    <derivirana_varijabla naziv="DomainObject.Predmet.ProtuStrankaListNazivFormated_1">
      <item>ŠAGUD EVENTUS d.o.o.</item>
    </derivirana_varijabla>
  </DomainObject.Predmet.ProtuStrankaListNazivFormated>
  <DomainObject.Predmet.ProtuStrankaListNazivFormatedOIB>
    <izvorni_sadrzaj>
      <item>ŠAGUD EVENTUS d.o.o., OIB 86459899994</item>
    </izvorni_sadrzaj>
    <derivirana_varijabla naziv="DomainObject.Predmet.ProtuStrankaListNazivFormatedOIB_1">
      <item>ŠAGUD EVENTUS d.o.o., OIB 86459899994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St-3570/2015-8</izvorni_sadrzaj>
    <derivirana_varijabla naziv="DomainObject.PoslovniBrojDokumenta_1">St-3570/2015-8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ŠAGUD EVENTUS d.o.o.</izvorni_sadrzaj>
    <derivirana_varijabla naziv="DomainObject.Predmet.ProtustrankaIDrugi_1">ŠAGUD EVENTUS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ŠAGUD EVENTUS d.o.o., OIB 86459899994, Sajmišna 12/1, 10380 Sveti Ivan Zelina</izvorni_sadrzaj>
    <derivirana_varijabla naziv="DomainObject.Predmet.ProtustrankaIDrugiAdressOIB_1">ŠAGUD EVENTUS d.o.o., OIB 86459899994, Sajmišna 12/1,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St-3570/2015-8</izvorni_sadrzaj>
    <derivirana_varijabla naziv="DomainObject.Predmet.OdlukaRjesenje.Oznaka_1">St-3570/2015-8</derivirana_varijabla>
  </DomainObject.Predmet.OdlukaRjesenje.Oznaka>
  <DomainObject.Predmet.SudioniciListNaziv>
    <izvorni_sadrzaj>
      <item>FINA Regionalni centar Zagreb</item>
      <item>ŠAGUD EVENTUS d.o.o.</item>
    </izvorni_sadrzaj>
    <derivirana_varijabla naziv="DomainObject.Predmet.SudioniciListNaziv_1">
      <item>FINA Regionalni centar Zagreb</item>
      <item>ŠAGUD EVENTUS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ŠAGUD EVENTUS d.o.o., OIB 86459899994, Sajmišna 12/1,10380 Sveti Ivan Zelina</item>
    </izvorni_sadrzaj>
    <derivirana_varijabla naziv="DomainObject.Predmet.SudioniciListAdressOIB_1">
      <item>FINA Regionalni centar Zagreb, OIB 85821130368, Trg svibanjskih žrtava 1995. 1,10000 Zagreb</item>
      <item>ŠAGUD EVENTUS d.o.o., OIB 86459899994, Sajmišna 12/1,10380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86459899994</item>
    </izvorni_sadrzaj>
    <derivirana_varijabla naziv="DomainObject.Predmet.SudioniciListNazivOIB_1">
      <item>, OIB 85821130368</item>
      <item>, OIB 86459899994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1617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2016-04-12T09:18:00Z</dcterms:created>
  <dc:creator>Daniela Nizić</dc:creator>
  <cp:lastModifiedBy>Katica Franjić</cp:lastModifiedBy>
  <cp:lastPrinted>2016-04-12T12:02:00Z</cp:lastPrinted>
  <dcterms:modified xmlns:xsi="http://www.w3.org/2001/XMLSchema-instance" xsi:type="dcterms:W3CDTF">2016-04-12T12:04:00Z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St-3570/2015-8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