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b248c" w14:paraId="75b248c" w:rsidRDefault="00305C5E" w:rsidP="00305C5E" w:rsidR="00305C5E"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w:t>
      </w:r>
      <w:r w:rsidR="00360FFD">
        <w:rPr>
          <w:rFonts w:hAnsi="Times New Roman" w:ascii="Times New Roman"/>
          <w:sz w:val="22"/>
          <w:szCs w:val="22"/>
          <w:lang w:val="hr-HR"/>
        </w:rPr>
        <w:t>, Amruševa 2/II, desno (p.p. 432</w:t>
      </w:r>
      <w:r w:rsidRPr="00D47D40">
        <w:rPr>
          <w:rFonts w:hAnsi="Times New Roman" w:ascii="Times New Roman"/>
          <w:sz w:val="22"/>
          <w:szCs w:val="22"/>
          <w:lang w:val="hr-HR"/>
        </w:rPr>
        <w:t>)</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0C62A2">
        <w:rPr>
          <w:rFonts w:hAnsi="Times New Roman" w:ascii="Times New Roman"/>
          <w:sz w:val="22"/>
          <w:szCs w:val="22"/>
          <w:lang w:val="hr-HR"/>
        </w:rPr>
        <w:t>2145</w:t>
      </w:r>
      <w:r w:rsidR="00D47D40" w:rsidRPr="00DB27BC">
        <w:rPr>
          <w:rFonts w:hAnsi="Times New Roman" w:ascii="Times New Roman"/>
          <w:sz w:val="22"/>
          <w:szCs w:val="22"/>
          <w:lang w:val="hr-HR"/>
        </w:rPr>
        <w:t>/2015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0C62A2">
        <w:t xml:space="preserve">RENESANSA-96 </w:t>
      </w:r>
      <w:proofErr w:type="spellStart"/>
      <w:r w:rsidR="000C62A2">
        <w:t>d.o.o</w:t>
      </w:r>
      <w:proofErr w:type="spellEnd"/>
      <w:r w:rsidR="000C62A2">
        <w:t xml:space="preserve">. </w:t>
      </w:r>
      <w:proofErr w:type="spellStart"/>
      <w:proofErr w:type="gramStart"/>
      <w:r w:rsidR="000C62A2">
        <w:t>građenje</w:t>
      </w:r>
      <w:proofErr w:type="spellEnd"/>
      <w:proofErr w:type="gramEnd"/>
      <w:r w:rsidR="000C62A2">
        <w:t xml:space="preserve"> </w:t>
      </w:r>
      <w:proofErr w:type="spellStart"/>
      <w:r w:rsidR="000C62A2">
        <w:t>i</w:t>
      </w:r>
      <w:proofErr w:type="spellEnd"/>
      <w:r w:rsidR="000C62A2">
        <w:t xml:space="preserve"> </w:t>
      </w:r>
      <w:proofErr w:type="spellStart"/>
      <w:r w:rsidR="000C62A2">
        <w:t>projektiranje</w:t>
      </w:r>
      <w:proofErr w:type="spellEnd"/>
      <w:r w:rsidR="000C62A2">
        <w:t xml:space="preserve"> OIB: 72594500146, Zagreb, </w:t>
      </w:r>
      <w:proofErr w:type="spellStart"/>
      <w:r w:rsidR="000C62A2">
        <w:t>Maksimirska</w:t>
      </w:r>
      <w:proofErr w:type="spellEnd"/>
      <w:r w:rsidR="000C62A2">
        <w:t xml:space="preserve"> 94</w:t>
      </w:r>
      <w:r w:rsidRPr="00D47D40">
        <w:rPr>
          <w:sz w:val="22"/>
          <w:szCs w:val="22"/>
          <w:lang w:val="hr-HR"/>
        </w:rPr>
        <w:t xml:space="preserve">,dana  </w:t>
      </w:r>
      <w:r w:rsidR="008744C7">
        <w:rPr>
          <w:sz w:val="22"/>
          <w:szCs w:val="22"/>
          <w:lang w:val="hr-HR"/>
        </w:rPr>
        <w:t>20.travnja</w:t>
      </w:r>
      <w:r w:rsidR="00372466">
        <w:rPr>
          <w:sz w:val="22"/>
          <w:szCs w:val="22"/>
          <w:lang w:val="hr-HR"/>
        </w:rPr>
        <w:t xml:space="preserv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0C62A2" w:rsidR="000C62A2">
      <w:pPr>
        <w:ind w:firstLine="720"/>
        <w:jc w:val="both"/>
      </w:pPr>
      <w:r w:rsidRPr="00D47D40">
        <w:rPr>
          <w:sz w:val="22"/>
          <w:szCs w:val="22"/>
          <w:lang w:val="hr-HR"/>
        </w:rPr>
        <w:t>Obustavlja se skraćeni stečajni postupak nad dužnikom</w:t>
      </w:r>
      <w:r w:rsidR="00372466">
        <w:rPr>
          <w:sz w:val="22"/>
          <w:szCs w:val="22"/>
          <w:lang w:val="hr-HR"/>
        </w:rPr>
        <w:t xml:space="preserve"> </w:t>
      </w:r>
      <w:r w:rsidR="000C62A2">
        <w:t xml:space="preserve">RENESANSA-96 </w:t>
      </w:r>
      <w:proofErr w:type="spellStart"/>
      <w:r w:rsidR="000C62A2">
        <w:t>d.o.o</w:t>
      </w:r>
      <w:proofErr w:type="spellEnd"/>
      <w:r w:rsidR="000C62A2">
        <w:t xml:space="preserve">. </w:t>
      </w:r>
      <w:proofErr w:type="spellStart"/>
      <w:proofErr w:type="gramStart"/>
      <w:r w:rsidR="000C62A2">
        <w:t>građenje</w:t>
      </w:r>
      <w:proofErr w:type="spellEnd"/>
      <w:proofErr w:type="gramEnd"/>
      <w:r w:rsidR="000C62A2">
        <w:t xml:space="preserve"> </w:t>
      </w:r>
      <w:proofErr w:type="spellStart"/>
      <w:r w:rsidR="000C62A2">
        <w:t>i</w:t>
      </w:r>
      <w:proofErr w:type="spellEnd"/>
      <w:r w:rsidR="000C62A2">
        <w:t xml:space="preserve"> </w:t>
      </w:r>
      <w:proofErr w:type="spellStart"/>
      <w:r w:rsidR="000C62A2">
        <w:t>projektiranje</w:t>
      </w:r>
      <w:proofErr w:type="spellEnd"/>
      <w:r w:rsidR="000C62A2">
        <w:t xml:space="preserve"> OIB: 72594500146, Zagreb, </w:t>
      </w:r>
      <w:proofErr w:type="spellStart"/>
      <w:r w:rsidR="000C62A2">
        <w:t>Maksimirska</w:t>
      </w:r>
      <w:proofErr w:type="spellEnd"/>
      <w:r w:rsidR="000C62A2">
        <w:t xml:space="preserve"> 94.</w:t>
      </w:r>
    </w:p>
    <w:p w:rsidRDefault="000C62A2" w:rsidP="000C62A2" w:rsidR="000C62A2">
      <w:pPr>
        <w:ind w:firstLine="720"/>
        <w:jc w:val="both"/>
      </w:pPr>
    </w:p>
    <w:p w:rsidRDefault="000C62A2" w:rsidP="000C62A2" w:rsidR="00023773" w:rsidRPr="00D47D40">
      <w:pPr>
        <w:ind w:firstLine="12" w:left="3528"/>
        <w:jc w:val="both"/>
        <w:rPr>
          <w:sz w:val="22"/>
          <w:szCs w:val="22"/>
          <w:lang w:val="hr-HR"/>
        </w:rPr>
      </w:pPr>
      <w:r>
        <w:t xml:space="preserve">           </w:t>
      </w:r>
      <w:r w:rsidR="00023773"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0C62A2">
        <w:rPr>
          <w:sz w:val="22"/>
          <w:szCs w:val="22"/>
          <w:lang w:val="hr-HR"/>
        </w:rPr>
        <w:t>2145</w:t>
      </w:r>
      <w:r w:rsidR="00372466">
        <w:rPr>
          <w:sz w:val="22"/>
          <w:szCs w:val="22"/>
          <w:lang w:val="hr-HR"/>
        </w:rPr>
        <w:t>/2015 od 21.12.2015.g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pPr>
        <w:ind w:firstLine="720"/>
        <w:jc w:val="both"/>
        <w:rPr>
          <w:sz w:val="22"/>
          <w:szCs w:val="22"/>
          <w:lang w:val="hr-HR"/>
        </w:rPr>
      </w:pPr>
      <w:r>
        <w:rPr>
          <w:sz w:val="22"/>
          <w:szCs w:val="22"/>
          <w:lang w:val="hr-HR"/>
        </w:rPr>
        <w:t>Vjerovnik Republika Hrvatska</w:t>
      </w:r>
      <w:r w:rsidR="002958C3">
        <w:rPr>
          <w:sz w:val="22"/>
          <w:szCs w:val="22"/>
          <w:lang w:val="hr-HR"/>
        </w:rPr>
        <w:t xml:space="preserve"> Ministarstvo financija zastupana po</w:t>
      </w:r>
      <w:r>
        <w:rPr>
          <w:sz w:val="22"/>
          <w:szCs w:val="22"/>
          <w:lang w:val="hr-HR"/>
        </w:rPr>
        <w:t xml:space="preserve"> </w:t>
      </w:r>
      <w:r w:rsidR="008744C7">
        <w:rPr>
          <w:sz w:val="22"/>
          <w:szCs w:val="22"/>
          <w:lang w:val="hr-HR"/>
        </w:rPr>
        <w:t>Županijsko</w:t>
      </w:r>
      <w:r w:rsidR="002958C3">
        <w:rPr>
          <w:sz w:val="22"/>
          <w:szCs w:val="22"/>
          <w:lang w:val="hr-HR"/>
        </w:rPr>
        <w:t>m</w:t>
      </w:r>
      <w:r w:rsidR="008744C7">
        <w:rPr>
          <w:sz w:val="22"/>
          <w:szCs w:val="22"/>
          <w:lang w:val="hr-HR"/>
        </w:rPr>
        <w:t xml:space="preserve"> državno</w:t>
      </w:r>
      <w:r w:rsidR="002958C3">
        <w:rPr>
          <w:sz w:val="22"/>
          <w:szCs w:val="22"/>
          <w:lang w:val="hr-HR"/>
        </w:rPr>
        <w:t>m odvjetništvu</w:t>
      </w:r>
      <w:r>
        <w:rPr>
          <w:sz w:val="22"/>
          <w:szCs w:val="22"/>
          <w:lang w:val="hr-HR"/>
        </w:rPr>
        <w:t xml:space="preserve"> dostavila je</w:t>
      </w:r>
      <w:r w:rsidR="004221E9">
        <w:rPr>
          <w:sz w:val="22"/>
          <w:szCs w:val="22"/>
          <w:lang w:val="hr-HR"/>
        </w:rPr>
        <w:t xml:space="preserve"> popis imovine </w:t>
      </w:r>
      <w:r w:rsidR="00023773" w:rsidRPr="00D47D40">
        <w:rPr>
          <w:sz w:val="22"/>
          <w:szCs w:val="22"/>
          <w:lang w:val="hr-HR"/>
        </w:rPr>
        <w:t xml:space="preserve"> uvidom u koji je utvrđeno da dužnik ima imovine koja bi činila stečajnu masu </w:t>
      </w:r>
      <w:r>
        <w:rPr>
          <w:sz w:val="22"/>
          <w:szCs w:val="22"/>
          <w:lang w:val="hr-HR"/>
        </w:rPr>
        <w:t xml:space="preserve">i to </w:t>
      </w:r>
      <w:r w:rsidR="000C62A2">
        <w:rPr>
          <w:sz w:val="22"/>
          <w:szCs w:val="22"/>
          <w:lang w:val="hr-HR"/>
        </w:rPr>
        <w:t>stambeni prostor-dvosoban stan- S10 na drugom katu desno obojan plavom bojom ukupne površine 37,20 m2 i parkirališno mjesto na parceli označeno P12 površine 12,00 m2 upisan u k.o. Grad Zagreb, kč.br. 5676/47, zk ul.5851, poduložak 10.</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8744C7">
        <w:rPr>
          <w:sz w:val="22"/>
          <w:szCs w:val="22"/>
          <w:lang w:val="hr-HR"/>
        </w:rPr>
        <w:t>20.travnja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r w:rsidR="009A6593">
        <w:rPr>
          <w:sz w:val="22"/>
          <w:szCs w:val="22"/>
          <w:lang w:val="hr-HR"/>
        </w:rPr>
        <w:t>,v.r.</w:t>
      </w:r>
    </w:p>
    <w:p w:rsidRDefault="00023773" w:rsidP="00023773" w:rsidR="00023773" w:rsidRPr="000C62A2">
      <w:pPr>
        <w:jc w:val="both"/>
        <w:rPr>
          <w:i/>
          <w:lang w:val="hr-HR"/>
        </w:rPr>
      </w:pPr>
      <w:r w:rsidRPr="000C62A2">
        <w:rPr>
          <w:i/>
          <w:lang w:val="hr-HR"/>
        </w:rPr>
        <w:t>Uputa o pravnom lijeku:</w:t>
      </w:r>
    </w:p>
    <w:p w:rsidRDefault="00023773" w:rsidP="00023773" w:rsidR="00DB27BC" w:rsidRPr="000C62A2">
      <w:pPr>
        <w:jc w:val="both"/>
        <w:rPr>
          <w:i/>
          <w:lang w:val="hr-HR"/>
        </w:rPr>
      </w:pPr>
      <w:r w:rsidRPr="000C62A2">
        <w:rPr>
          <w:i/>
          <w:lang w:val="hr-HR"/>
        </w:rPr>
        <w:t xml:space="preserve">Protiv ovog rješenja dopuštena je  žalba Visokom trgovačkom sudu RH, a koja se podnosi u roku od 8 dana ovome sudu u 3 primjerka.  </w:t>
      </w:r>
    </w:p>
    <w:p w:rsidRDefault="00023773" w:rsidP="00023773" w:rsidR="00023773" w:rsidRPr="00D47D40">
      <w:pPr>
        <w:jc w:val="center"/>
        <w:rPr>
          <w:b/>
          <w:sz w:val="22"/>
          <w:szCs w:val="22"/>
          <w:lang w:val="hr-HR"/>
        </w:rPr>
      </w:pPr>
    </w:p>
    <w:p w:rsidRDefault="009A6593" w:rsidP="002435A0" w:rsidR="009A6593">
      <w:pPr>
        <w:ind w:firstLine="708" w:left="4956"/>
        <w:rPr>
          <w:sz w:val="24"/>
          <w:szCs w:val="24"/>
        </w:rPr>
      </w:pPr>
      <w:proofErr w:type="spellStart"/>
      <w:proofErr w:type="gramStart"/>
      <w:r>
        <w:rPr>
          <w:sz w:val="24"/>
          <w:szCs w:val="24"/>
        </w:rPr>
        <w:t>za</w:t>
      </w:r>
      <w:proofErr w:type="spellEnd"/>
      <w:proofErr w:type="gram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9A6593" w:rsidP="009A6593" w:rsidR="00023773" w:rsidRPr="00D47D40">
      <w:pPr>
        <w:ind w:firstLine="708" w:left="4956"/>
        <w:jc w:val="both"/>
        <w:rPr>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0C62A2"/>
    <w:rsid w:val="00182E37"/>
    <w:rsid w:val="00197BAE"/>
    <w:rsid w:val="0022085D"/>
    <w:rsid w:val="002958C3"/>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02187"/>
    <w:rsid w:val="005B4BA9"/>
    <w:rsid w:val="00615EAF"/>
    <w:rsid w:val="00652D80"/>
    <w:rsid w:val="00656D3C"/>
    <w:rsid w:val="00657AAE"/>
    <w:rsid w:val="006D3BF5"/>
    <w:rsid w:val="007366B7"/>
    <w:rsid w:val="007451D4"/>
    <w:rsid w:val="0076781B"/>
    <w:rsid w:val="007D1E8E"/>
    <w:rsid w:val="00806E72"/>
    <w:rsid w:val="00820579"/>
    <w:rsid w:val="008744C7"/>
    <w:rsid w:val="008813C8"/>
    <w:rsid w:val="008870A1"/>
    <w:rsid w:val="00932234"/>
    <w:rsid w:val="009A6593"/>
    <w:rsid w:val="009C45DC"/>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30283"/>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9A6593"/>
    <w:rPr>
      <w:color w:val="808080"/>
      <w:bdr w:space="0" w:sz="0" w:color="auto" w:val="none"/>
      <w:shd w:fill="auto" w:color="auto" w:val="clear"/>
    </w:rPr>
  </w:style>
  <w:style w:customStyle="true" w:styleId="eSPISCCParagraphDefaultFont" w:type="character">
    <w:name w:val="eSPIS_CC_Paragraph Default Font"/>
    <w:basedOn w:val="Zadanifontodlomka"/>
    <w:rsid w:val="009A659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A659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A659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A659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9A6593"/>
    <w:rPr>
      <w:color w:val="808080"/>
      <w:bdr w:color="auto" w:space="0" w:sz="0" w:val="none"/>
      <w:shd w:color="auto" w:fill="auto" w:val="clear"/>
    </w:rPr>
  </w:style>
  <w:style w:customStyle="1" w:styleId="eSPISCCParagraphDefaultFont" w:type="character">
    <w:name w:val="eSPIS_CC_Paragraph Default Font"/>
    <w:basedOn w:val="Zadanifontodlomka"/>
    <w:rsid w:val="009A659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A659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A659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A659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2145</izvorni_sadrzaj>
    <derivirana_varijabla naziv="DomainObject.Predmet.Broj_1">2145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St-2145/2015</izvorni_sadrzaj>
    <derivirana_varijabla naziv="DomainObject.Predmet.OznakaBroj_1">St-2145/2015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RENESANSA-96. d.o.o.</izvorni_sadrzaj>
    <derivirana_varijabla naziv="DomainObject.Predmet.ProtustrankaFormated_1">  RENESANSA-96. d.o.o.</derivirana_varijabla>
  </DomainObject.Predmet.ProtustrankaFormated>
  <DomainObject.Predmet.ProtustrankaFormatedOIB>
    <izvorni_sadrzaj>  RENESANSA-96. d.o.o., OIB 72594500146</izvorni_sadrzaj>
    <derivirana_varijabla naziv="DomainObject.Predmet.ProtustrankaFormatedOIB_1">  RENESANSA-96. d.o.o., OIB 72594500146</derivirana_varijabla>
  </DomainObject.Predmet.ProtustrankaFormatedOIB>
  <DomainObject.Predmet.ProtustrankaFormatedWithAdress>
    <izvorni_sadrzaj> RENESANSA-96. d.o.o., Maksimirska 94, 10000 Zagreb</izvorni_sadrzaj>
    <derivirana_varijabla naziv="DomainObject.Predmet.ProtustrankaFormatedWithAdress_1"> RENESANSA-96. d.o.o., Maksimirska 94, 10000 Zagreb</derivirana_varijabla>
  </DomainObject.Predmet.ProtustrankaFormatedWithAdress>
  <DomainObject.Predmet.ProtustrankaFormatedWithAdressOIB>
    <izvorni_sadrzaj> RENESANSA-96. d.o.o., OIB 72594500146, Maksimirska 94, 10000 Zagreb</izvorni_sadrzaj>
    <derivirana_varijabla naziv="DomainObject.Predmet.ProtustrankaFormatedWithAdressOIB_1"> RENESANSA-96. d.o.o., OIB 72594500146, Maksimirska 94, 10000 Zagreb</derivirana_varijabla>
  </DomainObject.Predmet.ProtustrankaFormatedWithAdressOIB>
  <DomainObject.Predmet.ProtustrankaWithAdress>
    <izvorni_sadrzaj>RENESANSA-96. d.o.o. Maksimirska 94, 10000 Zagreb</izvorni_sadrzaj>
    <derivirana_varijabla naziv="DomainObject.Predmet.ProtustrankaWithAdress_1">RENESANSA-96. d.o.o. Maksimirska 94, 10000 Zagreb</derivirana_varijabla>
  </DomainObject.Predmet.ProtustrankaWithAdress>
  <DomainObject.Predmet.ProtustrankaWithAdressOIB>
    <izvorni_sadrzaj>RENESANSA-96. d.o.o., OIB 72594500146, Maksimirska 94, 10000 Zagreb</izvorni_sadrzaj>
    <derivirana_varijabla naziv="DomainObject.Predmet.ProtustrankaWithAdressOIB_1">RENESANSA-96. d.o.o., OIB 72594500146, Maksimirska 94, 10000 Zagreb</derivirana_varijabla>
  </DomainObject.Predmet.ProtustrankaWithAdressOIB>
  <DomainObject.Predmet.ProtustrankaNazivFormated>
    <izvorni_sadrzaj>RENESANSA-96. d.o.o.</izvorni_sadrzaj>
    <derivirana_varijabla naziv="DomainObject.Predmet.ProtustrankaNazivFormated_1">RENESANSA-96. d.o.o.</derivirana_varijabla>
  </DomainObject.Predmet.ProtustrankaNazivFormated>
  <DomainObject.Predmet.ProtustrankaNazivFormatedOIB>
    <izvorni_sadrzaj>RENESANSA-96. d.o.o., OIB 72594500146</izvorni_sadrzaj>
    <derivirana_varijabla naziv="DomainObject.Predmet.ProtustrankaNazivFormatedOIB_1">RENESANSA-96. d.o.o., OIB 72594500146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RENESANSA-96. d.o.o.</item>
    </izvorni_sadrzaj>
    <derivirana_varijabla naziv="DomainObject.Predmet.ProtuStrankaListFormated_1">
      <item>RENESANSA-96. d.o.o.</item>
    </derivirana_varijabla>
  </DomainObject.Predmet.ProtuStrankaListFormated>
  <DomainObject.Predmet.ProtuStrankaListFormatedOIB>
    <izvorni_sadrzaj>
      <item>RENESANSA-96. d.o.o., OIB 72594500146</item>
    </izvorni_sadrzaj>
    <derivirana_varijabla naziv="DomainObject.Predmet.ProtuStrankaListFormatedOIB_1">
      <item>RENESANSA-96. d.o.o., OIB 72594500146</item>
    </derivirana_varijabla>
  </DomainObject.Predmet.ProtuStrankaListFormatedOIB>
  <DomainObject.Predmet.ProtuStrankaListFormatedWithAdress>
    <izvorni_sadrzaj>
      <item>RENESANSA-96. d.o.o., Maksimirska 94, 10000 Zagreb</item>
    </izvorni_sadrzaj>
    <derivirana_varijabla naziv="DomainObject.Predmet.ProtuStrankaListFormatedWithAdress_1">
      <item>RENESANSA-96. d.o.o., Maksimirska 94, 10000 Zagreb</item>
    </derivirana_varijabla>
  </DomainObject.Predmet.ProtuStrankaListFormatedWithAdress>
  <DomainObject.Predmet.ProtuStrankaListFormatedWithAdressOIB>
    <izvorni_sadrzaj>
      <item>RENESANSA-96. d.o.o., OIB 72594500146, Maksimirska 94, 10000 Zagreb</item>
    </izvorni_sadrzaj>
    <derivirana_varijabla naziv="DomainObject.Predmet.ProtuStrankaListFormatedWithAdressOIB_1">
      <item>RENESANSA-96. d.o.o., OIB 72594500146, Maksimirska 94, 10000 Zagreb</item>
    </derivirana_varijabla>
  </DomainObject.Predmet.ProtuStrankaListFormatedWithAdressOIB>
  <DomainObject.Predmet.ProtuStrankaListNazivFormated>
    <izvorni_sadrzaj>
      <item>RENESANSA-96. d.o.o.</item>
    </izvorni_sadrzaj>
    <derivirana_varijabla naziv="DomainObject.Predmet.ProtuStrankaListNazivFormated_1">
      <item>RENESANSA-96. d.o.o.</item>
    </derivirana_varijabla>
  </DomainObject.Predmet.ProtuStrankaListNazivFormated>
  <DomainObject.Predmet.ProtuStrankaListNazivFormatedOIB>
    <izvorni_sadrzaj>
      <item>RENESANSA-96. d.o.o., OIB 72594500146</item>
    </izvorni_sadrzaj>
    <derivirana_varijabla naziv="DomainObject.Predmet.ProtuStrankaListNazivFormatedOIB_1">
      <item>RENESANSA-96. d.o.o., OIB 72594500146</item>
    </derivirana_varijabla>
  </DomainObject.Predmet.ProtuStrankaListNazivFormatedOIB>
  <DomainObject.Predmet.OstaliListFormated>
    <izvorni_sadrzaj>
      <item>ANA ŠEBALJ</item>
    </izvorni_sadrzaj>
    <derivirana_varijabla naziv="DomainObject.Predmet.OstaliListFormated_1">
      <item>ANA ŠEBALJ</item>
    </derivirana_varijabla>
  </DomainObject.Predmet.OstaliListFormated>
  <DomainObject.Predmet.OstaliListFormatedOIB>
    <izvorni_sadrzaj>
      <item>ANA ŠEBALJ, OIB 63381676722</item>
    </izvorni_sadrzaj>
    <derivirana_varijabla naziv="DomainObject.Predmet.OstaliListFormatedOIB_1">
      <item>ANA ŠEBALJ, OIB 63381676722</item>
    </derivirana_varijabla>
  </DomainObject.Predmet.OstaliListFormatedOIB>
  <DomainObject.Predmet.OstaliListFormatedWithAdress>
    <izvorni_sadrzaj>
      <item>ANA ŠEBALJ, MAKSIMIRSKA CESTA 94, 10000 Zagreb</item>
    </izvorni_sadrzaj>
    <derivirana_varijabla naziv="DomainObject.Predmet.OstaliListFormatedWithAdress_1">
      <item>ANA ŠEBALJ, MAKSIMIRSKA CESTA 94, 10000 Zagreb</item>
    </derivirana_varijabla>
  </DomainObject.Predmet.OstaliListFormatedWithAdress>
  <DomainObject.Predmet.OstaliListFormatedWithAdressOIB>
    <izvorni_sadrzaj>
      <item>ANA ŠEBALJ, OIB 63381676722, MAKSIMIRSKA CESTA 94, 10000 Zagreb</item>
    </izvorni_sadrzaj>
    <derivirana_varijabla naziv="DomainObject.Predmet.OstaliListFormatedWithAdressOIB_1">
      <item>ANA ŠEBALJ, OIB 63381676722, MAKSIMIRSKA CESTA 94, 10000 Zagreb</item>
    </derivirana_varijabla>
  </DomainObject.Predmet.OstaliListFormatedWithAdressOIB>
  <DomainObject.Predmet.OstaliListNazivFormated>
    <izvorni_sadrzaj>
      <item>ANA ŠEBALJ</item>
    </izvorni_sadrzaj>
    <derivirana_varijabla naziv="DomainObject.Predmet.OstaliListNazivFormated_1">
      <item>ANA ŠEBALJ</item>
    </derivirana_varijabla>
  </DomainObject.Predmet.OstaliListNazivFormated>
  <DomainObject.Predmet.OstaliListNazivFormatedOIB>
    <izvorni_sadrzaj>
      <item>ANA ŠEBALJ, OIB 63381676722</item>
    </izvorni_sadrzaj>
    <derivirana_varijabla naziv="DomainObject.Predmet.OstaliListNazivFormatedOIB_1">
      <item>ANA ŠEBALJ, OIB 63381676722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RENESANSA-96. d.o.o.</izvorni_sadrzaj>
    <derivirana_varijabla naziv="DomainObject.Predmet.ProtustrankaIDrugi_1">RENESANSA-96.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RENESANSA-96. d.o.o., OIB 72594500146, Maksimirska 94, 10000 Zagreb</izvorni_sadrzaj>
    <derivirana_varijabla naziv="DomainObject.Predmet.ProtustrankaIDrugiAdressOIB_1">RENESANSA-96. d.o.o., OIB 72594500146,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RENESANSA-96. d.o.o.</item>
      <item>ANA ŠEBALJ</item>
    </izvorni_sadrzaj>
    <derivirana_varijabla naziv="DomainObject.Predmet.SudioniciListNaziv_1">
      <item>FINA Regionalni centar Zagreb</item>
      <item>RENESANSA-96. d.o.o.</item>
      <item>ANA ŠEBALJ</item>
    </derivirana_varijabla>
  </DomainObject.Predmet.SudioniciListNaziv>
  <DomainObject.Predmet.SudioniciListAdressOIB>
    <izvorni_sadrzaj>
      <item>FINA Regionalni centar Zagreb, OIB 85821130368, Trg svibanjskih žrtava 1995. 1,10000 Zagreb</item>
      <item>RENESANSA-96. d.o.o., OIB 72594500146, Maksimirska 94,10000 Zagreb</item>
      <item>ANA ŠEBALJ, OIB 63381676722, MAKSIMIRSKA CESTA 94,10000 Zagreb</item>
    </izvorni_sadrzaj>
    <derivirana_varijabla naziv="DomainObject.Predmet.SudioniciListAdressOIB_1">
      <item>FINA Regionalni centar Zagreb, OIB 85821130368, Trg svibanjskih žrtava 1995. 1,10000 Zagreb</item>
      <item>RENESANSA-96. d.o.o., OIB 72594500146, Maksimirska 94,10000 Zagreb</item>
      <item>ANA ŠEBALJ, OIB 63381676722, MAKSIMIRSKA CESTA 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72594500146</item>
      <item>, OIB 63381676722</item>
    </izvorni_sadrzaj>
    <derivirana_varijabla naziv="DomainObject.Predmet.SudioniciListNazivOIB_1">
      <item>, OIB 85821130368</item>
      <item>, OIB 72594500146</item>
      <item>, OIB 63381676722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36734-115B-43A8-BA7D-3E5EFFAC4E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361</properties:Words>
  <properties:Characters>2059</properties:Characters>
  <properties:Lines>50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2016-04-20T07:10:00Z</dcterms:created>
  <dc:creator>rboricevic</dc:creator>
  <cp:lastModifiedBy>Rebecca Boričević</cp:lastModifiedBy>
  <cp:lastPrinted>2016-04-22T11:19:00Z</cp:lastPrinted>
  <dcterms:modified xmlns:xsi="http://www.w3.org/2001/XMLSchema-instance" xsi:type="dcterms:W3CDTF">2016-04-22T11:19:00Z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