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0845" w14:paraId="9950845" w:rsidRDefault="006A1D5D" w:rsidP="00530E24" w:rsidR="00530E24">
      <w:pPr>
        <w:pStyle w:val="Tijeloteksta"/>
        <w:jc w:val="right"/>
        <w15:collapsed w:val="false"/>
      </w:pPr>
      <w:bookmarkStart w:name="_GoBack" w:id="0"/>
      <w:bookmarkEnd w:id="0"/>
      <w:r>
        <w:t>13 St-63/15-</w:t>
      </w:r>
      <w:r w:rsidR="002264B9">
        <w:t>80</w:t>
      </w:r>
    </w:p>
    <w:p w:rsidRDefault="00530E24" w:rsidP="00530E24" w:rsidR="00530E2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E24" w:rsidP="00530E24" w:rsidR="00530E24" w:rsidRPr="00D21A2C"/>
    <w:p w:rsidRDefault="00530E24" w:rsidP="00530E24" w:rsidR="00530E2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0E24" w:rsidP="00530E24" w:rsidR="00530E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0E24" w:rsidP="00530E24" w:rsidR="00530E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530E24" w:rsidP="00CB5102" w:rsidR="00530E24" w:rsidRPr="006B3044">
      <w:pPr>
        <w:pStyle w:val="Tijeloteksta"/>
      </w:pPr>
    </w:p>
    <w:p w:rsidRDefault="00530E24" w:rsidP="00530E24" w:rsidR="00530E24" w:rsidRPr="006B3044">
      <w:pPr>
        <w:pStyle w:val="Tijeloteksta"/>
        <w:ind w:left="360"/>
        <w:jc w:val="center"/>
        <w:rPr>
          <w:bCs/>
        </w:rPr>
      </w:pPr>
      <w:r w:rsidRPr="006B3044">
        <w:rPr>
          <w:bCs/>
        </w:rPr>
        <w:t>Z A K L J U Č A K</w:t>
      </w:r>
    </w:p>
    <w:p w:rsidRDefault="00530E24" w:rsidP="00530E24" w:rsidR="00530E24">
      <w:pPr>
        <w:pStyle w:val="Tijeloteksta"/>
        <w:ind w:left="360"/>
        <w:jc w:val="center"/>
        <w:rPr>
          <w:b/>
          <w:bCs/>
        </w:rPr>
      </w:pPr>
    </w:p>
    <w:p w:rsidRDefault="00530E24" w:rsidP="00530E24" w:rsidR="00530E24" w:rsidRPr="00C042A8">
      <w:pPr>
        <w:jc w:val="both"/>
      </w:pPr>
    </w:p>
    <w:p w:rsidRDefault="00530E24" w:rsidP="00530E24" w:rsidR="00530E24">
      <w:pPr>
        <w:ind w:firstLine="708"/>
        <w:jc w:val="both"/>
      </w:pPr>
      <w:r>
        <w:t>Trgovački sud u Osijeku, po sucu pojedincu Jadranki Herman kao stečajnom sucu, u stečajnom postupku nad dužnikom RIONE d.o.o. za trgovinu i usluge, u stečaju,  Belišće, Starovalpovački put 25, MBS 03</w:t>
      </w:r>
      <w:r w:rsidR="008F6266">
        <w:t xml:space="preserve">0011321, OIB 16232119770, dana </w:t>
      </w:r>
      <w:r w:rsidR="00073F18">
        <w:t>7.</w:t>
      </w:r>
      <w:r w:rsidR="002264B9">
        <w:t xml:space="preserve"> rujna</w:t>
      </w:r>
      <w:r w:rsidR="005073B6">
        <w:t xml:space="preserve"> 2017. </w:t>
      </w:r>
      <w:r>
        <w:t xml:space="preserve">                            </w:t>
      </w:r>
    </w:p>
    <w:p w:rsidRDefault="00530E24" w:rsidP="00530E24" w:rsidR="00530E24">
      <w:pPr>
        <w:pStyle w:val="Tijeloteksta"/>
        <w:rPr>
          <w:b/>
          <w:bCs/>
        </w:rPr>
      </w:pPr>
    </w:p>
    <w:p w:rsidRDefault="00530E24" w:rsidP="00530E24" w:rsidR="00530E24" w:rsidRPr="006B3044">
      <w:pPr>
        <w:pStyle w:val="Tijeloteksta"/>
        <w:rPr>
          <w:bCs/>
        </w:rPr>
      </w:pPr>
    </w:p>
    <w:p w:rsidRDefault="00530E24" w:rsidP="00530E24" w:rsidR="00530E24" w:rsidRPr="006B3044">
      <w:pPr>
        <w:pStyle w:val="Tijeloteksta"/>
        <w:ind w:firstLine="360"/>
        <w:jc w:val="center"/>
      </w:pPr>
      <w:r w:rsidRPr="006B3044">
        <w:rPr>
          <w:bCs/>
        </w:rPr>
        <w:t>z a k l j u č i o    j  e</w:t>
      </w:r>
    </w:p>
    <w:p w:rsidRDefault="009D3234" w:rsidP="00904741" w:rsidR="009D3234">
      <w:pPr>
        <w:jc w:val="center"/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9D3234" w:rsidR="009D3234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530E24">
        <w:t>RIONE d.o.o. za trgovinu i usluge, u stečaju,  Belišće, Starovalpovački put 25, MBS 030011321, OIB 16232119770</w:t>
      </w:r>
      <w:r>
        <w:rPr>
          <w:bCs/>
        </w:rPr>
        <w:t xml:space="preserve">, uz odgovarajuću primjenu pravila o ovrsi na nekretninama i to : </w:t>
      </w:r>
    </w:p>
    <w:p w:rsidRDefault="00530E24" w:rsidP="00530E24" w:rsidR="00530E24">
      <w:pPr>
        <w:pStyle w:val="Tijeloteksta"/>
        <w:rPr>
          <w:bCs/>
        </w:rPr>
      </w:pPr>
    </w:p>
    <w:p w:rsidRDefault="00530E24" w:rsidP="00530E24" w:rsidR="00530E24" w:rsidRPr="006702B2">
      <w:pPr>
        <w:numPr>
          <w:ilvl w:val="0"/>
          <w:numId w:val="26"/>
        </w:numPr>
        <w:jc w:val="both"/>
      </w:pPr>
      <w:r>
        <w:t xml:space="preserve">zk. ul. 1954 k.o. Belišće i to kč.br. 1407  u naravi kuća, dvor i oranica, površine 1682 m2 .                                                </w:t>
      </w:r>
    </w:p>
    <w:p w:rsidRDefault="00DD050D" w:rsidP="00530E24" w:rsidR="00530E24">
      <w:pPr>
        <w:ind w:left="1128"/>
        <w:jc w:val="both"/>
        <w:rPr>
          <w:color w:val="000000"/>
        </w:rPr>
      </w:pPr>
      <w:r>
        <w:rPr>
          <w:color w:val="000000"/>
        </w:rPr>
        <w:t>Na navedenim nekretninama</w:t>
      </w:r>
      <w:r w:rsidR="00530E24">
        <w:rPr>
          <w:color w:val="000000"/>
        </w:rPr>
        <w:t xml:space="preserve"> upisano je razlučno pravo u korist razlučnog vjerovnika:  Privredna banka Zagreb d.d. Zagreb.</w:t>
      </w:r>
    </w:p>
    <w:p w:rsidRDefault="00CC7630" w:rsidP="00CC7630" w:rsidR="00CC7630">
      <w:pPr>
        <w:pStyle w:val="Tijeloteksta"/>
        <w:ind w:left="705"/>
        <w:rPr>
          <w:bCs/>
        </w:rPr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6C78EE" w:rsidP="00530E24" w:rsidR="006C78EE">
      <w:pPr>
        <w:numPr>
          <w:ilvl w:val="0"/>
          <w:numId w:val="14"/>
        </w:numPr>
        <w:jc w:val="both"/>
      </w:pPr>
      <w:r>
        <w:t xml:space="preserve">I 1.)  </w:t>
      </w:r>
      <w:r w:rsidR="002264B9">
        <w:t xml:space="preserve"> 445.645,00 kn.</w:t>
      </w:r>
    </w:p>
    <w:p w:rsidRDefault="006C78EE" w:rsidP="00653B24" w:rsidR="006C78E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2264B9">
        <w:t>osma j</w:t>
      </w:r>
      <w:r w:rsidR="00B33333">
        <w:t>avn</w:t>
      </w:r>
      <w:r w:rsidR="0079168E">
        <w:t>a dražba)</w:t>
      </w:r>
      <w:r w:rsidR="00616235">
        <w:t>.</w:t>
      </w:r>
    </w:p>
    <w:p w:rsidRDefault="00653B24" w:rsidP="00530E24" w:rsidR="00653B24"/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</w:t>
      </w:r>
      <w:r w:rsidR="009B3655" w:rsidRPr="006A1D5D">
        <w:t>dana</w:t>
      </w:r>
      <w:r w:rsidR="00073F18">
        <w:t xml:space="preserve"> </w:t>
      </w:r>
      <w:r w:rsidR="002264B9">
        <w:t xml:space="preserve">27. rujna </w:t>
      </w:r>
      <w:r w:rsidR="005073B6">
        <w:t>2017.</w:t>
      </w:r>
      <w:r w:rsidR="00530E24">
        <w:rPr>
          <w:b/>
        </w:rPr>
        <w:t xml:space="preserve"> </w:t>
      </w:r>
      <w:r w:rsidR="006C78EE" w:rsidRPr="00653B24">
        <w:t xml:space="preserve"> </w:t>
      </w:r>
      <w:r w:rsidR="00616235" w:rsidRPr="00653B24">
        <w:t xml:space="preserve">godine </w:t>
      </w:r>
      <w:r w:rsidR="00904805" w:rsidRPr="00653B24">
        <w:t>u</w:t>
      </w:r>
      <w:r w:rsidR="00465ED9">
        <w:t xml:space="preserve"> </w:t>
      </w:r>
      <w:r w:rsidR="00073F18">
        <w:t>1</w:t>
      </w:r>
      <w:r w:rsidR="002264B9">
        <w:t>0,45</w:t>
      </w:r>
      <w:r w:rsidRPr="00653B24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D050D">
        <w:t>e-ogl</w:t>
      </w:r>
      <w:r w:rsidR="00016E44">
        <w:t xml:space="preserve">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465ED9">
        <w:t xml:space="preserve">ključka prodaju se na </w:t>
      </w:r>
      <w:r w:rsidR="002264B9">
        <w:t>osmom</w:t>
      </w:r>
      <w:r w:rsidR="00DE6804">
        <w:t xml:space="preserve"> </w:t>
      </w:r>
      <w:r w:rsidR="00427E8F">
        <w:t>ročištu za dražbu</w:t>
      </w:r>
      <w:r w:rsidR="00DD050D">
        <w:t>, po početnoj cijeni</w:t>
      </w:r>
      <w:r w:rsidR="00DE6804">
        <w:t xml:space="preserve"> ko</w:t>
      </w:r>
      <w:r w:rsidR="00DD050D">
        <w:t>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465ED9">
        <w:t xml:space="preserve"> (</w:t>
      </w:r>
      <w:r w:rsidR="002264B9">
        <w:t>osmom</w:t>
      </w:r>
      <w:r w:rsidR="00DE6804">
        <w:t xml:space="preserve">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B5102" w:rsidP="00CB5102" w:rsidR="00CB5102">
      <w:pPr>
        <w:ind w:left="1980"/>
        <w:jc w:val="both"/>
      </w:pPr>
    </w:p>
    <w:p w:rsidRDefault="00CB5102" w:rsidP="00CB5102" w:rsidR="00CB5102">
      <w:pPr>
        <w:ind w:left="1980"/>
        <w:jc w:val="center"/>
      </w:pPr>
      <w:r>
        <w:lastRenderedPageBreak/>
        <w:t>2</w:t>
      </w:r>
    </w:p>
    <w:p w:rsidRDefault="006A1D5D" w:rsidP="00CB5102" w:rsidR="00CB5102">
      <w:pPr>
        <w:pStyle w:val="Tijeloteksta"/>
        <w:jc w:val="right"/>
      </w:pPr>
      <w:r>
        <w:t>13 St-63/15-</w:t>
      </w:r>
      <w:r w:rsidR="002264B9">
        <w:t>80</w:t>
      </w:r>
    </w:p>
    <w:p w:rsidRDefault="00CB5102" w:rsidP="00CB5102" w:rsidR="00CB5102">
      <w:pPr>
        <w:ind w:left="1980"/>
        <w:jc w:val="center"/>
      </w:pPr>
    </w:p>
    <w:p w:rsidRDefault="00CB5102" w:rsidP="00CB5102" w:rsidR="00CB5102">
      <w:pPr>
        <w:ind w:left="1980"/>
        <w:jc w:val="center"/>
      </w:pP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</w:t>
      </w:r>
      <w:r w:rsidR="00DD050D">
        <w:t>63-2015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6C78EE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DD050D" w:rsidR="00653B24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</w:t>
      </w:r>
    </w:p>
    <w:p w:rsidRDefault="00CB09E7" w:rsidP="00653B24" w:rsidR="001400FA">
      <w:pPr>
        <w:ind w:left="1980"/>
        <w:jc w:val="both"/>
      </w:pPr>
      <w:r>
        <w:t>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6C78EE">
        <w:t>om upraviteljicom</w:t>
      </w:r>
      <w:r w:rsidR="00AB168E">
        <w:t xml:space="preserve"> Daša Panjaković Senjić odvjetnica iz Osijeka</w:t>
      </w:r>
      <w:r w:rsidR="006C78EE">
        <w:t xml:space="preserve">, </w:t>
      </w:r>
      <w:r w:rsidR="00EF26F2">
        <w:t xml:space="preserve"> na mobitel broj 09</w:t>
      </w:r>
      <w:r w:rsidR="00AB168E">
        <w:t>89826798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CB5102" w:rsidP="00CB5102" w:rsidR="00D93AB6">
      <w:pPr>
        <w:jc w:val="center"/>
      </w:pPr>
      <w:r>
        <w:lastRenderedPageBreak/>
        <w:t>3</w:t>
      </w:r>
    </w:p>
    <w:p w:rsidRDefault="006A1D5D" w:rsidP="00CB5102" w:rsidR="00CB5102">
      <w:pPr>
        <w:pStyle w:val="Tijeloteksta"/>
        <w:jc w:val="right"/>
      </w:pPr>
      <w:r>
        <w:t>13 St-63/15-</w:t>
      </w:r>
      <w:r w:rsidR="002264B9">
        <w:t>80</w:t>
      </w:r>
    </w:p>
    <w:p w:rsidRDefault="00CB5102" w:rsidP="00CB5102" w:rsidR="00CB5102">
      <w:pPr>
        <w:jc w:val="center"/>
      </w:pPr>
    </w:p>
    <w:p w:rsidRDefault="00CB5102" w:rsidP="00CB5102" w:rsidR="00CB5102">
      <w:pPr>
        <w:jc w:val="center"/>
      </w:pPr>
    </w:p>
    <w:p w:rsidRDefault="00CB5102" w:rsidP="00CB5102" w:rsidR="00CB5102">
      <w:pPr>
        <w:jc w:val="center"/>
      </w:pPr>
    </w:p>
    <w:p w:rsidRDefault="00E17976" w:rsidP="009A72E3" w:rsidR="006B79DB" w:rsidRPr="00A94FB3">
      <w:pPr>
        <w:jc w:val="center"/>
      </w:pPr>
      <w:r w:rsidRPr="00A94FB3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AB168E" w:rsidP="00AB168E" w:rsidR="00AB168E">
      <w:pPr>
        <w:pStyle w:val="Tijeloteksta"/>
        <w:ind w:firstLine="705"/>
        <w:rPr>
          <w:bCs/>
        </w:rPr>
      </w:pPr>
      <w:r>
        <w:rPr>
          <w:bCs/>
        </w:rPr>
        <w:t xml:space="preserve">Rješenjem ovog suda broj St-63/15-15 od 11. lipnja 2015.  otvoren je stečajni postupak nad dužnikom </w:t>
      </w:r>
      <w:r>
        <w:t xml:space="preserve"> RIONE d.o.o. za trgovinu i usluge, u stečaju, Belišće,  </w:t>
      </w:r>
      <w:r>
        <w:rPr>
          <w:bCs/>
        </w:rPr>
        <w:t>a stečajnu masu čine i nekretnine koje su predmet ove prodaje.</w:t>
      </w:r>
    </w:p>
    <w:p w:rsidRDefault="00AB168E" w:rsidP="00AB168E" w:rsidR="00AB168E">
      <w:pPr>
        <w:pStyle w:val="Tijeloteksta"/>
        <w:rPr>
          <w:bCs/>
        </w:rPr>
      </w:pPr>
    </w:p>
    <w:p w:rsidRDefault="00AB168E" w:rsidP="00AB168E" w:rsidR="00AB168E">
      <w:pPr>
        <w:pStyle w:val="Tijeloteksta"/>
        <w:ind w:firstLine="705"/>
        <w:rPr>
          <w:bCs/>
        </w:rPr>
      </w:pPr>
      <w:r>
        <w:rPr>
          <w:bCs/>
        </w:rPr>
        <w:t xml:space="preserve">Stečajni  upravitelj podnio je  prijedlog da se nekretnine upisane u točci I ovog rješenja, a na kojima postoji razlučno pravo, prodaju u stečajnom postupku uz odgovarajuću primjenu pravila o ovrsi na nekretninama, sukladno članku 164. stav 1. Stečajnog zakona (Narodne novine broj  44/96, 29/99, 129/00, 123/03, 82/06, 116/10, 25/12, 133/12 u vezi s člankom 441. Stečajnog zakona Narodne novine 71/15). </w:t>
      </w:r>
    </w:p>
    <w:p w:rsidRDefault="006A1D5D" w:rsidP="00AB168E" w:rsidR="006A1D5D">
      <w:pPr>
        <w:pStyle w:val="Tijeloteksta"/>
        <w:ind w:firstLine="705"/>
        <w:rPr>
          <w:bCs/>
        </w:rPr>
      </w:pPr>
    </w:p>
    <w:p w:rsidRDefault="005073B6" w:rsidP="00AB168E" w:rsidR="006A1D5D">
      <w:pPr>
        <w:pStyle w:val="Tijeloteksta"/>
        <w:ind w:firstLine="705"/>
        <w:rPr>
          <w:bCs/>
        </w:rPr>
      </w:pPr>
      <w:r>
        <w:rPr>
          <w:bCs/>
        </w:rPr>
        <w:t xml:space="preserve">Nakon održane </w:t>
      </w:r>
      <w:r w:rsidR="004F22E0">
        <w:rPr>
          <w:bCs/>
        </w:rPr>
        <w:t>sedme javn</w:t>
      </w:r>
      <w:r w:rsidR="006A1D5D">
        <w:rPr>
          <w:bCs/>
        </w:rPr>
        <w:t>e dražbe</w:t>
      </w:r>
      <w:r w:rsidR="00CE1401">
        <w:rPr>
          <w:bCs/>
        </w:rPr>
        <w:t xml:space="preserve">, </w:t>
      </w:r>
      <w:r w:rsidR="006A1D5D">
        <w:rPr>
          <w:bCs/>
        </w:rPr>
        <w:t>na kojoj nije bilo zainteresiranih ponuditel</w:t>
      </w:r>
      <w:r w:rsidR="00CE1401">
        <w:rPr>
          <w:bCs/>
        </w:rPr>
        <w:t xml:space="preserve">ja, </w:t>
      </w:r>
      <w:r w:rsidR="006A1D5D">
        <w:rPr>
          <w:bCs/>
        </w:rPr>
        <w:t>početna cijena nekretnin</w:t>
      </w:r>
      <w:r>
        <w:rPr>
          <w:bCs/>
        </w:rPr>
        <w:t>a na</w:t>
      </w:r>
      <w:r w:rsidR="004F22E0">
        <w:rPr>
          <w:bCs/>
        </w:rPr>
        <w:t xml:space="preserve"> osmoj</w:t>
      </w:r>
      <w:r w:rsidR="00073F18">
        <w:rPr>
          <w:bCs/>
        </w:rPr>
        <w:t xml:space="preserve"> </w:t>
      </w:r>
      <w:r>
        <w:rPr>
          <w:bCs/>
        </w:rPr>
        <w:t xml:space="preserve"> javnoj dražbi umanjena je za 20 </w:t>
      </w:r>
      <w:r w:rsidR="006A1D5D">
        <w:rPr>
          <w:bCs/>
        </w:rPr>
        <w:t xml:space="preserve"> % u odnosu na </w:t>
      </w:r>
      <w:r w:rsidR="008F6266">
        <w:rPr>
          <w:bCs/>
        </w:rPr>
        <w:t xml:space="preserve">početne cijene s prethodne </w:t>
      </w:r>
      <w:r w:rsidR="006A1D5D">
        <w:rPr>
          <w:bCs/>
        </w:rPr>
        <w:t xml:space="preserve"> javne dražbe. </w:t>
      </w:r>
    </w:p>
    <w:p w:rsidRDefault="00025B48" w:rsidP="0081139D" w:rsidR="00025B48">
      <w:pPr>
        <w:pStyle w:val="Tijeloteksta"/>
        <w:rPr>
          <w:bCs/>
        </w:rPr>
      </w:pPr>
    </w:p>
    <w:p w:rsidRDefault="009805D8" w:rsidP="00A94FB3" w:rsidR="00B1316B">
      <w:pPr>
        <w:pStyle w:val="Tijeloteksta"/>
        <w:rPr>
          <w:bCs/>
        </w:rPr>
      </w:pPr>
      <w:r>
        <w:rPr>
          <w:bCs/>
        </w:rPr>
        <w:tab/>
        <w:t>O uvjetima i načinu prodaje o</w:t>
      </w:r>
      <w:r w:rsidR="00AB168E">
        <w:rPr>
          <w:bCs/>
        </w:rPr>
        <w:t xml:space="preserve">dlučeno je temeljem Odredbe članaka </w:t>
      </w:r>
      <w:r>
        <w:rPr>
          <w:bCs/>
        </w:rPr>
        <w:t xml:space="preserve">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AB168E">
        <w:rPr>
          <w:bCs/>
        </w:rPr>
        <w:t>) Ovršnog zakona</w:t>
      </w:r>
      <w:r w:rsidR="00025B48">
        <w:rPr>
          <w:bCs/>
        </w:rPr>
        <w:t xml:space="preserve"> (Narodne novine broj 57/96, 29/99, 42/00, 173/03, 194/03, 151/04, 88/05, 121/05, 67/08, 139/10, 112/12, </w:t>
      </w:r>
      <w:r w:rsidR="00AB168E">
        <w:rPr>
          <w:bCs/>
        </w:rPr>
        <w:t xml:space="preserve">25/13 i 93/14)  a u svezi s čl.ankom </w:t>
      </w:r>
      <w:r w:rsidR="00025B48">
        <w:rPr>
          <w:bCs/>
        </w:rPr>
        <w:t xml:space="preserve">164. Stečajnog zakona. </w:t>
      </w:r>
    </w:p>
    <w:p w:rsidRDefault="00AB168E" w:rsidP="00A94FB3" w:rsidR="00AB168E">
      <w:pPr>
        <w:pStyle w:val="Tijeloteksta"/>
        <w:rPr>
          <w:bCs/>
        </w:rPr>
      </w:pPr>
    </w:p>
    <w:p w:rsidRDefault="00CD1E3B" w:rsidP="00A94FB3" w:rsidR="00B1316B">
      <w:pPr>
        <w:pStyle w:val="Tijeloteksta"/>
        <w:jc w:val="center"/>
      </w:pPr>
      <w:r>
        <w:t>U Osijeku</w:t>
      </w:r>
      <w:r w:rsidR="004F22E0">
        <w:t xml:space="preserve"> 7. rujan </w:t>
      </w:r>
      <w:r w:rsidR="00E52F7D">
        <w:t xml:space="preserve"> 2017. </w:t>
      </w:r>
    </w:p>
    <w:p w:rsidRDefault="00CB5102" w:rsidP="00A94FB3" w:rsidR="00CB5102">
      <w:pPr>
        <w:pStyle w:val="Tijeloteksta"/>
        <w:jc w:val="center"/>
      </w:pPr>
    </w:p>
    <w:p w:rsidRDefault="00AB168E" w:rsidP="00A94FB3" w:rsidR="00AB168E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A94FB3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 w:rsidR="00904741">
        <w:tab/>
      </w:r>
      <w:r w:rsidR="00904741">
        <w:tab/>
      </w:r>
      <w:r w:rsidR="00904741">
        <w:tab/>
      </w:r>
      <w:r w:rsidR="002C1D41">
        <w:tab/>
      </w:r>
      <w:r w:rsidR="002C1D41">
        <w:tab/>
      </w:r>
      <w:r w:rsidR="00904741"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CB5102" w:rsidP="00DE6804" w:rsidR="00CB5102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313660">
        <w:t xml:space="preserve"> zaključka nije dopuštena žalba</w:t>
      </w:r>
      <w: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 w:rsidR="00313660">
        <w:t>. 9. SZ-a).</w:t>
      </w:r>
    </w:p>
    <w:p w:rsidRDefault="00CB5102" w:rsidP="009D3234" w:rsidR="00CB5102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AC1E83">
        <w:t xml:space="preserve"> Daša Panjaković Senjić</w:t>
      </w:r>
    </w:p>
    <w:p w:rsidRDefault="00025B48" w:rsidP="009D3234" w:rsidR="00025B48">
      <w:pPr>
        <w:pStyle w:val="Tijeloteksta"/>
        <w:numPr>
          <w:ilvl w:val="0"/>
          <w:numId w:val="16"/>
        </w:numPr>
        <w:jc w:val="left"/>
      </w:pPr>
      <w:r>
        <w:t xml:space="preserve">razlučni vjerovnik </w:t>
      </w:r>
      <w:r w:rsidR="00AB168E">
        <w:t xml:space="preserve">Privredna banka Zagreb d.d. Zagreb </w:t>
      </w:r>
    </w:p>
    <w:p w:rsidRDefault="00AE738A" w:rsidP="009D3234" w:rsidR="009D3234">
      <w:pPr>
        <w:pStyle w:val="Tijeloteksta"/>
        <w:numPr>
          <w:ilvl w:val="0"/>
          <w:numId w:val="16"/>
        </w:numPr>
        <w:jc w:val="left"/>
      </w:pPr>
      <w:r>
        <w:t>e-og</w:t>
      </w:r>
      <w:r w:rsidR="009D3234">
        <w:t>lasna ploča suda</w:t>
      </w:r>
    </w:p>
    <w:p w:rsidRDefault="00A94FB3" w:rsidP="009D3234" w:rsidR="00A94FB3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AB168E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</w:t>
      </w:r>
      <w:r w:rsidR="00E52F7D">
        <w:t xml:space="preserve"> </w:t>
      </w:r>
      <w:r w:rsidR="004F22E0">
        <w:t>27/9</w:t>
      </w:r>
      <w:r w:rsidR="00313660">
        <w:t xml:space="preserve"> </w:t>
      </w:r>
    </w:p>
    <w:sectPr w:rsidSect="00CB5102" w:rsidR="00C44250" w:rsidRPr="00C44250">
      <w:headerReference w:type="even" r:id="rId13"/>
      <w:footerReference w:type="default" r:id="rId14"/>
      <w:pgSz w:h="16838" w:w="11906"/>
      <w:pgMar w:gutter="0" w:footer="708" w:header="708" w:left="1417" w:bottom="1276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FBC" w:rsidR="003F2FBC">
      <w:r>
        <w:separator/>
      </w:r>
    </w:p>
  </w:endnote>
  <w:endnote w:id="0" w:type="continuationSeparator">
    <w:p w:rsidRDefault="003F2FBC" w:rsidR="003F2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FBC" w:rsidR="003F2FBC">
      <w:r>
        <w:separator/>
      </w:r>
    </w:p>
  </w:footnote>
  <w:footnote w:id="0" w:type="continuationSeparator">
    <w:p w:rsidRDefault="003F2FBC" w:rsidR="003F2F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2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1"/>
  </w:num>
  <w:num w:numId="17">
    <w:abstractNumId w:val="0"/>
  </w:num>
  <w:num w:numId="18">
    <w:abstractNumId w:val="16"/>
  </w:num>
  <w:num w:numId="19">
    <w:abstractNumId w:val="13"/>
  </w:num>
  <w:num w:numId="20">
    <w:abstractNumId w:val="3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5"/>
  </w:num>
  <w:num w:numId="2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25B48"/>
    <w:rsid w:val="00031FD0"/>
    <w:rsid w:val="00035864"/>
    <w:rsid w:val="00036441"/>
    <w:rsid w:val="000477CD"/>
    <w:rsid w:val="00050860"/>
    <w:rsid w:val="000535EA"/>
    <w:rsid w:val="000649B3"/>
    <w:rsid w:val="000721C7"/>
    <w:rsid w:val="00073F18"/>
    <w:rsid w:val="00077C9D"/>
    <w:rsid w:val="00080AEB"/>
    <w:rsid w:val="00091B4B"/>
    <w:rsid w:val="000A47E6"/>
    <w:rsid w:val="000B0EBD"/>
    <w:rsid w:val="000B246F"/>
    <w:rsid w:val="000C7361"/>
    <w:rsid w:val="000D0569"/>
    <w:rsid w:val="000D0956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1F6A94"/>
    <w:rsid w:val="00202502"/>
    <w:rsid w:val="00203CE6"/>
    <w:rsid w:val="00204C74"/>
    <w:rsid w:val="002063E3"/>
    <w:rsid w:val="002264B9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3660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C13E5"/>
    <w:rsid w:val="003D02B1"/>
    <w:rsid w:val="003D7C54"/>
    <w:rsid w:val="003E3CB4"/>
    <w:rsid w:val="003E7C98"/>
    <w:rsid w:val="003F2FBC"/>
    <w:rsid w:val="003F4634"/>
    <w:rsid w:val="0041638D"/>
    <w:rsid w:val="00421D71"/>
    <w:rsid w:val="00423F56"/>
    <w:rsid w:val="00427E8F"/>
    <w:rsid w:val="004351D0"/>
    <w:rsid w:val="00435F9C"/>
    <w:rsid w:val="00436570"/>
    <w:rsid w:val="00455A65"/>
    <w:rsid w:val="004638F5"/>
    <w:rsid w:val="00465ED9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22E0"/>
    <w:rsid w:val="004F5FE8"/>
    <w:rsid w:val="005073B6"/>
    <w:rsid w:val="005159C5"/>
    <w:rsid w:val="00527620"/>
    <w:rsid w:val="00530E24"/>
    <w:rsid w:val="005317E1"/>
    <w:rsid w:val="00534964"/>
    <w:rsid w:val="0053545A"/>
    <w:rsid w:val="005437AE"/>
    <w:rsid w:val="00550133"/>
    <w:rsid w:val="00556098"/>
    <w:rsid w:val="005578ED"/>
    <w:rsid w:val="00562F45"/>
    <w:rsid w:val="005816F5"/>
    <w:rsid w:val="005931E7"/>
    <w:rsid w:val="005A54D3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B24"/>
    <w:rsid w:val="00666402"/>
    <w:rsid w:val="00687CC6"/>
    <w:rsid w:val="0069656A"/>
    <w:rsid w:val="006A1D5D"/>
    <w:rsid w:val="006A3F38"/>
    <w:rsid w:val="006A6EBE"/>
    <w:rsid w:val="006B29B9"/>
    <w:rsid w:val="006B3AA8"/>
    <w:rsid w:val="006B4D95"/>
    <w:rsid w:val="006B5168"/>
    <w:rsid w:val="006B65DE"/>
    <w:rsid w:val="006B74AD"/>
    <w:rsid w:val="006B79DB"/>
    <w:rsid w:val="006C36CE"/>
    <w:rsid w:val="006C4FDF"/>
    <w:rsid w:val="006C78EE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F6266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94FB3"/>
    <w:rsid w:val="00AA6B6E"/>
    <w:rsid w:val="00AB168E"/>
    <w:rsid w:val="00AB7B53"/>
    <w:rsid w:val="00AC1E83"/>
    <w:rsid w:val="00AC31E7"/>
    <w:rsid w:val="00AC5292"/>
    <w:rsid w:val="00AD531A"/>
    <w:rsid w:val="00AE06CF"/>
    <w:rsid w:val="00AE1830"/>
    <w:rsid w:val="00AE738A"/>
    <w:rsid w:val="00AF624A"/>
    <w:rsid w:val="00B1316B"/>
    <w:rsid w:val="00B24B41"/>
    <w:rsid w:val="00B24E27"/>
    <w:rsid w:val="00B24E86"/>
    <w:rsid w:val="00B33333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5102"/>
    <w:rsid w:val="00CC7630"/>
    <w:rsid w:val="00CD1E3B"/>
    <w:rsid w:val="00CE0EE4"/>
    <w:rsid w:val="00CE1401"/>
    <w:rsid w:val="00CE1E22"/>
    <w:rsid w:val="00CF0E30"/>
    <w:rsid w:val="00CF63EE"/>
    <w:rsid w:val="00D07D3E"/>
    <w:rsid w:val="00D212DB"/>
    <w:rsid w:val="00D23251"/>
    <w:rsid w:val="00D24D2F"/>
    <w:rsid w:val="00D37210"/>
    <w:rsid w:val="00D3736B"/>
    <w:rsid w:val="00D4475F"/>
    <w:rsid w:val="00D92059"/>
    <w:rsid w:val="00D93AB6"/>
    <w:rsid w:val="00D97782"/>
    <w:rsid w:val="00DA146A"/>
    <w:rsid w:val="00DA4636"/>
    <w:rsid w:val="00DC1C1F"/>
    <w:rsid w:val="00DC4125"/>
    <w:rsid w:val="00DC7F70"/>
    <w:rsid w:val="00DD050D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52F7D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3E7E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A5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4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4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4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4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A5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4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4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4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4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RIONE d.o.o. za trgovinu i usluge</izvorni_sadrzaj>
    <derivirana_varijabla naziv="DomainObject.Predmet.StrankaFormated_1">  RIONE d.o.o. za trgovinu i usluge</derivirana_varijabla>
  </DomainObject.Predmet.StrankaFormated>
  <DomainObject.Predmet.StrankaFormatedOIB>
    <izvorni_sadrzaj>  RIONE d.o.o. za trgovinu i usluge, OIB 16232119770</izvorni_sadrzaj>
    <derivirana_varijabla naziv="DomainObject.Predmet.StrankaFormatedOIB_1">  RIONE d.o.o. za trgovinu i usluge, OIB 16232119770</derivirana_varijabla>
  </DomainObject.Predmet.StrankaFormatedOIB>
  <DomainObject.Predmet.StrankaFormatedWithAdress>
    <izvorni_sadrzaj> RIONE d.o.o. za trgovinu i usluge, Starovalpovački put 25, 31551 Belišće</izvorni_sadrzaj>
    <derivirana_varijabla naziv="DomainObject.Predmet.StrankaFormatedWithAdress_1"> RIONE d.o.o. za trgovinu i usluge, Starovalpovački put 25, 31551 Belišće</derivirana_varijabla>
  </DomainObject.Predmet.StrankaFormatedWithAdress>
  <DomainObject.Predmet.StrankaFormatedWithAdressOIB>
    <izvorni_sadrzaj> RIONE d.o.o. za trgovinu i usluge, OIB 16232119770, Starovalpovački put 25, 31551 Belišće</izvorni_sadrzaj>
    <derivirana_varijabla naziv="DomainObject.Predmet.StrankaFormatedWithAdressOIB_1"> RIONE d.o.o. za trgovinu i usluge, OIB 16232119770, Starovalpovački put 25, 31551 Belišće</derivirana_varijabla>
  </DomainObject.Predmet.StrankaFormatedWithAdressOIB>
  <DomainObject.Predmet.StrankaWithAdress>
    <izvorni_sadrzaj>RIONE d.o.o. za trgovinu i usluge Starovalpovački put 25,31551 Belišće</izvorni_sadrzaj>
    <derivirana_varijabla naziv="DomainObject.Predmet.StrankaWithAdress_1">RIONE d.o.o. za trgovinu i usluge Starovalpovački put 25,31551 Belišće</derivirana_varijabla>
  </DomainObject.Predmet.StrankaWithAdress>
  <DomainObject.Predmet.StrankaWithAdressOIB>
    <izvorni_sadrzaj>RIONE d.o.o. za trgovinu i usluge, OIB 16232119770, Starovalpovački put 25,31551 Belišće</izvorni_sadrzaj>
    <derivirana_varijabla naziv="DomainObject.Predmet.StrankaWithAdressOIB_1">RIONE d.o.o. za trgovinu i usluge, OIB 16232119770, Starovalpovački put 25,31551 Belišće</derivirana_varijabla>
  </DomainObject.Predmet.StrankaWithAdressOIB>
  <DomainObject.Predmet.StrankaNazivFormated>
    <izvorni_sadrzaj>RIONE d.o.o. za trgovinu i usluge</izvorni_sadrzaj>
    <derivirana_varijabla naziv="DomainObject.Predmet.StrankaNazivFormated_1">RIONE d.o.o. za trgovinu i usluge</derivirana_varijabla>
  </DomainObject.Predmet.StrankaNazivFormated>
  <DomainObject.Predmet.StrankaNazivFormatedOIB>
    <izvorni_sadrzaj>RIONE d.o.o. za trgovinu i usluge, OIB 16232119770</izvorni_sadrzaj>
    <derivirana_varijabla naziv="DomainObject.Predmet.StrankaNazivFormatedOIB_1">RIONE d.o.o. za trgovinu i usluge, OIB 16232119770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RIONE d.o.o. za trgovinu i usluge</item>
    </izvorni_sadrzaj>
    <derivirana_varijabla naziv="DomainObject.Predmet.StrankaListFormated_1">
      <item>RIONE d.o.o. za trgovinu i usluge</item>
    </derivirana_varijabla>
  </DomainObject.Predmet.StrankaListFormated>
  <DomainObject.Predmet.StrankaListFormatedOIB>
    <izvorni_sadrzaj>
      <item>RIONE d.o.o. za trgovinu i usluge, OIB 16232119770</item>
    </izvorni_sadrzaj>
    <derivirana_varijabla naziv="DomainObject.Predmet.StrankaListFormatedOIB_1">
      <item>RIONE d.o.o. za trgovinu i usluge, OIB 16232119770</item>
    </derivirana_varijabla>
  </DomainObject.Predmet.StrankaListFormatedOIB>
  <DomainObject.Predmet.StrankaListFormatedWithAdress>
    <izvorni_sadrzaj>
      <item>RIONE d.o.o. za trgovinu i usluge, Starovalpovački put 25, 31551 Belišće</item>
    </izvorni_sadrzaj>
    <derivirana_varijabla naziv="DomainObject.Predmet.StrankaListFormatedWithAdress_1">
      <item>RIONE d.o.o. za trgovinu i usluge, Starovalpovački put 25, 31551 Belišće</item>
    </derivirana_varijabla>
  </DomainObject.Predmet.StrankaListFormatedWithAdress>
  <DomainObject.Predmet.StrankaListFormatedWithAdressOIB>
    <izvorni_sadrzaj>
      <item>RIONE d.o.o. za trgovinu i usluge, OIB 16232119770, Starovalpovački put 25, 31551 Belišće</item>
    </izvorni_sadrzaj>
    <derivirana_varijabla naziv="DomainObject.Predmet.StrankaListFormatedWithAdressOIB_1">
      <item>RIONE d.o.o. za trgovinu i usluge, OIB 16232119770, Starovalpovački put 25, 31551 Belišće</item>
    </derivirana_varijabla>
  </DomainObject.Predmet.StrankaListFormatedWithAdressOIB>
  <DomainObject.Predmet.StrankaListNazivFormated>
    <izvorni_sadrzaj>
      <item>RIONE d.o.o. za trgovinu i usluge</item>
    </izvorni_sadrzaj>
    <derivirana_varijabla naziv="DomainObject.Predmet.StrankaListNazivFormated_1">
      <item>RIONE d.o.o. za trgovinu i usluge</item>
    </derivirana_varijabla>
  </DomainObject.Predmet.StrankaListNazivFormated>
  <DomainObject.Predmet.StrankaListNazivFormatedOIB>
    <izvorni_sadrzaj>
      <item>RIONE d.o.o. za trgovinu i usluge, OIB 16232119770</item>
    </izvorni_sadrzaj>
    <derivirana_varijabla naziv="DomainObject.Predmet.StrankaListNazivFormatedOIB_1">
      <item>RIONE d.o.o. za trgovinu i usluge, OIB 16232119770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ploča- RIONE d.o.o.</item>
      <item>Daša Panjaković Senjić</item>
    </izvorni_sadrzaj>
    <derivirana_varijabla naziv="DomainObject.Predmet.OstaliListFormated_1">
      <item>Oglasna ploča- RIONE d.o.o.</item>
      <item>Daša Panjaković Senjić</item>
    </derivirana_varijabla>
  </DomainObject.Predmet.OstaliListFormated>
  <DomainObject.Predmet.OstaliListFormatedOIB>
    <izvorni_sadrzaj>
      <item>Oglasna ploča- RIONE d.o.o.</item>
      <item>Daša Panjaković Senjić, OIB 39849053592</item>
    </izvorni_sadrzaj>
    <derivirana_varijabla naziv="DomainObject.Predmet.OstaliListFormatedOIB_1">
      <item>Oglasna ploča- RIONE d.o.o.</item>
      <item>Daša Panjaković Senjić, OIB 39849053592</item>
    </derivirana_varijabla>
  </DomainObject.Predmet.OstaliListFormatedOIB>
  <DomainObject.Predmet.OstaliListFormatedWithAdress>
    <izvorni_sadrzaj>
      <item>Oglasna ploča- RIONE d.o.o.</item>
      <item>Daša Panjaković Senjić, Gornjodravska Obala 89a, 31000 Osijek</item>
    </izvorni_sadrzaj>
    <derivirana_varijabla naziv="DomainObject.Predmet.OstaliListFormatedWithAdress_1">
      <item>Oglasna ploča- RIONE d.o.o.</item>
      <item>Daša Panjaković Senjić, Gornjodravska Obala 89a, 31000 Osijek</item>
    </derivirana_varijabla>
  </DomainObject.Predmet.OstaliListFormatedWithAdress>
  <DomainObject.Predmet.OstaliListFormatedWithAdressOIB>
    <izvorni_sadrzaj>
      <item>Oglasna ploča- RIONE d.o.o.</item>
      <item>Daša Panjaković Senjić, OIB 39849053592, Gornjodravska Obala 89a, 31000 Osijek</item>
    </izvorni_sadrzaj>
    <derivirana_varijabla naziv="DomainObject.Predmet.OstaliListFormatedWithAdressOIB_1">
      <item>Oglasna ploča- RIONE d.o.o.</item>
      <item>Daša Panjaković Senjić, OIB 39849053592, Gornjodravska Obala 89a, 31000 Osijek</item>
    </derivirana_varijabla>
  </DomainObject.Predmet.OstaliListFormatedWithAdressOIB>
  <DomainObject.Predmet.OstaliListNazivFormated>
    <izvorni_sadrzaj>
      <item>Oglasna ploča- RIONE d.o.o.</item>
      <item>Daša Panjaković Senjić</item>
    </izvorni_sadrzaj>
    <derivirana_varijabla naziv="DomainObject.Predmet.OstaliListNazivFormated_1">
      <item>Oglasna ploča- RIONE d.o.o.</item>
      <item>Daša Panjaković Senjić</item>
    </derivirana_varijabla>
  </DomainObject.Predmet.OstaliListNazivFormated>
  <DomainObject.Predmet.OstaliListNazivFormatedOIB>
    <izvorni_sadrzaj>
      <item>Oglasna ploča- RIONE d.o.o.</item>
      <item>Daša Panjaković Senjić, OIB 39849053592</item>
    </izvorni_sadrzaj>
    <derivirana_varijabla naziv="DomainObject.Predmet.OstaliListNazivFormatedOIB_1">
      <item>Oglasna ploča- RIONE d.o.o.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RIONE d.o.o. za trgovinu i usluge</izvorni_sadrzaj>
    <derivirana_varijabla naziv="DomainObject.Predmet.StrankaIDrugi_1">RIONE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RIONE d.o.o. za trgovinu i usluge, OIB 16232119770, Starovalpovački put 25, 31551 Belišće</izvorni_sadrzaj>
    <derivirana_varijabla naziv="DomainObject.Predmet.StrankaIDrugiAdressOIB_1">RIONE d.o.o. za trgovinu i usluge, OIB 16232119770, Starovalpovački put 25,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RIONE d.o.o. za trgovinu i usluge</item>
      <item>Oglasna ploča- RIONE d.o.o.</item>
      <item>Daša Panjaković Senjić</item>
    </izvorni_sadrzaj>
    <derivirana_varijabla naziv="DomainObject.Predmet.SudioniciListNaziv_1">
      <item>RIONE d.o.o. za trgovinu i usluge</item>
      <item>Oglasna ploča- RIONE d.o.o.</item>
      <item>Daša Panjaković Senjić</item>
    </derivirana_varijabla>
  </DomainObject.Predmet.SudioniciListNaziv>
  <DomainObject.Predmet.SudioniciListAdressOIB>
    <izvorni_sadrzaj>
      <item>RIONE d.o.o. za trgovinu i usluge, OIB 16232119770, Starovalpovački put 25,31551 Belišće</item>
      <item>Oglasna ploča- RIONE d.o.o.</item>
      <item>Daša Panjaković Senjić, OIB 39849053592, Gornjodravska Obala 89a,31000 Osijek</item>
    </izvorni_sadrzaj>
    <derivirana_varijabla naziv="DomainObject.Predmet.SudioniciListAdressOIB_1">
      <item>RIONE d.o.o. za trgovinu i usluge, OIB 16232119770, Starovalpovački put 25,31551 Belišće</item>
      <item>Oglasna ploča- RIONE d.o.o.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16232119770</item>
      <item>, OIB null</item>
      <item>, OIB 39849053592</item>
    </izvorni_sadrzaj>
    <derivirana_varijabla naziv="DomainObject.Predmet.SudioniciListNazivOIB_1">
      <item>, OIB 16232119770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D82F7-F5BB-45A6-817E-DF7D9359B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4988</properties:Characters>
  <properties:Lines>145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6133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2017-09-07T08:29:00Z</dcterms:created>
  <dc:creator>Korisnik</dc:creator>
  <cp:lastModifiedBy>Maja Kocijan</cp:lastModifiedBy>
  <cp:lastPrinted>2017-09-07T08:28:00Z</cp:lastPrinted>
  <dcterms:modified xmlns:xsi="http://www.w3.org/2001/XMLSchema-instance" xsi:type="dcterms:W3CDTF">2017-09-07T09:06:00Z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