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bb3d" w14:paraId="149bb3d" w:rsidRDefault="00EA3CF2" w:rsidP="00EA3CF2" w:rsidR="00EA3CF2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7216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  <w:t xml:space="preserve"> </w:t>
      </w:r>
    </w:p>
    <w:p w:rsidRDefault="00EA3CF2" w:rsidP="00EA3CF2" w:rsidR="00EA3CF2">
      <w:pPr>
        <w:pStyle w:val="IzvornikNacrt"/>
        <w:rPr>
          <w:b/>
        </w:rPr>
      </w:pPr>
      <w:r>
        <w:rPr>
          <w:b/>
        </w:rPr>
        <w:t>REPUBLIKA HRVATSKA</w:t>
      </w:r>
    </w:p>
    <w:p w:rsidRDefault="00EA3CF2" w:rsidP="00EA3CF2" w:rsidR="00EA3CF2">
      <w:pPr>
        <w:pStyle w:val="IzvornikNacrt"/>
        <w:rPr>
          <w:b/>
        </w:rPr>
      </w:pPr>
      <w:r>
        <w:rPr>
          <w:b/>
        </w:rPr>
        <w:t>TRGOVAČKI SUD U OSIJEKU                                                      Broj:3/St-</w:t>
      </w:r>
      <w:r w:rsidR="00A74A4E">
        <w:rPr>
          <w:b/>
        </w:rPr>
        <w:t>2031</w:t>
      </w:r>
      <w:r>
        <w:rPr>
          <w:b/>
        </w:rPr>
        <w:t>/2016-7</w:t>
      </w:r>
    </w:p>
    <w:p w:rsidRDefault="00EA3CF2" w:rsidP="00EA3CF2" w:rsidR="00EA3CF2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EA3CF2" w:rsidP="00EA3CF2" w:rsidR="00EA3CF2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EA3CF2" w:rsidP="00EA3CF2" w:rsidR="00EA3CF2">
      <w:pPr>
        <w:pStyle w:val="IzvornikNacrt"/>
        <w:rPr>
          <w:b/>
        </w:rPr>
      </w:pPr>
    </w:p>
    <w:p w:rsidRDefault="00EA3CF2" w:rsidP="00EA3CF2" w:rsidR="00EA3CF2">
      <w:pPr>
        <w:pStyle w:val="IzvornikNacrt"/>
        <w:rPr>
          <w:b/>
        </w:rPr>
      </w:pPr>
    </w:p>
    <w:p w:rsidRDefault="00EA3CF2" w:rsidP="00EA3CF2" w:rsidR="00EA3CF2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EA3CF2" w:rsidP="00EA3CF2" w:rsidR="00EA3CF2">
      <w:pPr>
        <w:pStyle w:val="IzvornikNacrt"/>
        <w:jc w:val="center"/>
        <w:rPr>
          <w:b/>
        </w:rPr>
      </w:pPr>
    </w:p>
    <w:p w:rsidRDefault="00EA3CF2" w:rsidP="00EA3CF2" w:rsidR="00EA3CF2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EA3CF2" w:rsidP="00EA3CF2" w:rsidR="00EA3CF2">
      <w:pPr>
        <w:pStyle w:val="IzvornikNacrt"/>
      </w:pPr>
      <w:r>
        <w:t xml:space="preserve"> </w:t>
      </w:r>
    </w:p>
    <w:p w:rsidRDefault="00EA3CF2" w:rsidP="00EA3CF2" w:rsidR="00EA3CF2">
      <w:pPr>
        <w:pStyle w:val="IzvornikNacrt"/>
        <w:ind w:firstLine="708"/>
        <w:jc w:val="both"/>
        <w:rPr>
          <w:color w:val="FF0000"/>
        </w:rPr>
      </w:pPr>
      <w:r>
        <w:rPr>
          <w:b/>
          <w:color w:val="auto"/>
        </w:rPr>
        <w:t>TRGOVAČKI SUD U  OSIJEKU, STALNA SLUŽBA U SLAVONSKOM BRODU,</w:t>
      </w:r>
      <w:r>
        <w:rPr>
          <w:color w:val="auto"/>
        </w:rPr>
        <w:t xml:space="preserve"> po stečajnoj sutkinji Danieli Martini Maoduš, u stečajnom postupku nad </w:t>
      </w:r>
      <w:r>
        <w:t xml:space="preserve">stečajnom masom </w:t>
      </w:r>
      <w:r w:rsidR="00A74A4E">
        <w:rPr>
          <w:b/>
        </w:rPr>
        <w:t>N4U j.d.o.o. za usluge, Slavonski Brod, Naselje A. Hebranga 8/2, OIB: 87961993446</w:t>
      </w:r>
      <w:r>
        <w:t xml:space="preserve">, zastupano po upravitelju stečajne mase </w:t>
      </w:r>
      <w:r w:rsidR="00A74A4E">
        <w:t>Nikoli Bojaniću iz Osijeka</w:t>
      </w:r>
      <w:r>
        <w:t>,</w:t>
      </w:r>
      <w:r>
        <w:rPr>
          <w:color w:val="auto"/>
        </w:rPr>
        <w:t xml:space="preserve">  dana 9. listopada 2017</w:t>
      </w:r>
      <w:r>
        <w:rPr>
          <w:color w:val="FF0000"/>
        </w:rPr>
        <w:t>.</w:t>
      </w:r>
    </w:p>
    <w:p w:rsidRDefault="00EA3CF2" w:rsidP="00EA3CF2" w:rsidR="00EA3CF2">
      <w:pPr>
        <w:pStyle w:val="IzvornikNacrt"/>
        <w:ind w:firstLine="708"/>
        <w:jc w:val="both"/>
        <w:rPr>
          <w:b/>
        </w:rPr>
      </w:pPr>
    </w:p>
    <w:p w:rsidRDefault="00EA3CF2" w:rsidP="00EA3CF2" w:rsidR="00EA3CF2">
      <w:pPr>
        <w:pStyle w:val="IzvornikNacrt"/>
        <w:jc w:val="center"/>
      </w:pPr>
      <w:r>
        <w:t>r i j e š i o  j e</w:t>
      </w:r>
    </w:p>
    <w:p w:rsidRDefault="00EA3CF2" w:rsidP="00EA3CF2" w:rsidR="00EA3CF2">
      <w:pPr>
        <w:pStyle w:val="IzvornikNacrt"/>
        <w:ind w:left="1428"/>
        <w:jc w:val="both"/>
      </w:pPr>
    </w:p>
    <w:p w:rsidRDefault="00EA3CF2" w:rsidP="00EA3CF2" w:rsidR="00EA3CF2" w:rsidRPr="00A74A4E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A74A4E">
        <w:rPr>
          <w:rFonts w:cs="Times New Roman" w:hAnsi="Times New Roman" w:ascii="Times New Roman"/>
          <w:sz w:val="24"/>
          <w:szCs w:val="24"/>
        </w:rPr>
        <w:t xml:space="preserve">Nalaže se Fini da zaplijenjeni iznos novčanih sredstava u iznosu od </w:t>
      </w:r>
      <w:r w:rsidR="00A74A4E" w:rsidRPr="00A74A4E">
        <w:rPr>
          <w:rFonts w:cs="Times New Roman" w:hAnsi="Times New Roman" w:ascii="Times New Roman"/>
          <w:sz w:val="24"/>
          <w:szCs w:val="24"/>
        </w:rPr>
        <w:t>1.475,68</w:t>
      </w:r>
      <w:r w:rsidRPr="00A74A4E">
        <w:rPr>
          <w:rFonts w:cs="Times New Roman" w:hAnsi="Times New Roman" w:ascii="Times New Roman"/>
          <w:sz w:val="24"/>
          <w:szCs w:val="24"/>
        </w:rPr>
        <w:t xml:space="preserve"> kn umanjen za iznos troškova Fine uplati na Fond za namirenje troškova stečajnog postupka na depozitni račun Trgovačkog suda u Osijeku </w:t>
      </w:r>
      <w:r w:rsidRPr="00A74A4E">
        <w:rPr>
          <w:rFonts w:cs="Times New Roman" w:hAnsi="Times New Roman" w:ascii="Times New Roman"/>
          <w:b/>
          <w:sz w:val="24"/>
          <w:szCs w:val="24"/>
          <w:u w:val="single"/>
        </w:rPr>
        <w:t>IBAN HR31 2390001-1300000200 s pozivom na broj HR02 8550 (St-</w:t>
      </w:r>
      <w:r w:rsidR="00A74A4E" w:rsidRPr="00A74A4E">
        <w:rPr>
          <w:rFonts w:cs="Times New Roman" w:hAnsi="Times New Roman" w:ascii="Times New Roman"/>
          <w:b/>
          <w:sz w:val="24"/>
          <w:szCs w:val="24"/>
          <w:u w:val="single"/>
        </w:rPr>
        <w:t>2031</w:t>
      </w:r>
      <w:r w:rsidRPr="00A74A4E">
        <w:rPr>
          <w:rFonts w:cs="Times New Roman" w:hAnsi="Times New Roman" w:ascii="Times New Roman"/>
          <w:b/>
          <w:sz w:val="24"/>
          <w:szCs w:val="24"/>
          <w:u w:val="single"/>
        </w:rPr>
        <w:t>/2016).</w:t>
      </w:r>
    </w:p>
    <w:p w:rsidRDefault="00EA3CF2" w:rsidP="00EA3CF2" w:rsidR="00EA3CF2" w:rsidRPr="00A74A4E">
      <w:pPr>
        <w:pStyle w:val="IzvornikNacrt"/>
        <w:ind w:left="1428"/>
        <w:jc w:val="both"/>
        <w:rPr>
          <w:color w:val="FF0000"/>
        </w:rPr>
      </w:pPr>
    </w:p>
    <w:p w:rsidRDefault="00EA3CF2" w:rsidP="00EA3CF2" w:rsidR="00EA3CF2">
      <w:pPr>
        <w:pStyle w:val="IzvornikNacrt"/>
      </w:pPr>
    </w:p>
    <w:p w:rsidRDefault="00EA3CF2" w:rsidP="00EA3CF2" w:rsidR="00EA3CF2">
      <w:pPr>
        <w:pStyle w:val="IzvornikNacrt"/>
        <w:jc w:val="center"/>
      </w:pPr>
      <w:r>
        <w:t>Obrazloženje</w:t>
      </w:r>
    </w:p>
    <w:p w:rsidRDefault="00EA3CF2" w:rsidP="00EA3CF2" w:rsidR="00EA3CF2">
      <w:pPr>
        <w:pStyle w:val="IzvornikNacrt"/>
      </w:pPr>
    </w:p>
    <w:p w:rsidRDefault="00EA3CF2" w:rsidP="00EA3CF2" w:rsidR="00EA3C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Fina je pokrenula stečajni postupak nad dužnikom. </w:t>
      </w:r>
    </w:p>
    <w:p w:rsidRDefault="00EA3CF2" w:rsidP="00EA3CF2" w:rsidR="00EA3C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EA3CF2" w:rsidP="00EA3CF2" w:rsidR="00EA3C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Fina je izvijestila ovaj sud o zaplijeni novčanih sredstava za namirenje troškova stečajnog postupka.                        </w:t>
      </w:r>
    </w:p>
    <w:p w:rsidRDefault="00EA3CF2" w:rsidP="00EA3CF2" w:rsidR="00EA3CF2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Stoga je odlučeno kao u izreci rješenja.</w:t>
      </w:r>
    </w:p>
    <w:p w:rsidRDefault="00EA3CF2" w:rsidP="00EA3CF2" w:rsidR="00EA3CF2">
      <w:pPr>
        <w:spacing w:after="0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U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Slavonskom Brodu 9. listopada 2017.</w:t>
      </w: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rFonts w:cs="Times New Roman" w:hAnsi="Times New Roman" w:ascii="Times New Roman"/>
        </w:rPr>
        <w:t xml:space="preserve">Stečajna sutkinja:       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Daniela Martini Maoduš</w:t>
      </w:r>
    </w:p>
    <w:p w:rsidRDefault="00EA3CF2" w:rsidP="00EA3CF2" w:rsidR="00EA3CF2">
      <w:pPr>
        <w:spacing w:after="0"/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EA3CF2" w:rsidP="00EA3CF2" w:rsidR="00EA3CF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od</w:t>
      </w:r>
    </w:p>
    <w:p w:rsidRDefault="00EA3CF2" w:rsidP="00EA3CF2" w:rsidR="00EA3CF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EA3CF2" w:rsidP="00EA3CF2" w:rsidR="00EA3CF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EA3CF2" w:rsidP="00EA3CF2" w:rsidR="00EA3CF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rješenja.</w:t>
      </w:r>
    </w:p>
    <w:p w:rsidRDefault="00EA3CF2" w:rsidP="00EA3CF2" w:rsidR="00EA3CF2">
      <w:pPr>
        <w:pStyle w:val="IzvornikNacrt"/>
      </w:pPr>
      <w:r>
        <w:lastRenderedPageBreak/>
        <w:t xml:space="preserve"> </w:t>
      </w:r>
    </w:p>
    <w:p w:rsidRDefault="00EA3CF2" w:rsidP="00EA3CF2" w:rsidR="00EA3CF2">
      <w:pPr>
        <w:pStyle w:val="IzvornikNacrt"/>
      </w:pPr>
    </w:p>
    <w:p w:rsidRDefault="00EA3CF2" w:rsidP="00EA3CF2" w:rsidR="00EA3CF2">
      <w:pPr>
        <w:pStyle w:val="IzvornikNacrt"/>
      </w:pPr>
    </w:p>
    <w:p w:rsidRDefault="00EA3CF2" w:rsidP="00EA3CF2" w:rsidR="00EA3CF2">
      <w:pPr>
        <w:pStyle w:val="IzvornikNacrt"/>
      </w:pPr>
      <w:r>
        <w:t xml:space="preserve"> </w:t>
      </w:r>
    </w:p>
    <w:p w:rsidRDefault="00EA3CF2" w:rsidP="00EA3CF2" w:rsidR="00EA3CF2">
      <w:pPr>
        <w:pStyle w:val="IzvornikNacrt"/>
      </w:pPr>
      <w:r>
        <w:t>DNA:</w:t>
      </w:r>
    </w:p>
    <w:p w:rsidRDefault="00EA3CF2" w:rsidP="00EA3CF2" w:rsidR="00EA3CF2">
      <w:pPr>
        <w:pStyle w:val="IzvornikNacrt"/>
      </w:pPr>
      <w:r>
        <w:t>Rješenje nepravomoćno</w:t>
      </w:r>
    </w:p>
    <w:p w:rsidRDefault="00EA3CF2" w:rsidP="00EA3CF2" w:rsidR="00EA3CF2">
      <w:pPr>
        <w:pStyle w:val="IzvornikNacrt"/>
      </w:pPr>
      <w:r>
        <w:t>Objaviti na mrežnoj stranici e-Oglasna ploča sudova</w:t>
      </w:r>
    </w:p>
    <w:p w:rsidRDefault="00EA3CF2" w:rsidP="00EA3CF2" w:rsidR="00EA3CF2">
      <w:pPr>
        <w:pStyle w:val="IzvornikNacrt"/>
      </w:pPr>
      <w:r>
        <w:t>Dostaviti:</w:t>
      </w:r>
    </w:p>
    <w:p w:rsidRDefault="00EA3CF2" w:rsidP="00EA3CF2" w:rsidR="00EA3CF2">
      <w:pPr>
        <w:pStyle w:val="IzvornikNacrt"/>
      </w:pPr>
      <w:r>
        <w:t>Dužniku izravno-radi obavijesti, poštom</w:t>
      </w:r>
    </w:p>
    <w:p w:rsidRDefault="00EA3CF2" w:rsidP="00EA3CF2" w:rsidR="00EA3CF2">
      <w:pPr>
        <w:pStyle w:val="IzvornikNacrt"/>
      </w:pPr>
      <w:r>
        <w:t>Financijskoj agenciji, Regionalnom centru Osijek, poštom</w:t>
      </w:r>
    </w:p>
    <w:p w:rsidRDefault="00EA3CF2" w:rsidP="00EA3CF2" w:rsidR="00EA3CF2">
      <w:pPr>
        <w:pStyle w:val="Naslov3"/>
      </w:pPr>
    </w:p>
    <w:p w:rsidRDefault="004D24BA" w:rsidP="00EA3CF2" w:rsidR="00EA3CF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p w:rsidRDefault="00EA3CF2" w:rsidP="00EA3CF2" w:rsidR="00EA3CF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EA3CF2" w:rsidP="00EA3CF2" w:rsidR="00EA3CF2">
      <w:pPr>
        <w:pStyle w:val="SudSjedite"/>
      </w:pPr>
      <w:r>
        <w:tab/>
      </w:r>
    </w:p>
    <w:p w:rsidRDefault="00EA3CF2" w:rsidP="00EA3CF2" w:rsidR="00EA3CF2">
      <w:pPr>
        <w:pStyle w:val="Naslovdokumenta"/>
      </w:pPr>
    </w:p>
    <w:p w:rsidRDefault="00EA3CF2" w:rsidP="00EA3CF2" w:rsidR="00EA3CF2">
      <w:pPr>
        <w:pStyle w:val="Poetniodjeljak"/>
      </w:pPr>
    </w:p>
    <w:p w:rsidRDefault="00EA3CF2" w:rsidP="00EA3CF2" w:rsidR="00EA3CF2">
      <w:pPr>
        <w:pStyle w:val="NormaleSPIS"/>
        <w:rPr>
          <w:noProof/>
        </w:rPr>
      </w:pPr>
    </w:p>
    <w:p w:rsidRDefault="00EA3CF2" w:rsidP="00EA3CF2" w:rsidR="00EA3CF2">
      <w:pPr>
        <w:pStyle w:val="ZapisniarPotpis"/>
      </w:pPr>
    </w:p>
    <w:p w:rsidRDefault="00EA3CF2" w:rsidP="00EA3CF2" w:rsidR="00EA3CF2"/>
    <w:p w:rsidRDefault="00EA3CF2" w:rsidP="00EA3CF2" w:rsidR="00EA3CF2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3CF2"/>
    <w:rsid w:val="004D24BA"/>
    <w:rsid w:val="005E15FD"/>
    <w:rsid w:val="00A74A4E"/>
    <w:rsid w:val="00EA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3CF2"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A3CF2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EA3CF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EA3CF2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EA3CF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A3CF2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EA3CF2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A3CF2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EA3CF2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EA3CF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EA3CF2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3CF2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3CF2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EA3CF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EA3CF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D2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3CF2"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A3CF2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EA3CF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EA3CF2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EA3CF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A3CF2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EA3CF2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A3CF2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EA3CF2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EA3CF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EA3CF2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3CF2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3CF2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EA3CF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EA3CF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D2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312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11. studenog 2016.</izvorni_sadrzaj>
    <derivirana_varijabla naziv="DomainObject.Predmet.DatumArhiviranja_1">11.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2016.</izvorni_sadrzaj>
    <derivirana_varijabla naziv="DomainObject.Predmet.DatumRjesavanja_1">20. rujna 2016.</derivirana_varijabla>
  </DomainObject.Predmet.DatumRjesavanja>
  <DomainObject.Predmet.DatumRokaCuvanja>
    <izvorni_sadrzaj>5. listopada 2026.</izvorni_sadrzaj>
    <derivirana_varijabla naziv="DomainObject.Predmet.DatumRokaCuvanja_1">5.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studenog 2016.</izvorni_sadrzaj>
    <derivirana_varijabla naziv="DomainObject.Predmet.DatumZatvaranja_1">11.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18609.37</izvorni_sadrzaj>
    <derivirana_varijabla naziv="DomainObject.Predmet.InicijalnaVrijednost_1">18609.37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hr.ibm.icms.common.model.sluzbeneosobe.Referada@56e656e6[id=1000000583, dbStatus=null, naziv=Referada 3 SS SB, oznaka=null, sudac=null] &lt;-hr.ibm.icms.common.model.sluzbeneosobe.Referada@56e656e6[status dodjele: =false]</izvorni_sadrzaj>
    <derivirana_varijabla naziv="DomainObject.Predmet.MjestoCuvanja_1">hr.ibm.icms.common.model.sluzbeneosobe.Referada@56e656e6[id=1000000583, dbStatus=null, naziv=Referada 3 SS SB, oznaka=null, sudac=null] &lt;-hr.ibm.icms.common.model.sluzbeneosobe.Referada@56e656e6[status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 1 Stečajnog zakona</izvorni_sadrzaj>
    <derivirana_varijabla naziv="DomainObject.Predmet.Opis_1">čl. 429.st. 1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St-2031/2016</izvorni_sadrzaj>
    <derivirana_varijabla naziv="DomainObject.Predmet.OznakaBroj_1">St-2031/2016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N4U j.d.o.o. za usluge</izvorni_sadrzaj>
    <derivirana_varijabla naziv="DomainObject.Predmet.ProtustrankaFormated_1">  N4U j.d.o.o. za usluge</derivirana_varijabla>
  </DomainObject.Predmet.ProtustrankaFormated>
  <DomainObject.Predmet.ProtustrankaFormatedOIB>
    <izvorni_sadrzaj>  N4U j.d.o.o. za usluge, OIB 87961993446</izvorni_sadrzaj>
    <derivirana_varijabla naziv="DomainObject.Predmet.ProtustrankaFormatedOIB_1">  N4U j.d.o.o. za usluge, OIB 87961993446</derivirana_varijabla>
  </DomainObject.Predmet.ProtustrankaFormatedOIB>
  <DomainObject.Predmet.ProtustrankaFormatedWithAdress>
    <izvorni_sadrzaj> N4U j.d.o.o. za usluge, Naselje A. Hebrang 82, 35000 Slavonski Brod</izvorni_sadrzaj>
    <derivirana_varijabla naziv="DomainObject.Predmet.ProtustrankaFormatedWithAdress_1"> N4U j.d.o.o. za usluge, Naselje A. Hebrang 82, 35000 Slavonski Brod</derivirana_varijabla>
  </DomainObject.Predmet.ProtustrankaFormatedWithAdress>
  <DomainObject.Predmet.ProtustrankaFormatedWithAdressOIB>
    <izvorni_sadrzaj> N4U j.d.o.o. za usluge, OIB 87961993446, Naselje A. Hebrang 82, 35000 Slavonski Brod</izvorni_sadrzaj>
    <derivirana_varijabla naziv="DomainObject.Predmet.ProtustrankaFormatedWithAdressOIB_1"> N4U j.d.o.o. za usluge, OIB 87961993446, Naselje A. Hebrang 82, 35000 Slavonski Brod</derivirana_varijabla>
  </DomainObject.Predmet.ProtustrankaFormatedWithAdressOIB>
  <DomainObject.Predmet.ProtustrankaWithAdress>
    <izvorni_sadrzaj>N4U j.d.o.o. za usluge Naselje A. Hebrang 82, 35000 Slavonski Brod</izvorni_sadrzaj>
    <derivirana_varijabla naziv="DomainObject.Predmet.ProtustrankaWithAdress_1">N4U j.d.o.o. za usluge Naselje A. Hebrang 82, 35000 Slavonski Brod</derivirana_varijabla>
  </DomainObject.Predmet.ProtustrankaWithAdress>
  <DomainObject.Predmet.ProtustrankaWithAdressOIB>
    <izvorni_sadrzaj>N4U j.d.o.o. za usluge, OIB 87961993446, Naselje A. Hebrang 82, 35000 Slavonski Brod</izvorni_sadrzaj>
    <derivirana_varijabla naziv="DomainObject.Predmet.ProtustrankaWithAdressOIB_1">N4U j.d.o.o. za usluge, OIB 87961993446, Naselje A. Hebrang 82, 35000 Slavonski Brod</derivirana_varijabla>
  </DomainObject.Predmet.ProtustrankaWithAdressOIB>
  <DomainObject.Predmet.ProtustrankaNazivFormated>
    <izvorni_sadrzaj>N4U j.d.o.o. za usluge</izvorni_sadrzaj>
    <derivirana_varijabla naziv="DomainObject.Predmet.ProtustrankaNazivFormated_1">N4U j.d.o.o. za usluge</derivirana_varijabla>
  </DomainObject.Predmet.ProtustrankaNazivFormated>
  <DomainObject.Predmet.ProtustrankaNazivFormatedOIB>
    <izvorni_sadrzaj>N4U j.d.o.o. za usluge, OIB 87961993446</izvorni_sadrzaj>
    <derivirana_varijabla naziv="DomainObject.Predmet.ProtustrankaNazivFormatedOIB_1">N4U j.d.o.o. za usluge, OIB 87961993446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18609.37</izvorni_sadrzaj>
    <derivirana_varijabla naziv="DomainObject.Predmet.TrenutnaVrijednost_1">18609.37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N4U j.d.o.o. za usluge</item>
    </izvorni_sadrzaj>
    <derivirana_varijabla naziv="DomainObject.Predmet.ProtuStrankaListFormated_1">
      <item>N4U j.d.o.o. za usluge</item>
    </derivirana_varijabla>
  </DomainObject.Predmet.ProtuStrankaListFormated>
  <DomainObject.Predmet.ProtuStrankaListFormatedOIB>
    <izvorni_sadrzaj>
      <item>N4U j.d.o.o. za usluge, OIB 87961993446</item>
    </izvorni_sadrzaj>
    <derivirana_varijabla naziv="DomainObject.Predmet.ProtuStrankaListFormatedOIB_1">
      <item>N4U j.d.o.o. za usluge, OIB 87961993446</item>
    </derivirana_varijabla>
  </DomainObject.Predmet.ProtuStrankaListFormatedOIB>
  <DomainObject.Predmet.ProtuStrankaListFormatedWithAdress>
    <izvorni_sadrzaj>
      <item>N4U j.d.o.o. za usluge, Naselje A. Hebrang 82, 35000 Slavonski Brod</item>
    </izvorni_sadrzaj>
    <derivirana_varijabla naziv="DomainObject.Predmet.ProtuStrankaListFormatedWithAdress_1">
      <item>N4U j.d.o.o. za usluge, Naselje A. Hebrang 82, 35000 Slavonski Brod</item>
    </derivirana_varijabla>
  </DomainObject.Predmet.ProtuStrankaListFormatedWithAdress>
  <DomainObject.Predmet.ProtuStrankaListFormatedWithAdressOIB>
    <izvorni_sadrzaj>
      <item>N4U j.d.o.o. za usluge, OIB 87961993446, Naselje A. Hebrang 82, 35000 Slavonski Brod</item>
    </izvorni_sadrzaj>
    <derivirana_varijabla naziv="DomainObject.Predmet.ProtuStrankaListFormatedWithAdressOIB_1">
      <item>N4U j.d.o.o. za usluge, OIB 87961993446, Naselje A. Hebrang 82, 35000 Slavonski Brod</item>
    </derivirana_varijabla>
  </DomainObject.Predmet.ProtuStrankaListFormatedWithAdressOIB>
  <DomainObject.Predmet.ProtuStrankaListNazivFormated>
    <izvorni_sadrzaj>
      <item>N4U j.d.o.o. za usluge</item>
    </izvorni_sadrzaj>
    <derivirana_varijabla naziv="DomainObject.Predmet.ProtuStrankaListNazivFormated_1">
      <item>N4U j.d.o.o. za usluge</item>
    </derivirana_varijabla>
  </DomainObject.Predmet.ProtuStrankaListNazivFormated>
  <DomainObject.Predmet.ProtuStrankaListNazivFormatedOIB>
    <izvorni_sadrzaj>
      <item>N4U j.d.o.o. za usluge, OIB 87961993446</item>
    </izvorni_sadrzaj>
    <derivirana_varijabla naziv="DomainObject.Predmet.ProtuStrankaListNazivFormatedOIB_1">
      <item>N4U j.d.o.o. za usluge, OIB 87961993446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N4U j.d.o.o. za usluge</izvorni_sadrzaj>
    <derivirana_varijabla naziv="DomainObject.Predmet.ProtustrankaIDrugi_1">N4U j.d.o.o. za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N4U j.d.o.o. za usluge, OIB 87961993446, Naselje A. Hebrang 82, 35000 Slavonski Brod</izvorni_sadrzaj>
    <derivirana_varijabla naziv="DomainObject.Predmet.ProtustrankaIDrugiAdressOIB_1">N4U j.d.o.o. za usluge, OIB 87961993446, Naselje A. Hebrang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2016.</izvorni_sadrzaj>
    <derivirana_varijabla naziv="DomainObject.Predmet.OdlukaRjesenje.DatumDonosenjaOdluke_1">20. rujna 2016.</derivirana_varijabla>
  </DomainObject.Predmet.OdlukaRjesenje.DatumDonosenjaOdluke>
  <DomainObject.Predmet.OdlukaRjesenje.DatumPravomocnosti>
    <izvorni_sadrzaj>5. listopada 2016.</izvorni_sadrzaj>
    <derivirana_varijabla naziv="DomainObject.Predmet.OdlukaRjesenje.DatumPravomocnosti_1">5. listopada 2016.</derivirana_varijabla>
  </DomainObject.Predmet.OdlukaRjesenje.DatumPravomocnosti>
  <DomainObject.Predmet.OdlukaRjesenje.Oznaka>
    <izvorni_sadrzaj>St-2031/2016-4</izvorni_sadrzaj>
    <derivirana_varijabla naziv="DomainObject.Predmet.OdlukaRjesenje.Oznaka_1">St-2031/2016-4</derivirana_varijabla>
  </DomainObject.Predmet.OdlukaRjesenje.Oznaka>
  <DomainObject.Predmet.SudioniciListNaziv>
    <izvorni_sadrzaj>
      <item>Financijska agencija</item>
      <item>N4U j.d.o.o. za usluge</item>
    </izvorni_sadrzaj>
    <derivirana_varijabla naziv="DomainObject.Predmet.SudioniciListNaziv_1">
      <item>Financijska agencija</item>
      <item>N4U j.d.o.o. za usluge</item>
    </derivirana_varijabla>
  </DomainObject.Predmet.SudioniciListNaziv>
  <DomainObject.Predmet.SudioniciListAdressOIB>
    <izvorni_sadrzaj>
      <item>Financijska agencija, OIB 85821130368, Ulica Petra Krešimira IV 20,35000 Slavonski Brod</item>
      <item>N4U j.d.o.o. za usluge, OIB 87961993446, Naselje A. Hebrang 82,35000 Slavonski Brod</item>
    </izvorni_sadrzaj>
    <derivirana_varijabla naziv="DomainObject.Predmet.SudioniciListAdressOIB_1">
      <item>Financijska agencija, OIB 85821130368, Ulica Petra Krešimira IV 20,35000 Slavonski Brod</item>
      <item>N4U j.d.o.o. za usluge, OIB 87961993446, Naselje A. Hebrang 82,35000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87961993446</item>
    </izvorni_sadrzaj>
    <derivirana_varijabla naziv="DomainObject.Predmet.SudioniciListNazivOIB_1">
      <item>, OIB 85821130368</item>
      <item>, OIB 87961993446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247</properties:Words>
  <properties:Characters>1307</properties:Characters>
  <properties:Lines>60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2017-10-09T08:42:00Z</dcterms:created>
  <dc:creator>wsadmin</dc:creator>
  <cp:lastModifiedBy>wsadmin</cp:lastModifiedBy>
  <cp:lastPrinted>2017-10-09T08:51:00Z</cp:lastPrinted>
  <dcterms:modified xmlns:xsi="http://www.w3.org/2001/XMLSchema-instance" xsi:type="dcterms:W3CDTF">2017-10-09T08:52:00Z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