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dd59" w14:paraId="a96dd5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D76E5">
        <w:rPr>
          <w:b/>
          <w:lang w:val="hr-HR"/>
        </w:rPr>
        <w:t>1186</w:t>
      </w:r>
      <w:r w:rsidR="00E6013F">
        <w:rPr>
          <w:b/>
          <w:lang w:val="hr-HR"/>
        </w:rPr>
        <w:t>/</w:t>
      </w:r>
      <w:r w:rsidR="007D76E5">
        <w:rPr>
          <w:b/>
          <w:lang w:val="hr-HR"/>
        </w:rPr>
        <w:t>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sucu</w:t>
      </w:r>
      <w:r w:rsidR="007D76E5">
        <w:rPr>
          <w:lang w:val="hr-HR"/>
        </w:rPr>
        <w:t xml:space="preserve"> pojedincu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7D76E5">
        <w:rPr>
          <w:lang w:val="hr-HR"/>
        </w:rPr>
        <w:t xml:space="preserve">stečajnom postupku povodom prijedloga predlagatelja - dužnika JEDANAEST d.o.o. Split, Put Brodarice 7, OIB: 72654720889, </w:t>
      </w:r>
      <w:r w:rsidR="00403F01">
        <w:rPr>
          <w:lang w:val="hr-HR"/>
        </w:rPr>
        <w:t xml:space="preserve">za </w:t>
      </w:r>
      <w:r w:rsidR="007D76E5">
        <w:rPr>
          <w:lang w:val="hr-HR"/>
        </w:rPr>
        <w:t>otvaranje</w:t>
      </w:r>
      <w:r w:rsidR="00AC4892">
        <w:rPr>
          <w:lang w:val="hr-HR"/>
        </w:rPr>
        <w:t xml:space="preserve"> </w:t>
      </w:r>
      <w:r w:rsidR="00403F01">
        <w:rPr>
          <w:lang w:val="hr-HR"/>
        </w:rPr>
        <w:t xml:space="preserve">stečajnog postupka nad </w:t>
      </w:r>
      <w:r w:rsidR="007D76E5">
        <w:rPr>
          <w:lang w:val="hr-HR"/>
        </w:rPr>
        <w:t>tim istim trgovačkim društvom kao dužnikom</w:t>
      </w:r>
      <w:r w:rsidR="00403F01">
        <w:rPr>
          <w:lang w:val="hr-HR"/>
        </w:rPr>
        <w:t xml:space="preserve">, dana </w:t>
      </w:r>
      <w:r w:rsidR="00B65358">
        <w:rPr>
          <w:lang w:val="hr-HR"/>
        </w:rPr>
        <w:t>4. siječnja</w:t>
      </w:r>
      <w:r w:rsidR="00403F01">
        <w:rPr>
          <w:lang w:val="hr-HR"/>
        </w:rPr>
        <w:t xml:space="preserve"> 201</w:t>
      </w:r>
      <w:r w:rsidR="00B65358">
        <w:rPr>
          <w:lang w:val="hr-HR"/>
        </w:rPr>
        <w:t>7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B65358">
      <w:pPr>
        <w:rPr>
          <w:sz w:val="12"/>
          <w:szCs w:val="12"/>
          <w:lang w:val="hr-HR"/>
        </w:rPr>
      </w:pPr>
    </w:p>
    <w:p w:rsidRDefault="00382327" w:rsidP="00D4027A" w:rsidR="00382327" w:rsidRPr="00B65358">
      <w:pPr>
        <w:rPr>
          <w:sz w:val="16"/>
          <w:szCs w:val="16"/>
          <w:lang w:val="hr-HR"/>
        </w:rPr>
      </w:pPr>
    </w:p>
    <w:p w:rsidRDefault="005D2EA9" w:rsidP="00D4027A" w:rsidR="005D2EA9" w:rsidRPr="00F877E4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</w:t>
      </w:r>
      <w:r w:rsidR="007D76E5">
        <w:rPr>
          <w:lang w:val="hr-HR"/>
        </w:rPr>
        <w:t xml:space="preserve">prijedlog predlagatelja – dužnika JEDANAEST d.o.o. Split, OIB: 72654720889, </w:t>
      </w:r>
      <w:r w:rsidRPr="00E14AE2">
        <w:rPr>
          <w:lang w:val="hr-HR"/>
        </w:rPr>
        <w:t xml:space="preserve">za </w:t>
      </w:r>
      <w:r w:rsidR="007D76E5">
        <w:rPr>
          <w:lang w:val="hr-HR"/>
        </w:rPr>
        <w:t>otvaranje</w:t>
      </w:r>
      <w:r w:rsidRPr="00E14AE2">
        <w:rPr>
          <w:lang w:val="hr-HR"/>
        </w:rPr>
        <w:t xml:space="preserve"> stečajnog postupka.</w:t>
      </w:r>
    </w:p>
    <w:p w:rsidRDefault="00E14AE2" w:rsidP="00E14AE2" w:rsidR="00E14AE2" w:rsidRPr="00544F7C">
      <w:pPr>
        <w:rPr>
          <w:sz w:val="16"/>
          <w:szCs w:val="16"/>
          <w:lang w:val="hr-HR"/>
        </w:rPr>
      </w:pPr>
    </w:p>
    <w:p w:rsidRDefault="00E14AE2" w:rsidP="00E14AE2" w:rsidR="00E14AE2" w:rsidRPr="00F877E4">
      <w:pPr>
        <w:rPr>
          <w:sz w:val="22"/>
          <w:szCs w:val="22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D15035" w:rsidP="00E14AE2" w:rsidR="00D15035">
      <w:pPr>
        <w:ind w:firstLine="708"/>
        <w:jc w:val="both"/>
        <w:rPr>
          <w:lang w:val="hr-HR"/>
        </w:rPr>
      </w:pPr>
      <w:r>
        <w:rPr>
          <w:lang w:val="hr-HR"/>
        </w:rPr>
        <w:t>Kod ovog suda je 04.05.2016. god. zaprimljen prijedlog</w:t>
      </w:r>
      <w:r w:rsidRPr="00D15035">
        <w:rPr>
          <w:lang w:val="hr-HR"/>
        </w:rPr>
        <w:t xml:space="preserve"> </w:t>
      </w:r>
      <w:r>
        <w:rPr>
          <w:lang w:val="hr-HR"/>
        </w:rPr>
        <w:t>predlagatelja JEDANAEST d.o.o. Split za otvaranje stečajnog postupka nad tim istim trgovačkim društvom kao dužnikom</w:t>
      </w:r>
      <w:r w:rsidR="005779A5">
        <w:rPr>
          <w:lang w:val="hr-HR"/>
        </w:rPr>
        <w:t>, a koji prijedlog je zaveden pod brojem St-1186/2016</w:t>
      </w:r>
      <w:r>
        <w:rPr>
          <w:lang w:val="hr-HR"/>
        </w:rPr>
        <w:t>.</w:t>
      </w:r>
    </w:p>
    <w:p w:rsidRDefault="00780642" w:rsidP="00D15035" w:rsidR="00780642">
      <w:pPr>
        <w:jc w:val="both"/>
        <w:rPr>
          <w:lang w:val="hr-HR"/>
        </w:rPr>
      </w:pPr>
    </w:p>
    <w:p w:rsidRDefault="001B429E" w:rsidP="00D867A1" w:rsidR="00780642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prethodno tom </w:t>
      </w:r>
      <w:r w:rsidR="00D15035">
        <w:rPr>
          <w:lang w:val="hr-HR"/>
        </w:rPr>
        <w:t>prijedlogu</w:t>
      </w:r>
      <w:r>
        <w:rPr>
          <w:lang w:val="hr-HR"/>
        </w:rPr>
        <w:t xml:space="preserve"> kod ovog suda </w:t>
      </w:r>
      <w:r w:rsidR="00780642">
        <w:rPr>
          <w:lang w:val="hr-HR"/>
        </w:rPr>
        <w:t>je već</w:t>
      </w:r>
      <w:r w:rsidR="000B28E8">
        <w:rPr>
          <w:lang w:val="hr-HR"/>
        </w:rPr>
        <w:t xml:space="preserve"> ranije</w:t>
      </w:r>
      <w:r w:rsidR="00D867A1">
        <w:rPr>
          <w:lang w:val="hr-HR"/>
        </w:rPr>
        <w:t>, 12. travnja 2016. god., zaprimljen prijedlog za otvaranje stečajnog postupka nad istim dužnikom JEDANAEST d.o.o. Split, koji prijedlog je podnesen od strane Financijske agencije i koji j</w:t>
      </w:r>
      <w:r w:rsidR="00780642">
        <w:rPr>
          <w:lang w:val="hr-HR"/>
        </w:rPr>
        <w:t xml:space="preserve">e </w:t>
      </w:r>
      <w:r w:rsidR="00B65358">
        <w:rPr>
          <w:lang w:val="hr-HR"/>
        </w:rPr>
        <w:t xml:space="preserve">kod ovog suda </w:t>
      </w:r>
      <w:r w:rsidR="00D867A1">
        <w:rPr>
          <w:lang w:val="hr-HR"/>
        </w:rPr>
        <w:t>zaveden</w:t>
      </w:r>
      <w:r w:rsidR="00B65358">
        <w:rPr>
          <w:lang w:val="hr-HR"/>
        </w:rPr>
        <w:t xml:space="preserve"> pod brojem</w:t>
      </w:r>
      <w:r w:rsidR="000B28E8">
        <w:rPr>
          <w:lang w:val="hr-HR"/>
        </w:rPr>
        <w:t xml:space="preserve"> </w:t>
      </w:r>
      <w:r w:rsidR="00780642">
        <w:rPr>
          <w:lang w:val="hr-HR"/>
        </w:rPr>
        <w:t>St-</w:t>
      </w:r>
      <w:r w:rsidR="00D867A1">
        <w:rPr>
          <w:lang w:val="hr-HR"/>
        </w:rPr>
        <w:t>1061/2016, a što je sve utvrđeno uvidom u podatke iz sudskog registra za dužnika kao i u podatke iz sustava e</w:t>
      </w:r>
      <w:r w:rsidR="005779A5">
        <w:rPr>
          <w:lang w:val="hr-HR"/>
        </w:rPr>
        <w:t>-</w:t>
      </w:r>
      <w:r w:rsidR="00D867A1">
        <w:rPr>
          <w:lang w:val="hr-HR"/>
        </w:rPr>
        <w:t>Spis</w:t>
      </w:r>
      <w:r>
        <w:rPr>
          <w:lang w:val="hr-HR"/>
        </w:rPr>
        <w:t xml:space="preserve">. </w:t>
      </w:r>
      <w:r w:rsidR="00D867A1">
        <w:rPr>
          <w:lang w:val="hr-HR"/>
        </w:rPr>
        <w:t xml:space="preserve">Nadalje, uvidom u te podatke utvrđeno je i da je rješenjem ovog suda broj St-1061/2016 od 11. listopada 2016. god. otvoren i istovremeno zaključen stečajni postupak nad dužnikom JEDANAEST d.o.o. Split, OIB: 72654720889, uz imenovanje Dinke Trumbić iz Splita za stečajnog upravitelja, a to rješenje je </w:t>
      </w:r>
      <w:r w:rsidR="00780642">
        <w:rPr>
          <w:lang w:val="hr-HR"/>
        </w:rPr>
        <w:t xml:space="preserve">u međuvremenu (dana </w:t>
      </w:r>
      <w:r w:rsidR="00D867A1">
        <w:rPr>
          <w:lang w:val="hr-HR"/>
        </w:rPr>
        <w:t xml:space="preserve">28. listopada </w:t>
      </w:r>
      <w:r w:rsidR="000B28E8">
        <w:rPr>
          <w:lang w:val="hr-HR"/>
        </w:rPr>
        <w:t>2016</w:t>
      </w:r>
      <w:r w:rsidR="00780642">
        <w:rPr>
          <w:lang w:val="hr-HR"/>
        </w:rPr>
        <w:t xml:space="preserve">. god.) postalo pravomoćno. 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D867A1" w:rsidP="00D867A1" w:rsidR="00D867A1">
      <w:pPr>
        <w:ind w:firstLine="708"/>
        <w:jc w:val="both"/>
        <w:rPr>
          <w:lang w:val="hr-HR"/>
        </w:rPr>
      </w:pPr>
      <w:r>
        <w:rPr>
          <w:lang w:val="hr-HR"/>
        </w:rPr>
        <w:t xml:space="preserve">Okolnost da je u odnosu na dužnika već doneseno rješenje o otvaranju i zaključenju stečajnog postupka u predmetu ovog suda broj St-1061/2016 ima značenje negativne pretpostavke za vođenje ovog postupka, budući da se nad jednim dužnikom ne mogu </w:t>
      </w:r>
      <w:r w:rsidR="005779A5" w:rsidRPr="007A25B0">
        <w:rPr>
          <w:lang w:val="hr-HR"/>
        </w:rPr>
        <w:t>istovremeno voditi dva ili više</w:t>
      </w:r>
      <w:r w:rsidR="005779A5">
        <w:rPr>
          <w:lang w:val="hr-HR"/>
        </w:rPr>
        <w:t xml:space="preserve"> stečajnih postupaka</w:t>
      </w:r>
      <w:r>
        <w:rPr>
          <w:lang w:val="hr-HR"/>
        </w:rPr>
        <w:t>.</w:t>
      </w:r>
    </w:p>
    <w:p w:rsidRDefault="00D867A1" w:rsidP="00E14AE2" w:rsidR="00D867A1">
      <w:pPr>
        <w:ind w:firstLine="708"/>
        <w:jc w:val="both"/>
        <w:rPr>
          <w:lang w:val="hr-HR"/>
        </w:rPr>
      </w:pPr>
    </w:p>
    <w:p w:rsidRDefault="005779A5" w:rsidP="00E14AE2" w:rsidR="00D867A1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odredbama čl. 115. st. 1. Stečajnog zakona (Narodne novine broj 71/15, dalje SZ), na temelju prijedloga za otvaranje stečajnog postupka sud donosi rješenje o pokretanju </w:t>
      </w:r>
      <w:r>
        <w:rPr>
          <w:lang w:val="hr-HR"/>
        </w:rPr>
        <w:lastRenderedPageBreak/>
        <w:t>prethodnog postupka radi utvrđivanja pretpostavki za otvaranje stečajnog postupka ili taj prijedlog odbacuje rješenjem.</w:t>
      </w:r>
    </w:p>
    <w:p w:rsidRDefault="005779A5" w:rsidP="00E14AE2" w:rsidR="005779A5">
      <w:pPr>
        <w:ind w:firstLine="708"/>
        <w:jc w:val="both"/>
        <w:rPr>
          <w:lang w:val="hr-HR"/>
        </w:rPr>
      </w:pPr>
    </w:p>
    <w:p w:rsidRDefault="00780642" w:rsidP="00E14AE2" w:rsidR="005779A5">
      <w:pPr>
        <w:ind w:firstLine="708"/>
        <w:jc w:val="both"/>
        <w:rPr>
          <w:lang w:val="hr-HR"/>
        </w:rPr>
      </w:pPr>
      <w:r>
        <w:rPr>
          <w:lang w:val="hr-HR"/>
        </w:rPr>
        <w:t>Kako je dakle pravomoćnim</w:t>
      </w:r>
      <w:r w:rsidR="000B28E8">
        <w:rPr>
          <w:lang w:val="hr-HR"/>
        </w:rPr>
        <w:t xml:space="preserve"> rješenjem ovog suda posl. br. </w:t>
      </w:r>
      <w:r w:rsidR="005779A5">
        <w:rPr>
          <w:lang w:val="hr-HR"/>
        </w:rPr>
        <w:t>St-1061/2016 od 11. listopada 2016. god. već otvoren (i zaključen) stečajni postupak nad dužnikom JEDANAEST d.o.o. Split, OIB: 72654720889, to je stoga prijedlog za otvaranje stečajnog postupka u ovom predmetu trebalo odbaciti, a radi čega je sud, sukladno odredbama čl. 115. st. 1. SZ-a, i odlučio kao u izreci ovog rješenja.</w:t>
      </w:r>
    </w:p>
    <w:p w:rsidRDefault="00F877E4" w:rsidP="00F877E4" w:rsidR="00F877E4">
      <w:pPr>
        <w:rPr>
          <w:lang w:val="hr-HR"/>
        </w:rPr>
      </w:pPr>
    </w:p>
    <w:p w:rsidRDefault="00D4027A" w:rsidP="00F877E4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65358">
        <w:rPr>
          <w:lang w:val="hr-HR"/>
        </w:rPr>
        <w:t>4. siječnja 2017</w:t>
      </w:r>
      <w:r w:rsidRPr="003734BE">
        <w:rPr>
          <w:lang w:val="hr-HR"/>
        </w:rPr>
        <w:t>. godine.</w:t>
      </w:r>
    </w:p>
    <w:p w:rsidRDefault="00D4027A" w:rsidP="00D4027A" w:rsidR="00D4027A" w:rsidRPr="00F877E4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F877E4" w:rsidR="00F877E4" w:rsidRPr="00F50622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>rješenja dopuštena je žalba Visokom trgovačkom sudu Republike Hrvatske u Zagrebu. Žalba se podnosi putem ovog suda, pismeno u tri primjerka, u roku od 8 dana od dostave rješenja.</w:t>
      </w:r>
      <w:r w:rsidR="00F877E4">
        <w:rPr>
          <w:lang w:val="hr-HR"/>
        </w:rPr>
        <w:t xml:space="preserve"> Dostava ovog rješenja smatra se obavljenom istekom osmog dana od dana njegove objave na mrežnoj stranici e-Oglasna ploča sudova. </w:t>
      </w:r>
    </w:p>
    <w:p w:rsidRDefault="00473132" w:rsidP="00D4027A" w:rsidR="00D4027A" w:rsidRPr="00403F0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F877E4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F877E4">
        <w:rPr>
          <w:lang w:val="hr-HR"/>
        </w:rPr>
        <w:t xml:space="preserve">punom. predlagatelja, odvjetnici Mariji Brčić iz Splita, na znanje </w:t>
      </w:r>
    </w:p>
    <w:p w:rsidRDefault="002B7B53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877E4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5277C" w:rsidRPr="0025277C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7D76E5">
      <w:t>1186</w:t>
    </w:r>
    <w:r>
      <w:t>/201</w:t>
    </w:r>
    <w:r w:rsidR="007D76E5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B28E8"/>
    <w:rsid w:val="00110325"/>
    <w:rsid w:val="00133015"/>
    <w:rsid w:val="00160774"/>
    <w:rsid w:val="001B429E"/>
    <w:rsid w:val="001E4E14"/>
    <w:rsid w:val="001F5654"/>
    <w:rsid w:val="00200E29"/>
    <w:rsid w:val="00217DD3"/>
    <w:rsid w:val="0025277C"/>
    <w:rsid w:val="002702A4"/>
    <w:rsid w:val="002A07E1"/>
    <w:rsid w:val="002B7B53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40A0B"/>
    <w:rsid w:val="00544F7C"/>
    <w:rsid w:val="005779A5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7D76E5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5358"/>
    <w:rsid w:val="00B6615F"/>
    <w:rsid w:val="00BF6161"/>
    <w:rsid w:val="00C30FC8"/>
    <w:rsid w:val="00C435B4"/>
    <w:rsid w:val="00C5093E"/>
    <w:rsid w:val="00CC1B3F"/>
    <w:rsid w:val="00CE1BBC"/>
    <w:rsid w:val="00D15035"/>
    <w:rsid w:val="00D230DD"/>
    <w:rsid w:val="00D4027A"/>
    <w:rsid w:val="00D4418F"/>
    <w:rsid w:val="00D47B51"/>
    <w:rsid w:val="00D6076B"/>
    <w:rsid w:val="00D74C99"/>
    <w:rsid w:val="00D867A1"/>
    <w:rsid w:val="00E14AE2"/>
    <w:rsid w:val="00E6013F"/>
    <w:rsid w:val="00EB167D"/>
    <w:rsid w:val="00EB78C8"/>
    <w:rsid w:val="00EC0B4A"/>
    <w:rsid w:val="00F85A66"/>
    <w:rsid w:val="00F877E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7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277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27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27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7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277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27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27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predmet pod br. 4 St-1061/2016 (čl. 444. st. 2)</izvorni_sadrzaj>
    <derivirana_varijabla naziv="DomainObject.Predmet.PrimjedbaSuca_1">Postoji predmet pod br. 4 St-1061/2016 (čl. 444. st. 2)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JEDANAEST, ugostiteljstvo, trgovina, d.o.o. zastupanog po punomoćniku Marija Brčić</izvorni_sadrzaj>
    <derivirana_varijabla naziv="DomainObject.Predmet.ProtustrankaFormated_1">  JEDANAEST, ugostiteljstvo, trgovina, d.o.o. zastupanog po punomoćniku Marija Brčić</derivirana_varijabla>
  </DomainObject.Predmet.ProtustrankaFormated>
  <DomainObject.Predmet.ProtustrankaFormatedOIB>
    <izvorni_sadrzaj>  JEDANAEST, ugostiteljstvo, trgovina, d.o.o., OIB 72654720889 zastupanog po punomoćniku Marija Brčić</izvorni_sadrzaj>
    <derivirana_varijabla naziv="DomainObject.Predmet.ProtustrankaFormatedOIB_1">  JEDANAEST, ugostiteljstvo, trgovina, d.o.o., OIB 72654720889 zastupanog po punomoćniku Marija Brčić</derivirana_varijabla>
  </DomainObject.Predmet.ProtustrankaFormatedOIB>
  <DomainObject.Predmet.ProtustrankaFormatedWithAdress>
    <izvorni_sadrzaj> JEDANAEST, ugostiteljstvo, trgovina, d.o.o., Put Brodarice 7, 21000 Split zastupanog po punomoćniku Marija Brčić</izvorni_sadrzaj>
    <derivirana_varijabla naziv="DomainObject.Predmet.ProtustrankaFormatedWithAdress_1"> JEDANAEST, ugostiteljstvo, trgovina, d.o.o., Put Brodarice 7, 21000 Split zastupanog po punomoćniku Marija Brčić</derivirana_varijabla>
  </DomainObject.Predmet.ProtustrankaFormatedWithAdress>
  <DomainObject.Predmet.ProtustrankaFormatedWithAdressOIB>
    <izvorni_sadrzaj> JEDANAEST, ugostiteljstvo, trgovina, d.o.o., OIB 72654720889, Put Brodarice 7, 21000 Split zastupanog po punomoćniku Marija Brčić</izvorni_sadrzaj>
    <derivirana_varijabla naziv="DomainObject.Predmet.ProtustrankaFormatedWithAdressOIB_1"> JEDANAEST, ugostiteljstvo, trgovina, d.o.o., OIB 72654720889, Put Brodarice 7, 21000 Split zastupanog po punomoćniku Marija Brčić</derivirana_varijabla>
  </DomainObject.Predmet.ProtustrankaFormatedWithAdressOIB>
  <DomainObject.Predmet.ProtustrankaWithAdress>
    <izvorni_sadrzaj>JEDANAEST, ugostiteljstvo, trgovina, d.o.o. Put Brodarice 7, 21000 Split</izvorni_sadrzaj>
    <derivirana_varijabla naziv="DomainObject.Predmet.ProtustrankaWithAdress_1">JEDANAEST, ugostiteljstvo, trgovina, d.o.o. Put Brodarice 7, 21000 Split</derivirana_varijabla>
  </DomainObject.Predmet.ProtustrankaWithAdress>
  <DomainObject.Predmet.ProtustrankaWithAdressOIB>
    <izvorni_sadrzaj>JEDANAEST, ugostiteljstvo, trgovina, d.o.o., OIB 72654720889, Put Brodarice 7, 21000 Split</izvorni_sadrzaj>
    <derivirana_varijabla naziv="DomainObject.Predmet.ProtustrankaWithAdressOIB_1">JEDANAEST, ugostiteljstvo, trgovina, d.o.o., OIB 72654720889, Put Brodarice 7, 21000 Split</derivirana_varijabla>
  </DomainObject.Predmet.ProtustrankaWithAdressOIB>
  <DomainObject.Predmet.ProtustrankaNazivFormated>
    <izvorni_sadrzaj>JEDANAEST, ugostiteljstvo, trgovina, d.o.o.</izvorni_sadrzaj>
    <derivirana_varijabla naziv="DomainObject.Predmet.ProtustrankaNazivFormated_1">JEDANAEST, ugostiteljstvo, trgovina, d.o.o.</derivirana_varijabla>
  </DomainObject.Predmet.ProtustrankaNazivFormated>
  <DomainObject.Predmet.ProtustrankaNazivFormatedOIB>
    <izvorni_sadrzaj>JEDANAEST, ugostiteljstvo, trgovina, d.o.o., OIB 72654720889</izvorni_sadrzaj>
    <derivirana_varijabla naziv="DomainObject.Predmet.ProtustrankaNazivFormatedOIB_1">JEDANAEST, ugostiteljstvo, trgovina, d.o.o., OIB 72654720889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JEDANAEST, ugostiteljstvo, trgovina, d.o.o. zastupanog po punomoćniku Marija Brčić</item>
    </izvorni_sadrzaj>
    <derivirana_varijabla naziv="DomainObject.Predmet.ProtuStrankaListFormated_1">
      <item>JEDANAEST, ugostiteljstvo, trgovina, d.o.o. zastupanog po punomoćniku Marija Brčić</item>
    </derivirana_varijabla>
  </DomainObject.Predmet.ProtuStrankaListFormated>
  <DomainObject.Predmet.ProtuStrankaListFormatedOIB>
    <izvorni_sadrzaj>
      <item>JEDANAEST, ugostiteljstvo, trgovina, d.o.o., OIB 72654720889 zastupanog po punomoćniku Marija Brčić</item>
    </izvorni_sadrzaj>
    <derivirana_varijabla naziv="DomainObject.Predmet.ProtuStrankaListFormatedOIB_1">
      <item>JEDANAEST, ugostiteljstvo, trgovina, d.o.o., OIB 72654720889 zastupanog po punomoćniku Marija Brčić</item>
    </derivirana_varijabla>
  </DomainObject.Predmet.ProtuStrankaListFormatedOIB>
  <DomainObject.Predmet.ProtuStrankaListFormatedWithAdress>
    <izvorni_sadrzaj>
      <item>JEDANAEST, ugostiteljstvo, trgovina, d.o.o., Put Brodarice 7, 21000 Split zastupanog po punomoćniku Marija Brčić</item>
    </izvorni_sadrzaj>
    <derivirana_varijabla naziv="DomainObject.Predmet.ProtuStrankaListFormatedWithAdress_1">
      <item>JEDANAEST, ugostiteljstvo, trgovina, d.o.o., Put Brodarice 7, 21000 Split zastupanog po punomoćniku Marija Brčić</item>
    </derivirana_varijabla>
  </DomainObject.Predmet.ProtuStrankaListFormatedWithAdress>
  <DomainObject.Predmet.ProtuStrankaListFormatedWithAdressOIB>
    <izvorni_sadrzaj>
      <item>JEDANAEST, ugostiteljstvo, trgovina, d.o.o., OIB 72654720889, Put Brodarice 7, 21000 Split zastupanog po punomoćniku Marija Brčić</item>
    </izvorni_sadrzaj>
    <derivirana_varijabla naziv="DomainObject.Predmet.ProtuStrankaListFormatedWithAdressOIB_1">
      <item>JEDANAEST, ugostiteljstvo, trgovina, d.o.o., OIB 72654720889, Put Brodarice 7, 21000 Split zastupanog po punomoćniku Marija Brčić</item>
    </derivirana_varijabla>
  </DomainObject.Predmet.ProtuStrankaListFormatedWithAdressOIB>
  <DomainObject.Predmet.ProtuStrankaListNazivFormated>
    <izvorni_sadrzaj>
      <item>JEDANAEST, ugostiteljstvo, trgovina, d.o.o.</item>
    </izvorni_sadrzaj>
    <derivirana_varijabla naziv="DomainObject.Predmet.ProtuStrankaListNazivFormated_1">
      <item>JEDANAEST, ugostiteljstvo, trgovina, d.o.o.</item>
    </derivirana_varijabla>
  </DomainObject.Predmet.ProtuStrankaListNazivFormated>
  <DomainObject.Predmet.ProtuStrankaListNazivFormatedOIB>
    <izvorni_sadrzaj>
      <item>JEDANAEST, ugostiteljstvo, trgovina, d.o.o., OIB 72654720889</item>
    </izvorni_sadrzaj>
    <derivirana_varijabla naziv="DomainObject.Predmet.ProtuStrankaListNazivFormatedOIB_1">
      <item>JEDANAEST, ugostiteljstvo, trgovina, d.o.o., OIB 72654720889</item>
    </derivirana_varijabla>
  </DomainObject.Predmet.ProtuStrankaListNazivFormatedOIB>
  <DomainObject.Predmet.OstaliListFormated>
    <izvorni_sadrzaj>
      <item>Marija Brčić punomoćnik sudionika u postupku JEDANAEST, ugostiteljstvo, trgovina, d.o.o.</item>
    </izvorni_sadrzaj>
    <derivirana_varijabla naziv="DomainObject.Predmet.OstaliListFormated_1">
      <item>Marija Brčić punomoćnik sudionika u postupku JEDANAEST, ugostiteljstvo, trgovina, d.o.o.</item>
    </derivirana_varijabla>
  </DomainObject.Predmet.OstaliListFormated>
  <DomainObject.Predmet.OstaliListFormatedOIB>
    <izvorni_sadrzaj>
      <item>Marija Brčić, OIB 26910099551 punomoćnik sudionika u postupku JEDANAEST, ugostiteljstvo, trgovina, d.o.o.</item>
    </izvorni_sadrzaj>
    <derivirana_varijabla naziv="DomainObject.Predmet.OstaliListFormatedOIB_1">
      <item>Marija Brčić, OIB 26910099551 punomoćnik sudionika u postupku JEDANAEST, ugostiteljstvo, trgovina, d.o.o.</item>
    </derivirana_varijabla>
  </DomainObject.Predmet.OstaliListFormatedOIB>
  <DomainObject.Predmet.OstaliListFormatedWithAdress>
    <izvorni_sadrzaj>
      <item>Marija Brčić, Put Plokita 3, 21000 Split punomoćnik sudionika u postupku JEDANAEST, ugostiteljstvo, trgovina, d.o.o.</item>
    </izvorni_sadrzaj>
    <derivirana_varijabla naziv="DomainObject.Predmet.OstaliListFormatedWithAdress_1">
      <item>Marija Brčić, Put Plokita 3, 21000 Split punomoćnik sudionika u postupku JEDANAEST, ugostiteljstvo, trgovina, d.o.o.</item>
    </derivirana_varijabla>
  </DomainObject.Predmet.OstaliListFormatedWithAdress>
  <DomainObject.Predmet.OstaliListFormatedWithAdressOIB>
    <izvorni_sadrzaj>
      <item>Marija Brčić, OIB 26910099551, Put Plokita 3, 21000 Split punomoćnik sudionika u postupku JEDANAEST, ugostiteljstvo, trgovina, d.o.o.</item>
    </izvorni_sadrzaj>
    <derivirana_varijabla naziv="DomainObject.Predmet.OstaliListFormatedWithAdressOIB_1">
      <item>Marija Brčić, OIB 26910099551, Put Plokita 3, 21000 Split punomoćnik sudionika u postupku JEDANAEST, ugostiteljstvo, trgovina, d.o.o.</item>
    </derivirana_varijabla>
  </DomainObject.Predmet.OstaliListFormatedWithAdressOIB>
  <DomainObject.Predmet.OstaliListNazivFormated>
    <izvorni_sadrzaj>
      <item>Marija Brčić</item>
    </izvorni_sadrzaj>
    <derivirana_varijabla naziv="DomainObject.Predmet.OstaliListNazivFormated_1">
      <item>Marija Brčić</item>
    </derivirana_varijabla>
  </DomainObject.Predmet.OstaliListNazivFormated>
  <DomainObject.Predmet.OstaliListNazivFormatedOIB>
    <izvorni_sadrzaj>
      <item>Marija Brčić, OIB 26910099551</item>
    </izvorni_sadrzaj>
    <derivirana_varijabla naziv="DomainObject.Predmet.OstaliListNazivFormatedOIB_1">
      <item>Marija Brčić, OIB 26910099551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JEDANAEST, ugostiteljstvo, trgovina, d.o.o.</izvorni_sadrzaj>
    <derivirana_varijabla naziv="DomainObject.Predmet.ProtustrankaIDrugi_1">JEDANAEST, ugostiteljstvo, trgovina,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JEDANAEST, ugostiteljstvo, trgovina, d.o.o., OIB 72654720889, Put Brodarice 7, 21000 Split</izvorni_sadrzaj>
    <derivirana_varijabla naziv="DomainObject.Predmet.ProtustrankaIDrugiAdressOIB_1">JEDANAEST, ugostiteljstvo, trgovina, d.o.o., OIB 72654720889, Put Brodarice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JEDANAEST, ugostiteljstvo, trgovina, d.o.o.</item>
      <item>Marija Brčić</item>
    </izvorni_sadrzaj>
    <derivirana_varijabla naziv="DomainObject.Predmet.SudioniciListNaziv_1">
      <item>JEDANAEST, ugostiteljstvo, trgovina, d.o.o.</item>
      <item>Marija Brčić</item>
    </derivirana_varijabla>
  </DomainObject.Predmet.SudioniciListNaziv>
  <DomainObject.Predmet.SudioniciListAdressOIB>
    <izvorni_sadrzaj>
      <item>JEDANAEST, ugostiteljstvo, trgovina, d.o.o., OIB 72654720889, Put Brodarice 7,21000 Split</item>
      <item>Marija Brčić, OIB 26910099551, Put Plokita 3,21000 Split</item>
    </izvorni_sadrzaj>
    <derivirana_varijabla naziv="DomainObject.Predmet.SudioniciListAdressOIB_1">
      <item>JEDANAEST, ugostiteljstvo, trgovina, d.o.o., OIB 72654720889, Put Brodarice 7,21000 Split</item>
      <item>Marija Brčić, OIB 26910099551, Put Plokita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72654720889</item>
      <item>, OIB 26910099551</item>
    </izvorni_sadrzaj>
    <derivirana_varijabla naziv="DomainObject.Predmet.SudioniciListNazivOIB_1">
      <item>, OIB 72654720889</item>
      <item>, OIB 26910099551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8C0B8-7999-49C3-9A32-8078D7FB5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491</properties:Words>
  <properties:Characters>2597</properties:Characters>
  <properties:Lines>78</properties:Lines>
  <properties:Paragraphs>24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2017-01-04T09:28:00Z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