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e076" w14:paraId="7c5e076" w:rsidRDefault="00EE04CE" w:rsidP="005E08D0" w:rsidR="00924FFF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32602F">
        <w:t>464</w:t>
      </w:r>
      <w:r w:rsidR="005E08D0">
        <w:t>/20</w:t>
      </w:r>
      <w:r w:rsidR="0032602F">
        <w:t>16</w:t>
      </w:r>
    </w:p>
    <w:p w:rsidRDefault="005E08D0" w:rsidP="005E08D0" w:rsidR="005E08D0">
      <w:pPr>
        <w:jc w:val="right"/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</w:t>
      </w:r>
      <w:r w:rsidR="0032602F">
        <w:t>NAUM</w:t>
      </w:r>
      <w:r w:rsidR="0032602F" w:rsidRPr="006D45DF">
        <w:t xml:space="preserve"> d.o.o.</w:t>
      </w:r>
      <w:r w:rsidR="0032602F">
        <w:t xml:space="preserve"> u stečaju</w:t>
      </w:r>
      <w:r w:rsidR="0032602F" w:rsidRPr="006D45DF">
        <w:t xml:space="preserve"> Zadar,</w:t>
      </w:r>
      <w:r w:rsidR="0032602F">
        <w:t xml:space="preserve"> Put </w:t>
      </w:r>
      <w:proofErr w:type="spellStart"/>
      <w:r w:rsidR="0032602F">
        <w:t>Pudarice</w:t>
      </w:r>
      <w:proofErr w:type="spellEnd"/>
      <w:r w:rsidR="0032602F">
        <w:t xml:space="preserve"> 9, OIB: 17566628964</w:t>
      </w:r>
      <w:r w:rsidR="005F26AB">
        <w:t>,</w:t>
      </w:r>
      <w:r w:rsidR="00900794" w:rsidRPr="00244EC8">
        <w:t xml:space="preserve"> zastupanom</w:t>
      </w:r>
      <w:r w:rsidR="005E08D0">
        <w:t xml:space="preserve"> po stečajnoj upraviteljici</w:t>
      </w:r>
      <w:r w:rsidR="00900794" w:rsidRPr="009544DA">
        <w:t xml:space="preserve"> </w:t>
      </w:r>
      <w:r w:rsidR="005E08D0">
        <w:t>Marici Nekić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344F5A">
        <w:t>31</w:t>
      </w:r>
      <w:r w:rsidR="003578A5">
        <w:t xml:space="preserve">. </w:t>
      </w:r>
      <w:r w:rsidR="0032602F">
        <w:t>siječnja</w:t>
      </w:r>
      <w:r w:rsidR="000A01DA">
        <w:t xml:space="preserve"> </w:t>
      </w:r>
      <w:r w:rsidR="0032602F">
        <w:t>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32602F">
        <w:t>NAUM</w:t>
      </w:r>
      <w:r w:rsidR="0032602F" w:rsidRPr="006D45DF">
        <w:t xml:space="preserve"> d.o.o.</w:t>
      </w:r>
      <w:r w:rsidR="0032602F">
        <w:t xml:space="preserve"> u stečaju</w:t>
      </w:r>
      <w:r w:rsidR="0032602F" w:rsidRPr="006D45DF">
        <w:t xml:space="preserve"> Zadar,</w:t>
      </w:r>
      <w:r w:rsidR="0032602F">
        <w:t xml:space="preserve"> Put </w:t>
      </w:r>
      <w:proofErr w:type="spellStart"/>
      <w:r w:rsidR="0032602F">
        <w:t>Pudarice</w:t>
      </w:r>
      <w:proofErr w:type="spellEnd"/>
      <w:r w:rsidR="0032602F">
        <w:t xml:space="preserve"> 9, OIB: 17566628964</w:t>
      </w:r>
      <w:r w:rsidR="005B4E02">
        <w:t xml:space="preserve"> </w:t>
      </w:r>
      <w:r>
        <w:t xml:space="preserve">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>Stečajn</w:t>
      </w:r>
      <w:r w:rsidR="005E08D0">
        <w:t>a</w:t>
      </w:r>
      <w:r w:rsidRPr="000811B9">
        <w:t xml:space="preserve"> upravitelj</w:t>
      </w:r>
      <w:r w:rsidR="00344F5A">
        <w:t>ica</w:t>
      </w:r>
      <w:r w:rsidRPr="000811B9">
        <w:t xml:space="preserve"> </w:t>
      </w:r>
      <w:r>
        <w:t xml:space="preserve">stečajne mase </w:t>
      </w:r>
      <w:r w:rsidR="00344F5A">
        <w:t>podnijela</w:t>
      </w:r>
      <w:r w:rsidRPr="000811B9">
        <w:t xml:space="preserve"> je prijedlog za</w:t>
      </w:r>
      <w:r w:rsidR="00FD2C31">
        <w:t xml:space="preserve"> brisanje stečajne mase stečajnog dužnika iz točke I. ovog rješenje iz sudskog registra budući je </w:t>
      </w:r>
      <w:r w:rsidR="005B4E02">
        <w:t>postupak naknadne diobe dovršen</w:t>
      </w:r>
      <w:r w:rsidR="00005DE6">
        <w:t>, slijedom čega više nema razloga za postrojenje upisa stečajne mase ovog stečajnog dužnika</w:t>
      </w:r>
      <w:r w:rsidR="005B4E02">
        <w:t>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344F5A">
        <w:t>31</w:t>
      </w:r>
      <w:r w:rsidR="003578A5">
        <w:t xml:space="preserve">. </w:t>
      </w:r>
      <w:r w:rsidR="0032602F">
        <w:t>siječnja 2019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C5716C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 w:rsidR="00F77A78">
        <w:tab/>
      </w:r>
      <w:r w:rsidR="00F77A78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C5716C" w:rsidP="00C5716C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05DE6"/>
    <w:rsid w:val="00047DF2"/>
    <w:rsid w:val="00052052"/>
    <w:rsid w:val="000A01DA"/>
    <w:rsid w:val="000C7E57"/>
    <w:rsid w:val="001E73C4"/>
    <w:rsid w:val="00242827"/>
    <w:rsid w:val="002B29BC"/>
    <w:rsid w:val="002E560F"/>
    <w:rsid w:val="002E7452"/>
    <w:rsid w:val="003030D8"/>
    <w:rsid w:val="0032602F"/>
    <w:rsid w:val="00344F5A"/>
    <w:rsid w:val="003578A5"/>
    <w:rsid w:val="0039513A"/>
    <w:rsid w:val="003B391E"/>
    <w:rsid w:val="00443952"/>
    <w:rsid w:val="004942D8"/>
    <w:rsid w:val="004E3574"/>
    <w:rsid w:val="0056526D"/>
    <w:rsid w:val="00584B22"/>
    <w:rsid w:val="005A1684"/>
    <w:rsid w:val="005B4E02"/>
    <w:rsid w:val="005B52D5"/>
    <w:rsid w:val="005E08D0"/>
    <w:rsid w:val="005F26AB"/>
    <w:rsid w:val="005F4FE6"/>
    <w:rsid w:val="00607E9D"/>
    <w:rsid w:val="00610A28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7EE3"/>
    <w:rsid w:val="008E1367"/>
    <w:rsid w:val="00900794"/>
    <w:rsid w:val="00924FFF"/>
    <w:rsid w:val="009B1942"/>
    <w:rsid w:val="009E5554"/>
    <w:rsid w:val="00A163E1"/>
    <w:rsid w:val="00A704E3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C5716C"/>
    <w:rsid w:val="00CF2B6C"/>
    <w:rsid w:val="00D72603"/>
    <w:rsid w:val="00DA569D"/>
    <w:rsid w:val="00DC1AD3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55299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svibnja 2018.</izvorni_sadrzaj>
    <derivirana_varijabla naziv="DomainObject.Predmet.DatumArhiviranja_1">17.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>27. listopada 2026.</izvorni_sadrzaj>
    <derivirana_varijabla naziv="DomainObject.Predmet.DatumRokaCuvanja_1">27.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svibnja 2018.</izvorni_sadrzaj>
    <derivirana_varijabla naziv="DomainObject.Predmet.DatumZatvaranja_1">17. svibnja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hr.ibm.icms.common.model.sluzbeneosobe.Referada@24fc24fc[id=5815, dbStatus=null, naziv=Referada 1, oznaka=null, sudac=null] &lt;-hr.ibm.icms.common.model.sluzbeneosobe.Referada@24fc24fc[status dodjele: =false]</izvorni_sadrzaj>
    <derivirana_varijabla naziv="DomainObject.Predmet.MjestoCuvanja_1">hr.ibm.icms.common.model.sluzbeneosobe.Referada@24fc24fc[id=5815, dbStatus=null, naziv=Referada 1, oznaka=null, sudac=null] &lt;-hr.ibm.icms.common.model.sluzbeneosobe.Referada@24fc24fc[status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 17. 11. 2016.</izvorni_sadrzaj>
    <derivirana_varijabla naziv="DomainObject.Predmet.Opis_1">BRISAN  17. 11. 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arhiva</izvorni_sadrzaj>
    <derivirana_varijabla naziv="DomainObject.Predmet.PrimjedbaSuca_1">arhiva</derivirana_varijabla>
  </DomainObject.Predmet.PrimjedbaSuca>
  <DomainObject.Predmet.ProtustrankaFormated>
    <izvorni_sadrzaj>  Stečajna masa iza NAUM d.o.o. za graditeljstvo i trgovinu u stečaju</izvorni_sadrzaj>
    <derivirana_varijabla naziv="DomainObject.Predmet.ProtustrankaFormated_1">  Stečajna masa iza NAUM d.o.o. za graditeljstvo i trgovinu u stečaju</derivirana_varijabla>
  </DomainObject.Predmet.ProtustrankaFormated>
  <DomainObject.Predmet.ProtustrankaFormatedOIB>
    <izvorni_sadrzaj>  Stečajna masa iza NAUM d.o.o. za graditeljstvo i trgovinu u stečaju, OIB 17566628964</izvorni_sadrzaj>
    <derivirana_varijabla naziv="DomainObject.Predmet.ProtustrankaFormatedOIB_1">  Stečajna masa iza NAUM d.o.o. za graditeljstvo i trgovinu u stečaju, OIB 17566628964</derivirana_varijabla>
  </DomainObject.Predmet.ProtustrankaFormatedOIB>
  <DomainObject.Predmet.ProtustrankaFormatedWithAdress>
    <izvorni_sadrzaj> Stečajna masa iza NAUM d.o.o. za graditeljstvo i trgovinu u stečaju, Put Gazića 14/A, 23000 Zadar</izvorni_sadrzaj>
    <derivirana_varijabla naziv="DomainObject.Predmet.ProtustrankaFormatedWithAdress_1"> Stečajna masa iza NAUM d.o.o. za graditeljstvo i trgovinu u stečaju, Put Gazića 14/A, 23000 Zadar</derivirana_varijabla>
  </DomainObject.Predmet.ProtustrankaFormatedWithAdress>
  <DomainObject.Predmet.ProtustrankaFormatedWithAdressOIB>
    <izvorni_sadrzaj> Stečajna masa iza NAUM d.o.o. za graditeljstvo i trgovinu u stečaju, OIB 17566628964, Put Gazića 14/A, 23000 Zadar</izvorni_sadrzaj>
    <derivirana_varijabla naziv="DomainObject.Predmet.ProtustrankaFormatedWithAdressOIB_1"> Stečajna masa iza NAUM d.o.o. za graditeljstvo i trgovinu u stečaju, OIB 17566628964, Put Gazića 14/A, 23000 Zadar</derivirana_varijabla>
  </DomainObject.Predmet.ProtustrankaFormatedWithAdressOIB>
  <DomainObject.Predmet.ProtustrankaWithAdress>
    <izvorni_sadrzaj>Stečajna masa iza NAUM d.o.o. za graditeljstvo i trgovinu u stečaju Put Gazića 14/A, 23000 Zadar</izvorni_sadrzaj>
    <derivirana_varijabla naziv="DomainObject.Predmet.ProtustrankaWithAdress_1">Stečajna masa iza NAUM d.o.o. za graditeljstvo i trgovinu u stečaju Put Gazića 14/A, 23000 Zadar</derivirana_varijabla>
  </DomainObject.Predmet.ProtustrankaWithAdress>
  <DomainObject.Predmet.ProtustrankaWithAdressOIB>
    <izvorni_sadrzaj>Stečajna masa iza NAUM d.o.o. za graditeljstvo i trgovinu u stečaju, OIB 17566628964, Put Gazića 14/A, 23000 Zadar</izvorni_sadrzaj>
    <derivirana_varijabla naziv="DomainObject.Predmet.ProtustrankaWithAdressOIB_1">Stečajna masa iza NAUM d.o.o. za graditeljstvo i trgovinu u stečaju, OIB 17566628964, Put Gazića 14/A, 23000 Zadar</derivirana_varijabla>
  </DomainObject.Predmet.ProtustrankaWithAdressOIB>
  <DomainObject.Predmet.ProtustrankaNazivFormated>
    <izvorni_sadrzaj>Stečajna masa iza NAUM d.o.o. za graditeljstvo i trgovinu u stečaju</izvorni_sadrzaj>
    <derivirana_varijabla naziv="DomainObject.Predmet.ProtustrankaNazivFormated_1">Stečajna masa iza NAUM d.o.o. za graditeljstvo i trgovinu u stečaju</derivirana_varijabla>
  </DomainObject.Predmet.ProtustrankaNazivFormated>
  <DomainObject.Predmet.ProtustrankaNazivFormatedOIB>
    <izvorni_sadrzaj>Stečajna masa iza NAUM d.o.o. za graditeljstvo i trgovinu u stečaju, OIB 17566628964</izvorni_sadrzaj>
    <derivirana_varijabla naziv="DomainObject.Predmet.ProtustrankaNazivFormatedOIB_1">Stečajna masa iza NAUM d.o.o. za graditeljstvo i trgovinu u stečaju, OIB 17566628964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NAUM d.o.o. za graditeljstvo i trgovinu u stečaju</item>
    </izvorni_sadrzaj>
    <derivirana_varijabla naziv="DomainObject.Predmet.ProtuStrankaListFormated_1">
      <item>Stečajna masa iza NAUM d.o.o. za graditeljstvo i trgovinu u stečaju</item>
    </derivirana_varijabla>
  </DomainObject.Predmet.ProtuStrankaListFormated>
  <DomainObject.Predmet.ProtuStrankaListFormatedOIB>
    <izvorni_sadrzaj>
      <item>Stečajna masa iza NAUM d.o.o. za graditeljstvo i trgovinu u stečaju, OIB 17566628964</item>
    </izvorni_sadrzaj>
    <derivirana_varijabla naziv="DomainObject.Predmet.ProtuStrankaListFormatedOIB_1">
      <item>Stečajna masa iza NAUM d.o.o. za graditeljstvo i trgovinu u stečaju, OIB 17566628964</item>
    </derivirana_varijabla>
  </DomainObject.Predmet.ProtuStrankaListFormatedOIB>
  <DomainObject.Predmet.ProtuStrankaListFormatedWithAdress>
    <izvorni_sadrzaj>
      <item>Stečajna masa iza NAUM d.o.o. za graditeljstvo i trgovinu u stečaju, Put Gazića 14/A, 23000 Zadar</item>
    </izvorni_sadrzaj>
    <derivirana_varijabla naziv="DomainObject.Predmet.ProtuStrankaListFormatedWithAdress_1">
      <item>Stečajna masa iza NAUM d.o.o. za graditeljstvo i trgovinu u stečaju, Put Gazića 14/A, 23000 Zadar</item>
    </derivirana_varijabla>
  </DomainObject.Predmet.ProtuStrankaListFormatedWithAdress>
  <DomainObject.Predmet.ProtuStrankaListFormatedWithAdressOIB>
    <izvorni_sadrzaj>
      <item>Stečajna masa iza NAUM d.o.o. za graditeljstvo i trgovinu u stečaju, OIB 17566628964, Put Gazića 14/A, 23000 Zadar</item>
    </izvorni_sadrzaj>
    <derivirana_varijabla naziv="DomainObject.Predmet.ProtuStrankaListFormatedWithAdressOIB_1">
      <item>Stečajna masa iza NAUM d.o.o. za graditeljstvo i trgovinu u stečaju, OIB 17566628964, Put Gazića 14/A, 23000 Zadar</item>
    </derivirana_varijabla>
  </DomainObject.Predmet.ProtuStrankaListFormatedWithAdressOIB>
  <DomainObject.Predmet.ProtuStrankaListNazivFormated>
    <izvorni_sadrzaj>
      <item>Stečajna masa iza NAUM d.o.o. za graditeljstvo i trgovinu u stečaju</item>
    </izvorni_sadrzaj>
    <derivirana_varijabla naziv="DomainObject.Predmet.ProtuStrankaListNazivFormated_1">
      <item>Stečajna masa iza NAUM d.o.o. za graditeljstvo i trgovinu u stečaju</item>
    </derivirana_varijabla>
  </DomainObject.Predmet.ProtuStrankaListNazivFormated>
  <DomainObject.Predmet.ProtuStrankaListNazivFormatedOIB>
    <izvorni_sadrzaj>
      <item>Stečajna masa iza NAUM d.o.o. za graditeljstvo i trgovinu u stečaju, OIB 17566628964</item>
    </izvorni_sadrzaj>
    <derivirana_varijabla naziv="DomainObject.Predmet.ProtuStrankaListNazivFormatedOIB_1">
      <item>Stečajna masa iza NAUM d.o.o. za graditeljstvo i trgovinu u stečaju, OIB 17566628964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NAUM d.o.o. za graditeljstvo i trgovinu u stečaju</izvorni_sadrzaj>
    <derivirana_varijabla naziv="DomainObject.Predmet.ProtustrankaIDrugi_1">Stečajna masa iza NAUM d.o.o. za graditeljstvo i trgovinu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NAUM d.o.o. za graditeljstvo i trgovinu u stečaju, OIB 17566628964, Put Gazića 14/A, 23000 Zadar</izvorni_sadrzaj>
    <derivirana_varijabla naziv="DomainObject.Predmet.ProtustrankaIDrugiAdressOIB_1">Stečajna masa iza NAUM d.o.o. za graditeljstvo i trgovinu u stečaju, OIB 17566628964, Put Gazića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Stečajna masa iza NAUM d.o.o. za graditeljstvo i trgovinu u stečaju</item>
      <item>FINA</item>
      <item>Mato Budeš</item>
    </izvorni_sadrzaj>
    <derivirana_varijabla naziv="DomainObject.Predmet.SudioniciListNaziv_1">
      <item>Stečajna masa iza NAUM d.o.o. za graditeljstvo i trgovinu u stečaju</item>
      <item>FINA</item>
      <item>Mato Budeš</item>
    </derivirana_varijabla>
  </DomainObject.Predmet.SudioniciListNaziv>
  <DomainObject.Predmet.SudioniciListAdressOIB>
    <izvorni_sadrzaj>
      <item>Stečajna masa iza NAUM d.o.o. za graditeljstvo i trgovinu u stečaju, OIB 17566628964, Put Gazića 14/A,23000 Zadar</item>
      <item>FINA, OIB 85821130368</item>
      <item>Mato Budeš, OIB 03797952523, Ulica Ive Senjanina 12 C,23000 Zadar</item>
    </izvorni_sadrzaj>
    <derivirana_varijabla naziv="DomainObject.Predmet.SudioniciListAdressOIB_1">
      <item>Stečajna masa iza NAUM d.o.o. za graditeljstvo i trgovinu u stečaju, OIB 17566628964, Put Gazića 14/A,23000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17566628964</item>
      <item>, OIB 85821130368</item>
      <item>, OIB 03797952523</item>
    </izvorni_sadrzaj>
    <derivirana_varijabla naziv="DomainObject.Predmet.SudioniciListNazivOIB_1">
      <item>, OIB 17566628964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2018.</izvorni_sadrzaj>
    <derivirana_varijabla naziv="DomainObject.Predmet.DatumZadnjeOdrzaneSudskeRadnje_1">22. ožujka 2018.</derivirana_varijabla>
  </DomainObject.Predmet.DatumZadnjeOdrzaneSudskeRadnje>
  <DomainObject.PredzadnjaOdlukaIzPredmeta.DatumDonosenjaOdluke>
    <izvorni_sadrzaj>28. ožujka 2018.</izvorni_sadrzaj>
    <derivirana_varijabla naziv="DomainObject.PredzadnjaOdlukaIzPredmeta.DatumDonosenjaOdluke_1">28. ožujka 2018.</derivirana_varijabla>
  </DomainObject.PredzadnjaOdlukaIzPredmeta.DatumDonosenjaOdluke>
  <DomainObject.PredzadnjaOdlukaIzPredmeta.Oznaka>
    <izvorni_sadrzaj>St-464/2016-36</izvorni_sadrzaj>
    <derivirana_varijabla naziv="DomainObject.PredzadnjaOdlukaIzPredmeta.Oznaka_1">St-464/2016-36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1049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2019-01-30T09:49:00Z</dcterms:created>
  <dc:creator>Ardena Bajlo</dc:creator>
  <cp:lastModifiedBy>Ante Rubelj</cp:lastModifiedBy>
  <cp:lastPrinted>2019-02-06T13:18:00Z</cp:lastPrinted>
  <dcterms:modified xmlns:xsi="http://www.w3.org/2001/XMLSchema-instance" xsi:type="dcterms:W3CDTF">2019-02-06T13:18:00Z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St-464-16 -NAUM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