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1f6da" w14:paraId="b81f6da" w:rsidRDefault="007A2D31" w:rsidP="00346824" w:rsidR="007A2D31" w:rsidRPr="00F27FBC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  <w:r w:rsidRPr="00F27FBC">
        <w:rPr>
          <w:rFonts w:cs="Times New Roman"/>
          <w:b/>
          <w:bCs/>
          <w:sz w:val="24"/>
          <w:szCs w:val="24"/>
        </w:rPr>
        <w:t>Obrazac 20.</w:t>
      </w:r>
    </w:p>
    <w:p w:rsidRDefault="007A2D31" w:rsidP="007A2D31" w:rsidR="007A2D31" w:rsidRPr="00F27FBC">
      <w:pPr>
        <w:jc w:val="center"/>
        <w:rPr>
          <w:rFonts w:cs="Times New Roman"/>
          <w:b/>
          <w:bCs/>
          <w:sz w:val="24"/>
          <w:szCs w:val="24"/>
        </w:rPr>
      </w:pPr>
      <w:r w:rsidRPr="00F27FBC">
        <w:rPr>
          <w:rFonts w:cs="Times New Roman"/>
          <w:b/>
          <w:bCs/>
          <w:sz w:val="24"/>
          <w:szCs w:val="24"/>
        </w:rPr>
        <w:t>IZVJEŠĆE STEČAJNOGA UPRAVITELJA O TIJEKU STEČAJNOGA POSTUPKA I STANJU STEČAJNE MASE</w:t>
      </w:r>
    </w:p>
    <w:p w:rsidRDefault="007A2D31" w:rsidP="007A2D31" w:rsidR="007A2D31">
      <w:pPr>
        <w:jc w:val="center"/>
        <w:rPr>
          <w:rFonts w:cs="Times New Roman"/>
        </w:rPr>
      </w:pPr>
    </w:p>
    <w:p w:rsidRDefault="007A2D31" w:rsidP="007A2D31" w:rsidR="007A2D31">
      <w:pPr>
        <w:jc w:val="center"/>
        <w:rPr>
          <w:rFonts w:cs="Times New Roman"/>
        </w:rPr>
      </w:pPr>
    </w:p>
    <w:p w:rsidRDefault="007A2D31" w:rsidP="007A2D31" w:rsidR="007A2D31">
      <w:pPr>
        <w:jc w:val="center"/>
        <w:rPr>
          <w:rFonts w:cs="Times New Roman"/>
        </w:rPr>
      </w:pPr>
    </w:p>
    <w:p w:rsidRDefault="00346824" w:rsidP="007A2D31" w:rsidR="00346824" w:rsidRPr="00F27FBC">
      <w:pPr>
        <w:jc w:val="center"/>
        <w:rPr>
          <w:rFonts w:cs="Times New Roman"/>
        </w:rPr>
      </w:pPr>
    </w:p>
    <w:p w:rsidRDefault="007A2D31" w:rsidP="007A2D31" w:rsidR="007A2D31" w:rsidRPr="00F27FBC">
      <w:pPr>
        <w:jc w:val="both"/>
        <w:rPr>
          <w:rFonts w:cs="Tahoma"/>
          <w:b/>
          <w:bCs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>Nadle</w:t>
      </w:r>
      <w:r w:rsidRPr="00F27FBC">
        <w:rPr>
          <w:rFonts w:cs="Tahoma"/>
          <w:sz w:val="24"/>
          <w:szCs w:val="24"/>
        </w:rPr>
        <w:t>ž</w:t>
      </w:r>
      <w:r w:rsidRPr="00F27FBC">
        <w:rPr>
          <w:rFonts w:cs="Tahoma"/>
          <w:sz w:val="24"/>
          <w:szCs w:val="24"/>
          <w:lang w:val="pl-PL"/>
        </w:rPr>
        <w:t>ni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trgova</w:t>
      </w:r>
      <w:r w:rsidRPr="00F27FBC">
        <w:rPr>
          <w:rFonts w:cs="Tahoma"/>
          <w:sz w:val="24"/>
          <w:szCs w:val="24"/>
        </w:rPr>
        <w:t>č</w:t>
      </w:r>
      <w:r w:rsidRPr="00F27FBC">
        <w:rPr>
          <w:rFonts w:cs="Tahoma"/>
          <w:sz w:val="24"/>
          <w:szCs w:val="24"/>
          <w:lang w:val="pl-PL"/>
        </w:rPr>
        <w:t>ki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sud: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b/>
          <w:bCs/>
          <w:sz w:val="24"/>
          <w:szCs w:val="24"/>
        </w:rPr>
        <w:t>TRGOVAČKI SUD U ZAGREBU</w:t>
      </w:r>
    </w:p>
    <w:p w:rsidRDefault="007A2D31" w:rsidP="007A2D31" w:rsidR="007A2D31" w:rsidRPr="00F27FBC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sz w:val="24"/>
          <w:szCs w:val="24"/>
          <w:lang w:val="pl-PL"/>
        </w:rPr>
        <w:t xml:space="preserve">Poslovni broj spisa:       </w:t>
      </w:r>
      <w:r w:rsidR="00586D66" w:rsidRPr="00586D66">
        <w:rPr>
          <w:rFonts w:cs="Tahoma"/>
          <w:b/>
          <w:bCs/>
          <w:sz w:val="24"/>
          <w:szCs w:val="24"/>
        </w:rPr>
        <w:t>St-</w:t>
      </w:r>
      <w:r w:rsidR="00781668">
        <w:rPr>
          <w:rFonts w:cs="Tahoma"/>
          <w:b/>
          <w:bCs/>
          <w:sz w:val="24"/>
          <w:szCs w:val="24"/>
        </w:rPr>
        <w:t>48. 5035/16</w:t>
      </w:r>
    </w:p>
    <w:p w:rsidRDefault="007A2D31" w:rsidP="00586D66" w:rsidR="007A2D31" w:rsidRPr="00586D66">
      <w:pPr>
        <w:jc w:val="both"/>
        <w:rPr>
          <w:rFonts w:cs="Times New Roman"/>
          <w:b/>
          <w:lang w:val="pl-PL"/>
        </w:rPr>
      </w:pPr>
      <w:r w:rsidRPr="00F27FBC">
        <w:rPr>
          <w:rFonts w:cs="Tahoma"/>
          <w:sz w:val="24"/>
          <w:szCs w:val="24"/>
          <w:lang w:val="pl-PL"/>
        </w:rPr>
        <w:t>Dužnik (ime i prezime / tvrtka ili naziv, OIB, adresa / sjedište</w:t>
      </w:r>
      <w:r w:rsidR="00586D66">
        <w:rPr>
          <w:rFonts w:cs="Tahoma"/>
          <w:sz w:val="24"/>
          <w:szCs w:val="24"/>
          <w:lang w:val="pl-PL"/>
        </w:rPr>
        <w:t xml:space="preserve">: </w:t>
      </w:r>
      <w:r w:rsidR="00586D66" w:rsidRPr="00586D66">
        <w:rPr>
          <w:rFonts w:cs="Tahoma" w:eastAsia="Times New Roman"/>
          <w:sz w:val="24"/>
          <w:szCs w:val="24"/>
          <w:lang w:eastAsia="hr-HR"/>
        </w:rPr>
        <w:t xml:space="preserve"> </w:t>
      </w:r>
      <w:r w:rsidR="00781668" w:rsidRPr="00781668">
        <w:rPr>
          <w:rFonts w:cs="Tahoma"/>
          <w:b/>
          <w:sz w:val="24"/>
          <w:szCs w:val="24"/>
        </w:rPr>
        <w:t>JA-TIK GRADNJA d.o.o., Zagreb, Fra Dominika Mandića 92, OIB: 87503290821</w:t>
      </w:r>
    </w:p>
    <w:p w:rsidRDefault="007A2D31" w:rsidP="007A2D31" w:rsidR="007A2D31">
      <w:pPr>
        <w:jc w:val="center"/>
        <w:rPr>
          <w:rFonts w:cs="Times New Roman"/>
          <w:lang w:val="pl-PL"/>
        </w:rPr>
      </w:pPr>
    </w:p>
    <w:p w:rsidRDefault="00346824" w:rsidP="007A2D31" w:rsidR="00346824">
      <w:pPr>
        <w:jc w:val="center"/>
        <w:rPr>
          <w:rFonts w:cs="Times New Roman"/>
          <w:lang w:val="pl-PL"/>
        </w:rPr>
      </w:pPr>
    </w:p>
    <w:p w:rsidRDefault="002B4D7D" w:rsidP="007A2D31" w:rsidR="002B4D7D">
      <w:pPr>
        <w:jc w:val="center"/>
        <w:rPr>
          <w:rFonts w:cs="Times New Roman"/>
          <w:lang w:val="pl-PL"/>
        </w:rPr>
      </w:pPr>
    </w:p>
    <w:p w:rsidRDefault="007A2D31" w:rsidP="007A2D31" w:rsidR="007A2D31" w:rsidRPr="00F27FBC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 xml:space="preserve">I.  TIJEK STEČAJNOGA POSTUPKA U RAZDOBLJU OD </w:t>
      </w:r>
      <w:smartTag w:element="date" w:uri="urn:schemas-microsoft-com:office:smarttags">
        <w:smartTagPr>
          <w:attr w:val="trans" w:name="ls"/>
          <w:attr w:val="12" w:name="Month"/>
          <w:attr w:val="21" w:name="Day"/>
          <w:attr w:val="2017" w:name="Year"/>
        </w:smartTagPr>
        <w:r w:rsidR="00781668">
          <w:rPr>
            <w:rFonts w:cs="Tahoma"/>
            <w:b/>
            <w:bCs/>
            <w:sz w:val="24"/>
            <w:szCs w:val="24"/>
            <w:lang w:val="pl-PL"/>
          </w:rPr>
          <w:t>21.12.2017</w:t>
        </w:r>
        <w:r w:rsidRPr="00F27FBC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Pr="00F27FBC">
        <w:rPr>
          <w:rFonts w:cs="Tahoma"/>
          <w:b/>
          <w:bCs/>
          <w:sz w:val="24"/>
          <w:szCs w:val="24"/>
          <w:lang w:val="pl-PL"/>
        </w:rPr>
        <w:t xml:space="preserve">  DO </w:t>
      </w:r>
      <w:smartTag w:element="date" w:uri="urn:schemas-microsoft-com:office:smarttags">
        <w:smartTagPr>
          <w:attr w:val="trans" w:name="ls"/>
          <w:attr w:val="03" w:name="Month"/>
          <w:attr w:val="05" w:name="Day"/>
          <w:attr w:val="2018" w:name="Year"/>
        </w:smartTagPr>
        <w:r w:rsidR="00781668">
          <w:rPr>
            <w:rFonts w:cs="Tahoma"/>
            <w:b/>
            <w:bCs/>
            <w:sz w:val="24"/>
            <w:szCs w:val="24"/>
            <w:lang w:val="pl-PL"/>
          </w:rPr>
          <w:t>05.03.2018</w:t>
        </w:r>
        <w:r w:rsidRPr="00F27FBC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="00F13B7D">
        <w:rPr>
          <w:rFonts w:cs="Tahoma"/>
          <w:b/>
          <w:bCs/>
          <w:sz w:val="24"/>
          <w:szCs w:val="24"/>
          <w:lang w:val="pl-PL"/>
        </w:rPr>
        <w:t xml:space="preserve"> godine</w:t>
      </w:r>
    </w:p>
    <w:p w:rsidRDefault="007A2D31" w:rsidP="007A2D31" w:rsidR="007A2D31">
      <w:pPr>
        <w:jc w:val="both"/>
        <w:rPr>
          <w:rFonts w:cs="Tahoma"/>
          <w:b/>
          <w:bCs/>
          <w:lang w:val="pl-PL"/>
        </w:rPr>
      </w:pPr>
    </w:p>
    <w:p w:rsidRDefault="00346824" w:rsidP="007A2D31" w:rsidR="00346824">
      <w:pPr>
        <w:jc w:val="both"/>
        <w:rPr>
          <w:rFonts w:cs="Tahoma"/>
          <w:b/>
          <w:bCs/>
          <w:lang w:val="pl-PL"/>
        </w:rPr>
      </w:pPr>
    </w:p>
    <w:p w:rsidRDefault="007A2D31" w:rsidP="007A2D31" w:rsidR="007A2D31">
      <w:pPr>
        <w:spacing w:after="0"/>
        <w:jc w:val="center"/>
        <w:rPr>
          <w:rFonts w:cs="Tahoma"/>
          <w:b/>
          <w:sz w:val="24"/>
          <w:szCs w:val="24"/>
          <w:lang w:eastAsia="hr-HR"/>
        </w:rPr>
      </w:pPr>
      <w:r w:rsidRPr="00943692">
        <w:rPr>
          <w:rFonts w:cs="Tahoma"/>
          <w:b/>
          <w:sz w:val="24"/>
          <w:szCs w:val="24"/>
          <w:lang w:eastAsia="hr-HR"/>
        </w:rPr>
        <w:t>IZVJEŠĆE</w:t>
      </w:r>
    </w:p>
    <w:p w:rsidRDefault="00205C5E" w:rsidP="007A2D31" w:rsidR="00205C5E" w:rsidRPr="00205C5E">
      <w:pPr>
        <w:spacing w:after="0"/>
        <w:jc w:val="center"/>
        <w:rPr>
          <w:rFonts w:cs="Tahoma"/>
          <w:b/>
          <w:sz w:val="16"/>
          <w:szCs w:val="16"/>
          <w:lang w:eastAsia="hr-HR"/>
        </w:rPr>
      </w:pPr>
    </w:p>
    <w:p w:rsidRDefault="007A2D31" w:rsidP="007A2D31" w:rsidR="007A2D31" w:rsidRPr="00943692">
      <w:pPr>
        <w:spacing w:after="0"/>
        <w:jc w:val="both"/>
        <w:rPr>
          <w:rFonts w:cs="Tahoma"/>
          <w:b/>
          <w:sz w:val="24"/>
          <w:szCs w:val="24"/>
          <w:lang w:eastAsia="hr-HR"/>
        </w:rPr>
      </w:pPr>
      <w:r w:rsidRPr="00943692">
        <w:rPr>
          <w:rFonts w:cs="Tahoma"/>
          <w:b/>
          <w:sz w:val="24"/>
          <w:szCs w:val="24"/>
          <w:lang w:eastAsia="hr-HR"/>
        </w:rPr>
        <w:t xml:space="preserve">stečajnog   upravitelja   za  izvještajno  ročište zakazano  za dan </w:t>
      </w:r>
      <w:smartTag w:element="date" w:uri="urn:schemas-microsoft-com:office:smarttags">
        <w:smartTagPr>
          <w:attr w:val="trans" w:name="ls"/>
          <w:attr w:val="03" w:name="Month"/>
          <w:attr w:val="05" w:name="Day"/>
          <w:attr w:val="2018" w:name="Year"/>
        </w:smartTagPr>
        <w:r w:rsidR="00781668">
          <w:rPr>
            <w:rFonts w:cs="Tahoma"/>
            <w:b/>
            <w:sz w:val="24"/>
            <w:szCs w:val="24"/>
            <w:lang w:eastAsia="hr-HR"/>
          </w:rPr>
          <w:t>05.03.2018</w:t>
        </w:r>
        <w:r w:rsidRPr="00943692">
          <w:rPr>
            <w:rFonts w:cs="Tahoma"/>
            <w:b/>
            <w:sz w:val="24"/>
            <w:szCs w:val="24"/>
            <w:lang w:eastAsia="hr-HR"/>
          </w:rPr>
          <w:t>.</w:t>
        </w:r>
      </w:smartTag>
      <w:r w:rsidRPr="00943692">
        <w:rPr>
          <w:rFonts w:cs="Tahoma"/>
          <w:b/>
          <w:sz w:val="24"/>
          <w:szCs w:val="24"/>
          <w:lang w:eastAsia="hr-HR"/>
        </w:rPr>
        <w:t xml:space="preserve"> godine</w:t>
      </w:r>
      <w:r w:rsidR="00586D66">
        <w:rPr>
          <w:rFonts w:cs="Tahoma"/>
          <w:b/>
          <w:sz w:val="24"/>
          <w:szCs w:val="24"/>
          <w:lang w:eastAsia="hr-HR"/>
        </w:rPr>
        <w:t xml:space="preserve"> u </w:t>
      </w:r>
      <w:r w:rsidR="00781668">
        <w:rPr>
          <w:rFonts w:cs="Tahoma"/>
          <w:b/>
          <w:sz w:val="24"/>
          <w:szCs w:val="24"/>
          <w:lang w:eastAsia="hr-HR"/>
        </w:rPr>
        <w:t>10</w:t>
      </w:r>
      <w:r w:rsidR="00586D66">
        <w:rPr>
          <w:rFonts w:cs="Tahoma"/>
          <w:b/>
          <w:sz w:val="24"/>
          <w:szCs w:val="24"/>
          <w:lang w:eastAsia="hr-HR"/>
        </w:rPr>
        <w:t>,00 sati</w:t>
      </w:r>
      <w:r w:rsidRPr="00943692">
        <w:rPr>
          <w:rFonts w:cs="Tahoma"/>
          <w:b/>
          <w:sz w:val="24"/>
          <w:szCs w:val="24"/>
          <w:lang w:eastAsia="hr-HR"/>
        </w:rPr>
        <w:t>, o tijeku stečajnog postupka, stanju stečajne mase, gospodarskom položaju stečajnog dužnika  i prijedlozima za daljnji tijek postupka</w:t>
      </w:r>
    </w:p>
    <w:p w:rsidRDefault="007A2D31" w:rsidP="007A2D31" w:rsidR="007A2D31">
      <w:pPr>
        <w:spacing w:after="0"/>
        <w:jc w:val="both"/>
        <w:rPr>
          <w:rFonts w:cs="Tahoma"/>
          <w:lang w:eastAsia="hr-HR"/>
        </w:rPr>
      </w:pPr>
    </w:p>
    <w:p w:rsidRDefault="007A2D31" w:rsidP="007A2D31" w:rsidR="007A2D31" w:rsidRPr="00205C5E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346824" w:rsidP="007A2D31" w:rsidR="00346824" w:rsidRPr="00F27FBC">
      <w:pPr>
        <w:spacing w:after="0"/>
        <w:jc w:val="both"/>
        <w:rPr>
          <w:rFonts w:cs="Tahoma"/>
          <w:lang w:eastAsia="hr-HR"/>
        </w:rPr>
      </w:pPr>
    </w:p>
    <w:p w:rsidRDefault="007A2D31" w:rsidP="002978D3" w:rsidR="007A2D31" w:rsidRPr="00F27FBC">
      <w:pPr>
        <w:spacing w:after="0"/>
        <w:ind w:firstLine="720"/>
        <w:jc w:val="both"/>
        <w:rPr>
          <w:rFonts w:cs="Tahoma"/>
          <w:b/>
          <w:bCs/>
          <w:sz w:val="24"/>
          <w:szCs w:val="24"/>
          <w:lang w:eastAsia="hr-HR"/>
        </w:rPr>
      </w:pPr>
      <w:r w:rsidRPr="00F27FBC">
        <w:rPr>
          <w:rFonts w:cs="Tahoma"/>
          <w:b/>
          <w:bCs/>
          <w:sz w:val="24"/>
          <w:szCs w:val="24"/>
          <w:lang w:eastAsia="hr-HR"/>
        </w:rPr>
        <w:t>UVOD</w:t>
      </w:r>
    </w:p>
    <w:p w:rsidRDefault="00586D66" w:rsidP="007A2D31" w:rsidR="00586D66" w:rsidRPr="00663EF8">
      <w:pPr>
        <w:spacing w:after="0"/>
        <w:jc w:val="both"/>
        <w:rPr>
          <w:rFonts w:cs="Tahoma"/>
          <w:sz w:val="16"/>
          <w:szCs w:val="16"/>
        </w:rPr>
      </w:pPr>
    </w:p>
    <w:p w:rsidRDefault="002978D3" w:rsidP="002978D3" w:rsidR="002978D3" w:rsidRPr="002978D3">
      <w:pPr>
        <w:spacing w:after="0"/>
        <w:ind w:firstLine="720"/>
        <w:jc w:val="both"/>
        <w:rPr>
          <w:rFonts w:cs="Arial"/>
          <w:b/>
          <w:i/>
          <w:sz w:val="24"/>
          <w:szCs w:val="24"/>
          <w:u w:val="single"/>
        </w:rPr>
      </w:pPr>
      <w:r w:rsidRPr="002978D3">
        <w:rPr>
          <w:rFonts w:cs="Arial"/>
          <w:b/>
          <w:i/>
          <w:sz w:val="24"/>
          <w:szCs w:val="24"/>
          <w:u w:val="single"/>
        </w:rPr>
        <w:t>Razlozi koji su doveli do otvaranja stečajnog postupka</w:t>
      </w:r>
    </w:p>
    <w:p w:rsidRDefault="002978D3" w:rsidP="00AA6940" w:rsidR="002978D3" w:rsidRPr="002978D3">
      <w:pPr>
        <w:ind w:firstLine="720"/>
        <w:jc w:val="both"/>
        <w:rPr>
          <w:rFonts w:cs="Arial"/>
          <w:sz w:val="16"/>
          <w:szCs w:val="16"/>
        </w:rPr>
      </w:pPr>
    </w:p>
    <w:p w:rsidRDefault="002978D3" w:rsidP="00AA6940" w:rsidR="002978D3">
      <w:pPr>
        <w:ind w:firstLine="720"/>
        <w:jc w:val="both"/>
        <w:rPr>
          <w:rFonts w:cs="Arial"/>
        </w:rPr>
      </w:pPr>
      <w:r>
        <w:rPr>
          <w:rFonts w:cs="Arial"/>
        </w:rPr>
        <w:t xml:space="preserve">U Rješenju o otvaranju stečajnog postupka nad stečajnim dužnikom </w:t>
      </w:r>
      <w:r>
        <w:rPr>
          <w:rFonts w:cs="Tahoma"/>
        </w:rPr>
        <w:t>JA-TIK GRADNJA</w:t>
      </w:r>
      <w:r w:rsidRPr="008242C7">
        <w:rPr>
          <w:rFonts w:cs="Tahoma"/>
        </w:rPr>
        <w:t xml:space="preserve"> d.o.o., </w:t>
      </w:r>
      <w:r>
        <w:rPr>
          <w:rFonts w:cs="Tahoma"/>
        </w:rPr>
        <w:t xml:space="preserve">Zagreb, Fra Dominika Mandića 92, OIB: 87503290821 od dana </w:t>
      </w:r>
      <w:smartTag w:element="date" w:uri="urn:schemas-microsoft-com:office:smarttags">
        <w:smartTagPr>
          <w:attr w:val="2017" w:name="Year"/>
          <w:attr w:val="21" w:name="Day"/>
          <w:attr w:val="12" w:name="Month"/>
          <w:attr w:val="trans" w:name="ls"/>
        </w:smartTagPr>
        <w:r>
          <w:rPr>
            <w:rFonts w:cs="Tahoma"/>
          </w:rPr>
          <w:t>21.12.2017.</w:t>
        </w:r>
      </w:smartTag>
      <w:r>
        <w:rPr>
          <w:rFonts w:cs="Tahoma"/>
        </w:rPr>
        <w:t xml:space="preserve"> godine u obrazloženju navodi se slijedeće;</w:t>
      </w:r>
    </w:p>
    <w:p w:rsidRDefault="00AA6940" w:rsidP="00AA6940" w:rsidR="00781668" w:rsidRPr="00781668">
      <w:pPr>
        <w:ind w:firstLine="720"/>
        <w:jc w:val="both"/>
        <w:rPr>
          <w:rFonts w:cs="Arial"/>
        </w:rPr>
      </w:pPr>
      <w:r>
        <w:rPr>
          <w:rFonts w:cs="Arial"/>
        </w:rPr>
        <w:t xml:space="preserve">Prijedlog za otvaranje stečajnog postupka nad dužnikom  podnijela je </w:t>
      </w:r>
      <w:r w:rsidR="00781668" w:rsidRPr="00781668">
        <w:rPr>
          <w:rFonts w:cs="Arial"/>
        </w:rPr>
        <w:t xml:space="preserve">Financijska agencija temeljem čl. </w:t>
      </w:r>
      <w:smartTag w:element="metricconverter" w:uri="urn:schemas-microsoft-com:office:smarttags">
        <w:smartTagPr>
          <w:attr w:val="444. st" w:name="ProductID"/>
        </w:smartTagPr>
        <w:r w:rsidR="00781668" w:rsidRPr="00781668">
          <w:rPr>
            <w:rFonts w:cs="Arial"/>
          </w:rPr>
          <w:t>444. st</w:t>
        </w:r>
      </w:smartTag>
      <w:r w:rsidR="00781668" w:rsidRPr="00781668">
        <w:rPr>
          <w:rFonts w:cs="Arial"/>
        </w:rPr>
        <w:t xml:space="preserve">. 2. Stečajnog zakona, </w:t>
      </w:r>
      <w:r>
        <w:rPr>
          <w:rFonts w:cs="Arial"/>
        </w:rPr>
        <w:t xml:space="preserve">a u prijedlogu je navedeno </w:t>
      </w:r>
      <w:r w:rsidR="00781668" w:rsidRPr="00781668">
        <w:rPr>
          <w:rFonts w:cs="Arial"/>
        </w:rPr>
        <w:t xml:space="preserve">da </w:t>
      </w:r>
      <w:r>
        <w:rPr>
          <w:rFonts w:cs="Arial"/>
        </w:rPr>
        <w:t xml:space="preserve">je </w:t>
      </w:r>
      <w:r w:rsidR="00781668" w:rsidRPr="00781668">
        <w:rPr>
          <w:rFonts w:cs="Arial"/>
        </w:rPr>
        <w:t>stečajni dužnik u očevidniku redoslijeda osnova za plaćanje ima</w:t>
      </w:r>
      <w:r>
        <w:rPr>
          <w:rFonts w:cs="Arial"/>
        </w:rPr>
        <w:t>o</w:t>
      </w:r>
      <w:r w:rsidR="00781668" w:rsidRPr="00781668">
        <w:rPr>
          <w:rFonts w:cs="Arial"/>
        </w:rPr>
        <w:t xml:space="preserve"> evidentirane neizvršene osnove za plaćanje u neprekinutom razdoblju od 691 dana u iznosu od </w:t>
      </w:r>
      <w:r w:rsidR="00781668" w:rsidRPr="00142EAE">
        <w:rPr>
          <w:rFonts w:cs="Arial"/>
          <w:b/>
          <w:i/>
          <w:u w:val="single"/>
        </w:rPr>
        <w:t>75.509,57 kn</w:t>
      </w:r>
      <w:r w:rsidR="00205C5E">
        <w:rPr>
          <w:rFonts w:cs="Arial"/>
        </w:rPr>
        <w:t>.</w:t>
      </w:r>
      <w:r>
        <w:rPr>
          <w:rFonts w:cs="Arial"/>
        </w:rPr>
        <w:t xml:space="preserve"> Prijedlog je zaprimljen na Trgovačkom sudu u Zagrebu dana </w:t>
      </w:r>
      <w:smartTag w:element="date" w:uri="urn:schemas-microsoft-com:office:smarttags">
        <w:smartTagPr>
          <w:attr w:val="2016" w:name="Year"/>
          <w:attr w:val="20" w:name="Day"/>
          <w:attr w:val="06" w:name="Month"/>
          <w:attr w:val="trans" w:name="ls"/>
        </w:smartTagPr>
        <w:r>
          <w:rPr>
            <w:rFonts w:cs="Arial"/>
          </w:rPr>
          <w:t>20.06.2016.</w:t>
        </w:r>
      </w:smartTag>
      <w:r>
        <w:rPr>
          <w:rFonts w:cs="Arial"/>
        </w:rPr>
        <w:t xml:space="preserve"> godine.</w:t>
      </w:r>
    </w:p>
    <w:p w:rsidRDefault="00781668" w:rsidP="00781668" w:rsidR="00781668" w:rsidRPr="00781668">
      <w:pPr>
        <w:jc w:val="both"/>
        <w:rPr>
          <w:rFonts w:cs="Arial"/>
        </w:rPr>
      </w:pPr>
      <w:r w:rsidRPr="00781668">
        <w:rPr>
          <w:rFonts w:cs="Arial"/>
        </w:rPr>
        <w:tab/>
        <w:t xml:space="preserve">Rješenjem </w:t>
      </w:r>
      <w:r w:rsidR="00AA6940">
        <w:rPr>
          <w:rFonts w:cs="Arial"/>
        </w:rPr>
        <w:t>Trgovačkog suda u Zagrebu</w:t>
      </w:r>
      <w:r w:rsidRPr="00781668">
        <w:rPr>
          <w:rFonts w:cs="Arial"/>
        </w:rPr>
        <w:t xml:space="preserve"> </w:t>
      </w:r>
      <w:r w:rsidR="00AA6940">
        <w:rPr>
          <w:rFonts w:cs="Arial"/>
        </w:rPr>
        <w:t xml:space="preserve">broj </w:t>
      </w:r>
      <w:r w:rsidR="00AA6940" w:rsidRPr="00AA6940">
        <w:rPr>
          <w:rFonts w:cs="Arial"/>
        </w:rPr>
        <w:t>48. St-5035/16</w:t>
      </w:r>
      <w:r w:rsidRPr="00781668">
        <w:rPr>
          <w:rFonts w:cs="Arial"/>
        </w:rPr>
        <w:t xml:space="preserve"> od </w:t>
      </w:r>
      <w:smartTag w:element="date" w:uri="urn:schemas-microsoft-com:office:smarttags">
        <w:smartTagPr>
          <w:attr w:val="2017" w:name="Year"/>
          <w:attr w:val="20" w:name="Day"/>
          <w:attr w:val="04" w:name="Month"/>
          <w:attr w:val="trans" w:name="ls"/>
        </w:smartTagPr>
        <w:r w:rsidRPr="00781668">
          <w:rPr>
            <w:rFonts w:cs="Arial"/>
          </w:rPr>
          <w:t>20.</w:t>
        </w:r>
        <w:r w:rsidR="00AA6940">
          <w:rPr>
            <w:rFonts w:cs="Arial"/>
          </w:rPr>
          <w:t>04.</w:t>
        </w:r>
        <w:r w:rsidRPr="00781668">
          <w:rPr>
            <w:rFonts w:cs="Arial"/>
          </w:rPr>
          <w:t>2017.</w:t>
        </w:r>
      </w:smartTag>
      <w:r w:rsidR="00AA6940">
        <w:rPr>
          <w:rFonts w:cs="Arial"/>
        </w:rPr>
        <w:t xml:space="preserve"> godine</w:t>
      </w:r>
      <w:r w:rsidRPr="00781668">
        <w:rPr>
          <w:rFonts w:cs="Arial"/>
        </w:rPr>
        <w:t xml:space="preserve"> pokrenut je postupak radi utvrđivanja pretpostavki za otvaranje stečajnog postupka nad dužnikom (prethodni postupak) i određeno je ročište radi izjašnjenja o prijedlogu za otvaranje stečajnog postupka </w:t>
      </w:r>
      <w:r w:rsidR="00AA6940">
        <w:rPr>
          <w:rFonts w:cs="Arial"/>
        </w:rPr>
        <w:t xml:space="preserve">za dan  </w:t>
      </w:r>
      <w:smartTag w:element="time" w:uri="urn:schemas-microsoft-com:office:smarttags">
        <w:smartTagPr>
          <w:attr w:val="05" w:name="Minute"/>
          <w:attr w:val="09" w:name="Hour"/>
        </w:smartTagPr>
        <w:r w:rsidR="00205C5E">
          <w:rPr>
            <w:rFonts w:cs="Arial"/>
          </w:rPr>
          <w:t>0</w:t>
        </w:r>
        <w:r w:rsidRPr="00781668">
          <w:rPr>
            <w:rFonts w:cs="Arial"/>
          </w:rPr>
          <w:t>9.</w:t>
        </w:r>
        <w:r w:rsidR="00AA6940">
          <w:rPr>
            <w:rFonts w:cs="Arial"/>
          </w:rPr>
          <w:t>05.</w:t>
        </w:r>
      </w:smartTag>
      <w:r w:rsidRPr="00781668">
        <w:rPr>
          <w:rFonts w:cs="Arial"/>
        </w:rPr>
        <w:t xml:space="preserve"> 2017. godine.</w:t>
      </w:r>
    </w:p>
    <w:p w:rsidRDefault="00781668" w:rsidP="00AA6940" w:rsidR="00781668" w:rsidRPr="00781668">
      <w:pPr>
        <w:ind w:firstLine="708"/>
        <w:jc w:val="both"/>
        <w:rPr>
          <w:rFonts w:cs="Arial"/>
        </w:rPr>
      </w:pPr>
      <w:r w:rsidRPr="00781668">
        <w:rPr>
          <w:rFonts w:cs="Arial"/>
        </w:rPr>
        <w:t>Prema potvrdi FIN</w:t>
      </w:r>
      <w:r w:rsidR="00AA6940">
        <w:rPr>
          <w:rFonts w:cs="Arial"/>
        </w:rPr>
        <w:t xml:space="preserve">A </w:t>
      </w:r>
      <w:r w:rsidR="002978D3">
        <w:rPr>
          <w:rFonts w:cs="Arial"/>
        </w:rPr>
        <w:t xml:space="preserve">od </w:t>
      </w:r>
      <w:r w:rsidRPr="00781668">
        <w:rPr>
          <w:rFonts w:cs="Arial"/>
        </w:rPr>
        <w:t xml:space="preserve"> </w:t>
      </w:r>
      <w:smartTag w:element="date" w:uri="urn:schemas-microsoft-com:office:smarttags">
        <w:smartTagPr>
          <w:attr w:val="2017" w:name="Year"/>
          <w:attr w:val="24" w:name="Day"/>
          <w:attr w:val="04" w:name="Month"/>
          <w:attr w:val="trans" w:name="ls"/>
        </w:smartTagPr>
        <w:r w:rsidRPr="00781668">
          <w:rPr>
            <w:rFonts w:cs="Arial"/>
          </w:rPr>
          <w:t>24.</w:t>
        </w:r>
        <w:r w:rsidR="00AA6940">
          <w:rPr>
            <w:rFonts w:cs="Arial"/>
          </w:rPr>
          <w:t>04.</w:t>
        </w:r>
        <w:r w:rsidRPr="00781668">
          <w:rPr>
            <w:rFonts w:cs="Arial"/>
          </w:rPr>
          <w:t>2017</w:t>
        </w:r>
        <w:r w:rsidR="00AA6940">
          <w:rPr>
            <w:rFonts w:cs="Arial"/>
          </w:rPr>
          <w:t>.</w:t>
        </w:r>
      </w:smartTag>
      <w:r w:rsidR="00AA6940">
        <w:rPr>
          <w:rFonts w:cs="Arial"/>
        </w:rPr>
        <w:t>godine,</w:t>
      </w:r>
      <w:r w:rsidRPr="00781668">
        <w:rPr>
          <w:rFonts w:cs="Arial"/>
        </w:rPr>
        <w:t xml:space="preserve"> žiro račun dužnika </w:t>
      </w:r>
      <w:r w:rsidR="00AA6940">
        <w:rPr>
          <w:rFonts w:cs="Arial"/>
        </w:rPr>
        <w:t xml:space="preserve">bio je </w:t>
      </w:r>
      <w:r w:rsidRPr="00781668">
        <w:rPr>
          <w:rFonts w:cs="Arial"/>
        </w:rPr>
        <w:t xml:space="preserve">blokiran neprekidno </w:t>
      </w:r>
      <w:r w:rsidRPr="00142EAE">
        <w:rPr>
          <w:rFonts w:cs="Arial"/>
          <w:b/>
          <w:i/>
          <w:u w:val="single"/>
        </w:rPr>
        <w:t>691</w:t>
      </w:r>
      <w:r w:rsidRPr="00781668">
        <w:rPr>
          <w:rFonts w:cs="Arial"/>
        </w:rPr>
        <w:t xml:space="preserve"> dana</w:t>
      </w:r>
      <w:r w:rsidR="00AA6940">
        <w:rPr>
          <w:rFonts w:cs="Arial"/>
        </w:rPr>
        <w:t xml:space="preserve"> </w:t>
      </w:r>
      <w:r w:rsidRPr="00781668">
        <w:rPr>
          <w:rFonts w:cs="Arial"/>
        </w:rPr>
        <w:t xml:space="preserve">na dan </w:t>
      </w:r>
      <w:smartTag w:element="date" w:uri="urn:schemas-microsoft-com:office:smarttags">
        <w:smartTagPr>
          <w:attr w:val="2015" w:name="Year"/>
          <w:attr w:val="01" w:name="Day"/>
          <w:attr w:val="09" w:name="Month"/>
          <w:attr w:val="trans" w:name="ls"/>
        </w:smartTagPr>
        <w:r w:rsidRPr="00781668">
          <w:rPr>
            <w:rFonts w:cs="Arial"/>
          </w:rPr>
          <w:t>01.</w:t>
        </w:r>
        <w:r w:rsidR="00AA6940">
          <w:rPr>
            <w:rFonts w:cs="Arial"/>
          </w:rPr>
          <w:t>09.</w:t>
        </w:r>
        <w:r w:rsidRPr="00781668">
          <w:rPr>
            <w:rFonts w:cs="Arial"/>
          </w:rPr>
          <w:t>2015.</w:t>
        </w:r>
      </w:smartTag>
      <w:r w:rsidR="00AA6940">
        <w:rPr>
          <w:rFonts w:cs="Arial"/>
        </w:rPr>
        <w:t xml:space="preserve"> godine</w:t>
      </w:r>
      <w:r w:rsidRPr="00781668">
        <w:rPr>
          <w:rFonts w:cs="Arial"/>
        </w:rPr>
        <w:t>, a nepodmirene obveze iznos</w:t>
      </w:r>
      <w:r w:rsidR="00AA6940">
        <w:rPr>
          <w:rFonts w:cs="Arial"/>
        </w:rPr>
        <w:t xml:space="preserve">ile su </w:t>
      </w:r>
      <w:r w:rsidRPr="00781668">
        <w:rPr>
          <w:rFonts w:cs="Arial"/>
        </w:rPr>
        <w:t xml:space="preserve"> </w:t>
      </w:r>
      <w:r w:rsidRPr="00142EAE">
        <w:rPr>
          <w:rFonts w:cs="Arial"/>
          <w:b/>
          <w:i/>
          <w:u w:val="single"/>
        </w:rPr>
        <w:t>75.509,57 kn</w:t>
      </w:r>
      <w:r w:rsidRPr="00781668">
        <w:rPr>
          <w:rFonts w:cs="Arial"/>
        </w:rPr>
        <w:t xml:space="preserve">. </w:t>
      </w:r>
      <w:r w:rsidR="00AA6940">
        <w:rPr>
          <w:rFonts w:cs="Arial"/>
        </w:rPr>
        <w:t xml:space="preserve">Uz potvrdu o blokadi žiro računa dostavljena je i potvrda o vlasništvu vozila. </w:t>
      </w:r>
    </w:p>
    <w:p w:rsidRDefault="00AA6940" w:rsidP="00AA6940" w:rsidR="00AA6940" w:rsidRPr="00B44997">
      <w:pPr>
        <w:ind w:firstLine="708"/>
        <w:jc w:val="both"/>
      </w:pPr>
      <w:r w:rsidRPr="00B44997">
        <w:t xml:space="preserve">Kako </w:t>
      </w:r>
      <w:r>
        <w:t xml:space="preserve">je </w:t>
      </w:r>
      <w:r w:rsidRPr="00B44997">
        <w:t xml:space="preserve">iz potvrde </w:t>
      </w:r>
      <w:r>
        <w:t>FINE bilo vidljivo</w:t>
      </w:r>
      <w:r w:rsidRPr="00B44997">
        <w:t xml:space="preserve"> da je žiro račun dužnika</w:t>
      </w:r>
      <w:r w:rsidR="00AA5FD6">
        <w:t xml:space="preserve"> bio u blokadi</w:t>
      </w:r>
      <w:r w:rsidRPr="00B44997">
        <w:t xml:space="preserve">, </w:t>
      </w:r>
      <w:r w:rsidR="00BB366D">
        <w:t>te</w:t>
      </w:r>
      <w:r w:rsidRPr="00B44997">
        <w:t xml:space="preserve"> </w:t>
      </w:r>
      <w:r w:rsidR="00A266C7">
        <w:t>je dužnik bio</w:t>
      </w:r>
      <w:r>
        <w:t xml:space="preserve"> </w:t>
      </w:r>
      <w:r w:rsidRPr="00B44997">
        <w:t>nesposoban za plaćanje</w:t>
      </w:r>
      <w:r>
        <w:t xml:space="preserve">, smatralo </w:t>
      </w:r>
      <w:r w:rsidRPr="00B44997">
        <w:t xml:space="preserve"> se utvrđenim  postojanje stečajnog razloga iz čl. </w:t>
      </w:r>
      <w:smartTag w:element="metricconverter" w:uri="urn:schemas-microsoft-com:office:smarttags">
        <w:smartTagPr>
          <w:attr w:val="6 st" w:name="ProductID"/>
        </w:smartTagPr>
        <w:r w:rsidRPr="00B44997">
          <w:t>6 st</w:t>
        </w:r>
      </w:smartTag>
      <w:r w:rsidR="00A266C7">
        <w:t>. 4 SZ-a</w:t>
      </w:r>
      <w:r w:rsidR="00512F89">
        <w:t xml:space="preserve">,  jer prema odredbi istoga članka smatrat će se da je dužnik nesposoban uza plaćanje ako ima evidentirane nepodmirene obveze kod banke </w:t>
      </w:r>
      <w:r w:rsidR="00A626CB">
        <w:t>koja za njega obavlja poslove p</w:t>
      </w:r>
      <w:r w:rsidR="00512F89">
        <w:t>l</w:t>
      </w:r>
      <w:r w:rsidR="00A626CB">
        <w:t>a</w:t>
      </w:r>
      <w:r w:rsidR="00512F89">
        <w:t>tnog prometa u razdoblju duljem od 60 dana</w:t>
      </w:r>
      <w:r w:rsidR="00A626CB">
        <w:t>,</w:t>
      </w:r>
      <w:r w:rsidR="00512F89">
        <w:t xml:space="preserve"> a koje je treba</w:t>
      </w:r>
      <w:r w:rsidR="003B3B22">
        <w:t>l</w:t>
      </w:r>
      <w:r w:rsidR="00512F89">
        <w:t xml:space="preserve">o na temelju valjanih osnova za naplatu, bez daljnjeg pristanka dužnika naplatiti s </w:t>
      </w:r>
      <w:r w:rsidR="00512F89">
        <w:lastRenderedPageBreak/>
        <w:t>njegovih računa.</w:t>
      </w:r>
      <w:r w:rsidR="00A266C7">
        <w:t xml:space="preserve"> </w:t>
      </w:r>
      <w:r w:rsidR="00B7279B">
        <w:t xml:space="preserve"> Iz navedene potvrde pravne osobe koja obavlja poslove platnog prometa proizlazi da je žiro račun dužnika blokiran, te je samim time isti </w:t>
      </w:r>
      <w:r w:rsidR="00B7279B" w:rsidRPr="00B7279B">
        <w:rPr>
          <w:b/>
          <w:i/>
        </w:rPr>
        <w:t>nesposoban za plaćanje</w:t>
      </w:r>
      <w:r w:rsidR="00B7279B">
        <w:t xml:space="preserve">, te se smatra utvrđenim </w:t>
      </w:r>
      <w:r w:rsidR="00B7279B">
        <w:rPr>
          <w:b/>
          <w:i/>
        </w:rPr>
        <w:t xml:space="preserve">postojanje stečajnog razloga iz čl. </w:t>
      </w:r>
      <w:smartTag w:element="metricconverter" w:uri="urn:schemas-microsoft-com:office:smarttags">
        <w:smartTagPr>
          <w:attr w:val="6. st" w:name="ProductID"/>
        </w:smartTagPr>
        <w:r w:rsidR="00B7279B">
          <w:rPr>
            <w:b/>
            <w:i/>
          </w:rPr>
          <w:t>6. st</w:t>
        </w:r>
      </w:smartTag>
      <w:r w:rsidR="00B7279B">
        <w:rPr>
          <w:b/>
          <w:i/>
        </w:rPr>
        <w:t>. 4. SZ-a.</w:t>
      </w:r>
      <w:r w:rsidR="00B7279B">
        <w:t xml:space="preserve"> </w:t>
      </w:r>
    </w:p>
    <w:p w:rsidRDefault="00A266C7" w:rsidP="00A626CB" w:rsidR="00A266C7">
      <w:pPr>
        <w:ind w:firstLine="706"/>
        <w:jc w:val="both"/>
        <w:rPr>
          <w:rFonts w:cs="Arial"/>
        </w:rPr>
      </w:pPr>
      <w:r w:rsidRPr="00AB6D83">
        <w:rPr>
          <w:rFonts w:cs="Arial"/>
        </w:rPr>
        <w:t xml:space="preserve">Dužnik </w:t>
      </w:r>
      <w:r>
        <w:rPr>
          <w:rFonts w:cs="Arial"/>
        </w:rPr>
        <w:t>je poslovao</w:t>
      </w:r>
      <w:r w:rsidRPr="00AB6D83">
        <w:rPr>
          <w:rFonts w:cs="Arial"/>
        </w:rPr>
        <w:t xml:space="preserve"> preko računa otvorenog kod </w:t>
      </w:r>
      <w:r>
        <w:rPr>
          <w:rFonts w:cs="Arial"/>
        </w:rPr>
        <w:t xml:space="preserve">Hrvatske poštanske banke d.d. broj </w:t>
      </w:r>
      <w:r w:rsidRPr="009E6648">
        <w:rPr>
          <w:rFonts w:cs="Arial"/>
        </w:rPr>
        <w:t>HR</w:t>
      </w:r>
      <w:r>
        <w:rPr>
          <w:rFonts w:cs="Arial"/>
        </w:rPr>
        <w:t xml:space="preserve">4323900011100575647, koji je zatvoren dana </w:t>
      </w:r>
      <w:smartTag w:element="date" w:uri="urn:schemas-microsoft-com:office:smarttags">
        <w:smartTagPr>
          <w:attr w:val="trans" w:name="ls"/>
          <w:attr w:val="12" w:name="Month"/>
          <w:attr w:val="27" w:name="Day"/>
          <w:attr w:val="2017" w:name="Year"/>
        </w:smartTagPr>
        <w:r>
          <w:rPr>
            <w:rFonts w:cs="Arial"/>
          </w:rPr>
          <w:t>27.12.2017.</w:t>
        </w:r>
      </w:smartTag>
      <w:r>
        <w:rPr>
          <w:rFonts w:cs="Arial"/>
        </w:rPr>
        <w:t xml:space="preserve"> godine.</w:t>
      </w:r>
    </w:p>
    <w:p w:rsidRDefault="00E55CAC" w:rsidP="00A266C7" w:rsidR="00781668">
      <w:pPr>
        <w:ind w:firstLine="708"/>
        <w:jc w:val="both"/>
        <w:rPr>
          <w:rFonts w:cs="Arial"/>
        </w:rPr>
      </w:pPr>
      <w:r>
        <w:rPr>
          <w:rFonts w:cs="Arial"/>
        </w:rPr>
        <w:t xml:space="preserve">Tako utvrđenim stečajnim razlogom za otvaranje stečajnog postupka </w:t>
      </w:r>
      <w:r w:rsidR="00A266C7">
        <w:rPr>
          <w:rFonts w:cs="Arial"/>
          <w:b/>
        </w:rPr>
        <w:t xml:space="preserve"> </w:t>
      </w:r>
      <w:r w:rsidR="00A266C7" w:rsidRPr="00F27FBC">
        <w:rPr>
          <w:rFonts w:cs="Tahoma"/>
          <w:lang w:eastAsia="hr-HR"/>
        </w:rPr>
        <w:t xml:space="preserve">Rješenjem Trgovačkog suda u Zagrebu broj </w:t>
      </w:r>
      <w:r w:rsidR="00A266C7">
        <w:rPr>
          <w:rFonts w:cs="Tahoma"/>
        </w:rPr>
        <w:t xml:space="preserve">48. St-5035/16 </w:t>
      </w:r>
      <w:r w:rsidR="00A266C7" w:rsidRPr="00F27FBC">
        <w:rPr>
          <w:rFonts w:cs="Tahoma"/>
        </w:rPr>
        <w:t xml:space="preserve"> od </w:t>
      </w:r>
      <w:smartTag w:element="date" w:uri="urn:schemas-microsoft-com:office:smarttags">
        <w:smartTagPr>
          <w:attr w:val="2017" w:name="Year"/>
          <w:attr w:val="21" w:name="Day"/>
          <w:attr w:val="12" w:name="Month"/>
          <w:attr w:val="trans" w:name="ls"/>
        </w:smartTagPr>
        <w:r w:rsidR="00A266C7">
          <w:rPr>
            <w:rFonts w:cs="Tahoma"/>
          </w:rPr>
          <w:t>21.12.2017</w:t>
        </w:r>
        <w:r w:rsidR="00A266C7" w:rsidRPr="00F27FBC">
          <w:rPr>
            <w:rFonts w:cs="Tahoma"/>
          </w:rPr>
          <w:t>.</w:t>
        </w:r>
      </w:smartTag>
      <w:r w:rsidR="00A266C7" w:rsidRPr="00F27FBC">
        <w:rPr>
          <w:rFonts w:cs="Tahoma"/>
        </w:rPr>
        <w:t xml:space="preserve"> godine otvoren </w:t>
      </w:r>
      <w:r>
        <w:rPr>
          <w:rFonts w:cs="Tahoma"/>
        </w:rPr>
        <w:t xml:space="preserve">je </w:t>
      </w:r>
      <w:r w:rsidR="00A266C7" w:rsidRPr="00F27FBC">
        <w:rPr>
          <w:rFonts w:cs="Tahoma"/>
        </w:rPr>
        <w:t>stečajni postupak nad</w:t>
      </w:r>
      <w:r w:rsidR="00A266C7">
        <w:rPr>
          <w:rFonts w:cs="Tahoma"/>
        </w:rPr>
        <w:t xml:space="preserve"> dužnikom JA-TIK GRADNJA</w:t>
      </w:r>
      <w:r w:rsidR="00A266C7" w:rsidRPr="008242C7">
        <w:rPr>
          <w:rFonts w:cs="Tahoma"/>
        </w:rPr>
        <w:t xml:space="preserve"> d.o.o., </w:t>
      </w:r>
      <w:r w:rsidR="00A266C7">
        <w:rPr>
          <w:rFonts w:cs="Tahoma"/>
        </w:rPr>
        <w:t>Zagreb, Fra Dominika Mandića 92, OIB: 87503290821.</w:t>
      </w:r>
    </w:p>
    <w:p w:rsidRDefault="00A266C7" w:rsidP="00586D66" w:rsidR="00A266C7">
      <w:pPr>
        <w:jc w:val="both"/>
        <w:rPr>
          <w:rFonts w:cs="Arial"/>
        </w:rPr>
      </w:pPr>
    </w:p>
    <w:p w:rsidRDefault="006271E1" w:rsidP="00586D66" w:rsidR="006271E1">
      <w:pPr>
        <w:jc w:val="both"/>
        <w:rPr>
          <w:rFonts w:cs="Arial"/>
        </w:rPr>
      </w:pPr>
      <w:r>
        <w:rPr>
          <w:rFonts w:cs="Arial"/>
        </w:rPr>
        <w:tab/>
      </w:r>
    </w:p>
    <w:p w:rsidRDefault="006271E1" w:rsidP="00586D66" w:rsidR="006271E1" w:rsidRPr="006271E1">
      <w:pPr>
        <w:jc w:val="both"/>
        <w:rPr>
          <w:rFonts w:cs="Arial"/>
          <w:sz w:val="16"/>
          <w:szCs w:val="16"/>
        </w:rPr>
      </w:pPr>
    </w:p>
    <w:p w:rsidRDefault="007A2D31" w:rsidP="002978D3" w:rsidR="007A2D31" w:rsidRPr="002978D3">
      <w:pPr>
        <w:spacing w:after="0"/>
        <w:ind w:firstLine="708"/>
        <w:jc w:val="both"/>
        <w:rPr>
          <w:rFonts w:cs="Tahoma"/>
          <w:b/>
          <w:i/>
          <w:sz w:val="24"/>
          <w:szCs w:val="24"/>
          <w:u w:val="single"/>
          <w:lang w:eastAsia="hr-HR"/>
        </w:rPr>
      </w:pPr>
      <w:r w:rsidRPr="002978D3">
        <w:rPr>
          <w:rFonts w:cs="Tahoma"/>
          <w:b/>
          <w:i/>
          <w:sz w:val="24"/>
          <w:szCs w:val="24"/>
          <w:u w:val="single"/>
          <w:lang w:eastAsia="hr-HR"/>
        </w:rPr>
        <w:t>U dosadašnjem tijeku postupka stečajni upravitelj poduzeo je slijedeće radnje:</w:t>
      </w:r>
    </w:p>
    <w:p w:rsidRDefault="00DB1506" w:rsidP="00E157BD" w:rsidR="00DB1506">
      <w:pPr>
        <w:spacing w:after="0"/>
        <w:jc w:val="both"/>
        <w:rPr>
          <w:rFonts w:cs="Tahoma"/>
          <w:sz w:val="20"/>
          <w:szCs w:val="20"/>
          <w:lang w:eastAsia="hr-HR"/>
        </w:rPr>
      </w:pPr>
    </w:p>
    <w:p w:rsidRDefault="006271E1" w:rsidP="00E157BD" w:rsidR="006271E1" w:rsidRPr="002978D3">
      <w:pPr>
        <w:spacing w:after="0"/>
        <w:jc w:val="both"/>
        <w:rPr>
          <w:rFonts w:cs="Tahoma"/>
          <w:sz w:val="20"/>
          <w:szCs w:val="20"/>
          <w:lang w:eastAsia="hr-HR"/>
        </w:rPr>
      </w:pPr>
    </w:p>
    <w:p w:rsidRDefault="00911AB8" w:rsidP="00BE7204" w:rsidR="00AE36FE" w:rsidRPr="00DB1506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7" w:left="187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s</w:t>
      </w:r>
      <w:r w:rsidR="00AE36FE">
        <w:rPr>
          <w:rFonts w:cs="Tahoma"/>
          <w:lang w:eastAsia="hr-HR"/>
        </w:rPr>
        <w:t xml:space="preserve">tečajni upravitelj uputio je </w:t>
      </w:r>
      <w:r>
        <w:rPr>
          <w:rFonts w:cs="Tahoma"/>
          <w:lang w:eastAsia="hr-HR"/>
        </w:rPr>
        <w:t xml:space="preserve">zakonskom zastupniku </w:t>
      </w:r>
      <w:r w:rsidR="00346824">
        <w:rPr>
          <w:rFonts w:cs="Tahoma"/>
          <w:lang w:eastAsia="hr-HR"/>
        </w:rPr>
        <w:t xml:space="preserve">pisani </w:t>
      </w:r>
      <w:r>
        <w:rPr>
          <w:rFonts w:cs="Tahoma"/>
          <w:lang w:eastAsia="hr-HR"/>
        </w:rPr>
        <w:t>poziv kojim se poziva na primopredaju dužnosti</w:t>
      </w:r>
      <w:r w:rsidR="00346824">
        <w:rPr>
          <w:rFonts w:cs="Tahoma"/>
          <w:lang w:eastAsia="hr-HR"/>
        </w:rPr>
        <w:t>, kao i na primopredaju</w:t>
      </w:r>
      <w:r>
        <w:rPr>
          <w:rFonts w:cs="Tahoma"/>
          <w:lang w:eastAsia="hr-HR"/>
        </w:rPr>
        <w:t xml:space="preserve"> dokumentacije stečajnog dužnika do otvaranja stečajnog postupka. Zakonski zastupnik telefonskim putem obavijestio je stečajnog upravitelja da se ne nalazi u Hrvatskoj, te da će se primopredaja izvršiti dana </w:t>
      </w:r>
      <w:smartTag w:element="date" w:uri="urn:schemas-microsoft-com:office:smarttags">
        <w:smartTagPr>
          <w:attr w:val="2018" w:name="Year"/>
          <w:attr w:val="19" w:name="Day"/>
          <w:attr w:val="2" w:name="Month"/>
          <w:attr w:val="trans" w:name="ls"/>
        </w:smartTagPr>
        <w:r>
          <w:rPr>
            <w:rFonts w:cs="Tahoma"/>
            <w:lang w:eastAsia="hr-HR"/>
          </w:rPr>
          <w:t>19.02.2018.</w:t>
        </w:r>
      </w:smartTag>
      <w:r>
        <w:rPr>
          <w:rFonts w:cs="Tahoma"/>
          <w:lang w:eastAsia="hr-HR"/>
        </w:rPr>
        <w:t xml:space="preserve"> godine. Dana </w:t>
      </w:r>
      <w:smartTag w:element="date" w:uri="urn:schemas-microsoft-com:office:smarttags">
        <w:smartTagPr>
          <w:attr w:val="2018" w:name="Year"/>
          <w:attr w:val="19" w:name="Day"/>
          <w:attr w:val="2" w:name="Month"/>
          <w:attr w:val="trans" w:name="ls"/>
        </w:smartTagPr>
        <w:r>
          <w:rPr>
            <w:rFonts w:cs="Tahoma"/>
            <w:lang w:eastAsia="hr-HR"/>
          </w:rPr>
          <w:t>19.02.2018.</w:t>
        </w:r>
      </w:smartTag>
      <w:r>
        <w:rPr>
          <w:rFonts w:cs="Tahoma"/>
          <w:lang w:eastAsia="hr-HR"/>
        </w:rPr>
        <w:t xml:space="preserve"> godine stečajni upravitelj zaprimio je telefonski poziv kojim je otkazana primopredaja dokumentacije zbog smrtnog slučaja u obitelji</w:t>
      </w:r>
      <w:r w:rsidR="00BB366D">
        <w:rPr>
          <w:rFonts w:cs="Tahoma"/>
          <w:lang w:eastAsia="hr-HR"/>
        </w:rPr>
        <w:t xml:space="preserve"> zakonskog zastupnika</w:t>
      </w:r>
      <w:r>
        <w:rPr>
          <w:rFonts w:cs="Tahoma"/>
          <w:lang w:eastAsia="hr-HR"/>
        </w:rPr>
        <w:t xml:space="preserve">, te je shodno tome   izvješće za izvještajno ročište sačinjeno na temelju </w:t>
      </w:r>
      <w:r>
        <w:rPr>
          <w:rFonts w:cs="Arial"/>
        </w:rPr>
        <w:t xml:space="preserve">dokumentaciju pribavljenu od dolje nabrojenih institucija, </w:t>
      </w:r>
      <w:r w:rsidR="00B70533">
        <w:rPr>
          <w:rFonts w:cs="Arial"/>
        </w:rPr>
        <w:t xml:space="preserve">te </w:t>
      </w:r>
      <w:r>
        <w:rPr>
          <w:rFonts w:cs="Arial"/>
        </w:rPr>
        <w:t>iz</w:t>
      </w:r>
      <w:r w:rsidR="00B70533">
        <w:rPr>
          <w:rFonts w:cs="Arial"/>
        </w:rPr>
        <w:t xml:space="preserve"> </w:t>
      </w:r>
      <w:r>
        <w:rPr>
          <w:rFonts w:cs="Arial"/>
        </w:rPr>
        <w:t xml:space="preserve"> javno dostupnih podatka </w:t>
      </w:r>
      <w:r w:rsidR="00B70533">
        <w:rPr>
          <w:rFonts w:cs="Arial"/>
        </w:rPr>
        <w:t xml:space="preserve"> </w:t>
      </w:r>
      <w:r>
        <w:rPr>
          <w:rFonts w:cs="Arial"/>
        </w:rPr>
        <w:t>Sudskog registra;</w:t>
      </w:r>
    </w:p>
    <w:p w:rsidRDefault="00DB1506" w:rsidP="00DB1506" w:rsidR="00DB1506" w:rsidRPr="00DB150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593322" w:rsidP="00593322" w:rsidR="00593322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izradio žig stečajnog dužnika</w:t>
      </w:r>
      <w:r>
        <w:rPr>
          <w:rFonts w:cs="Tahoma"/>
          <w:lang w:eastAsia="hr-HR"/>
        </w:rPr>
        <w:t>;</w:t>
      </w:r>
    </w:p>
    <w:p w:rsidRDefault="00DB1506" w:rsidP="00DB1506" w:rsidR="00DB1506" w:rsidRPr="00DB150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DB1506" w:rsidP="0013776F" w:rsidR="00501CB6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7" w:left="187"/>
        <w:jc w:val="both"/>
        <w:rPr>
          <w:rFonts w:cs="Tahoma"/>
        </w:rPr>
      </w:pPr>
      <w:r>
        <w:rPr>
          <w:rFonts w:cs="Tahoma"/>
        </w:rPr>
        <w:t xml:space="preserve">dana </w:t>
      </w:r>
      <w:smartTag w:element="date" w:uri="urn:schemas-microsoft-com:office:smarttags">
        <w:smartTagPr>
          <w:attr w:val="2018" w:name="Year"/>
          <w:attr w:val="17" w:name="Day"/>
          <w:attr w:val="01" w:name="Month"/>
          <w:attr w:val="trans" w:name="ls"/>
        </w:smartTagPr>
        <w:r>
          <w:rPr>
            <w:rFonts w:cs="Tahoma"/>
          </w:rPr>
          <w:t>17.01.2018.</w:t>
        </w:r>
      </w:smartTag>
      <w:r>
        <w:rPr>
          <w:rFonts w:cs="Tahoma"/>
        </w:rPr>
        <w:t xml:space="preserve"> godine </w:t>
      </w:r>
      <w:r w:rsidR="00501CB6" w:rsidRPr="00501CB6">
        <w:rPr>
          <w:rFonts w:cs="Tahoma"/>
        </w:rPr>
        <w:t>izvršio promjenu podataka u Državnom zavodu za statistiku</w:t>
      </w:r>
      <w:r>
        <w:rPr>
          <w:rFonts w:cs="Tahoma"/>
        </w:rPr>
        <w:t>, Klasa: 951-03/18-01/02, Ur.broj: 555-10-03-01-18-2</w:t>
      </w:r>
      <w:r w:rsidR="00593322">
        <w:rPr>
          <w:rFonts w:cs="Tahoma"/>
        </w:rPr>
        <w:t>;</w:t>
      </w:r>
    </w:p>
    <w:p w:rsidRDefault="0013776F" w:rsidP="0013776F" w:rsidR="0013776F" w:rsidRPr="0013776F">
      <w:pPr>
        <w:spacing w:after="0"/>
        <w:jc w:val="both"/>
        <w:rPr>
          <w:rFonts w:cs="Tahoma"/>
          <w:sz w:val="16"/>
          <w:szCs w:val="16"/>
        </w:rPr>
      </w:pPr>
    </w:p>
    <w:p w:rsidRDefault="0013776F" w:rsidP="00501CB6" w:rsidR="0013776F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</w:rPr>
      </w:pPr>
      <w:r w:rsidRPr="0013776F">
        <w:rPr>
          <w:rFonts w:cs="Tahoma"/>
          <w:lang w:val="pl-PL"/>
        </w:rPr>
        <w:t>poslovni  računa  preko kojeg  je dužnik poslovao je zatvoren</w:t>
      </w:r>
      <w:r>
        <w:rPr>
          <w:rFonts w:cs="Tahoma"/>
          <w:lang w:val="pl-PL"/>
        </w:rPr>
        <w:t>;</w:t>
      </w:r>
    </w:p>
    <w:p w:rsidRDefault="00DB1506" w:rsidP="00DB1506" w:rsidR="00DB1506" w:rsidRPr="00DB1506">
      <w:pPr>
        <w:spacing w:after="0"/>
        <w:jc w:val="both"/>
        <w:rPr>
          <w:rFonts w:cs="Tahoma"/>
          <w:sz w:val="16"/>
          <w:szCs w:val="16"/>
        </w:rPr>
      </w:pPr>
    </w:p>
    <w:p w:rsidRDefault="007A2D31" w:rsidP="007A2D31" w:rsidR="007A2D31" w:rsidRPr="00DB1506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 xml:space="preserve">otvorio žiro račun </w:t>
      </w:r>
      <w:r>
        <w:rPr>
          <w:rFonts w:cs="Tahoma"/>
          <w:lang w:eastAsia="hr-HR"/>
        </w:rPr>
        <w:t xml:space="preserve">u korist stečajnog dužnika </w:t>
      </w:r>
      <w:r w:rsidRPr="00F27FBC">
        <w:rPr>
          <w:rFonts w:cs="Tahoma"/>
          <w:lang w:eastAsia="hr-HR"/>
        </w:rPr>
        <w:t xml:space="preserve">kod </w:t>
      </w:r>
      <w:r w:rsidR="00E22288">
        <w:rPr>
          <w:rFonts w:cs="Tahoma"/>
          <w:lang w:eastAsia="hr-HR"/>
        </w:rPr>
        <w:t xml:space="preserve">Erste&amp;Steiermarkische Bank </w:t>
      </w:r>
      <w:r>
        <w:rPr>
          <w:rFonts w:cs="Tahoma"/>
          <w:lang w:eastAsia="hr-HR"/>
        </w:rPr>
        <w:t>d.d. broj</w:t>
      </w:r>
      <w:r w:rsidRPr="00F27FBC">
        <w:rPr>
          <w:rFonts w:cs="Tahoma"/>
          <w:lang w:eastAsia="hr-HR"/>
        </w:rPr>
        <w:t xml:space="preserve">: </w:t>
      </w:r>
      <w:r w:rsidRPr="00F27FBC">
        <w:rPr>
          <w:rFonts w:cs="Tahoma"/>
          <w:b/>
          <w:bCs/>
          <w:lang w:eastAsia="hr-HR"/>
        </w:rPr>
        <w:t>HR</w:t>
      </w:r>
      <w:r w:rsidR="00593322">
        <w:rPr>
          <w:rFonts w:cs="Tahoma"/>
          <w:b/>
          <w:bCs/>
          <w:lang w:eastAsia="hr-HR"/>
        </w:rPr>
        <w:t>19</w:t>
      </w:r>
      <w:r w:rsidR="00785206">
        <w:rPr>
          <w:rFonts w:cs="Tahoma"/>
          <w:b/>
          <w:bCs/>
          <w:lang w:eastAsia="hr-HR"/>
        </w:rPr>
        <w:t>240200611008</w:t>
      </w:r>
      <w:r w:rsidR="00593322">
        <w:rPr>
          <w:rFonts w:cs="Tahoma"/>
          <w:b/>
          <w:bCs/>
          <w:lang w:eastAsia="hr-HR"/>
        </w:rPr>
        <w:t>57633;</w:t>
      </w:r>
    </w:p>
    <w:p w:rsidRDefault="00DB1506" w:rsidP="00DB1506" w:rsidR="00DB1506" w:rsidRPr="00DB150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593322" w:rsidP="007A2D31" w:rsidR="00593322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od Fine je dana </w:t>
      </w:r>
      <w:smartTag w:element="date" w:uri="urn:schemas-microsoft-com:office:smarttags">
        <w:smartTagPr>
          <w:attr w:val="2018" w:name="Year"/>
          <w:attr w:val="15" w:name="Day"/>
          <w:attr w:val="01" w:name="Month"/>
          <w:attr w:val="trans" w:name="ls"/>
        </w:smartTagPr>
        <w:r>
          <w:rPr>
            <w:rFonts w:cs="Tahoma"/>
            <w:lang w:eastAsia="hr-HR"/>
          </w:rPr>
          <w:t>15.01.2018.</w:t>
        </w:r>
      </w:smartTag>
      <w:r>
        <w:rPr>
          <w:rFonts w:cs="Tahoma"/>
          <w:lang w:eastAsia="hr-HR"/>
        </w:rPr>
        <w:t xml:space="preserve"> godine pribavio Potvrdu o blokadi računa i novčanih sredstava ovršenika iz koje je vidljivo da stečajni dužnik ima nepodmirene obveze po evidentiranim, a neizvršenim osnovama za plaćanje na dan </w:t>
      </w:r>
      <w:smartTag w:element="date" w:uri="urn:schemas-microsoft-com:office:smarttags">
        <w:smartTagPr>
          <w:attr w:val="2017" w:name="Year"/>
          <w:attr w:val="21" w:name="Day"/>
          <w:attr w:val="12" w:name="Month"/>
          <w:attr w:val="trans" w:name="ls"/>
        </w:smartTagPr>
        <w:r>
          <w:rPr>
            <w:rFonts w:cs="Tahoma"/>
            <w:lang w:eastAsia="hr-HR"/>
          </w:rPr>
          <w:t>21.12.2017.</w:t>
        </w:r>
      </w:smartTag>
      <w:r>
        <w:rPr>
          <w:rFonts w:cs="Tahoma"/>
          <w:lang w:eastAsia="hr-HR"/>
        </w:rPr>
        <w:t xml:space="preserve"> godine iznose </w:t>
      </w:r>
      <w:r>
        <w:rPr>
          <w:rFonts w:cs="Tahoma"/>
          <w:b/>
          <w:lang w:eastAsia="hr-HR"/>
        </w:rPr>
        <w:t xml:space="preserve">63.897,32 kn </w:t>
      </w:r>
      <w:r w:rsidRPr="00593322">
        <w:rPr>
          <w:rFonts w:cs="Tahoma"/>
          <w:lang w:eastAsia="hr-HR"/>
        </w:rPr>
        <w:t>(od toga</w:t>
      </w:r>
      <w:r>
        <w:rPr>
          <w:rFonts w:cs="Tahoma"/>
          <w:b/>
          <w:lang w:eastAsia="hr-HR"/>
        </w:rPr>
        <w:t xml:space="preserve"> </w:t>
      </w:r>
      <w:r w:rsidRPr="00593322">
        <w:rPr>
          <w:rFonts w:cs="Tahoma"/>
          <w:lang w:eastAsia="hr-HR"/>
        </w:rPr>
        <w:t>na ime glavnice 56.059,27 kn i kamata 7.838,05 kn)</w:t>
      </w:r>
      <w:r>
        <w:rPr>
          <w:rFonts w:cs="Tahoma"/>
          <w:lang w:eastAsia="hr-HR"/>
        </w:rPr>
        <w:t xml:space="preserve">, te da je </w:t>
      </w:r>
      <w:r w:rsidRPr="00952143">
        <w:rPr>
          <w:rFonts w:cs="Tahoma"/>
          <w:b/>
          <w:lang w:eastAsia="hr-HR"/>
        </w:rPr>
        <w:t>357</w:t>
      </w:r>
      <w:r>
        <w:rPr>
          <w:rFonts w:cs="Tahoma"/>
          <w:lang w:eastAsia="hr-HR"/>
        </w:rPr>
        <w:t xml:space="preserve"> dana u neprekidnoj blokadi zbog nepodmirenih osnova  za plaćanje evidentiranih u Očevidniku redoslijeda osnova za plaćanje;</w:t>
      </w:r>
    </w:p>
    <w:p w:rsidRDefault="00DB1506" w:rsidP="00DB1506" w:rsidR="00DB1506" w:rsidRPr="00DB150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CA6DD3" w:rsidP="007A2D31" w:rsidR="00CA6DD3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od RH, Državne geodetske uprave dana </w:t>
      </w:r>
      <w:smartTag w:element="date" w:uri="urn:schemas-microsoft-com:office:smarttags">
        <w:smartTagPr>
          <w:attr w:val="2018" w:name="Year"/>
          <w:attr w:val="17" w:name="Day"/>
          <w:attr w:val="01" w:name="Month"/>
          <w:attr w:val="trans" w:name="ls"/>
        </w:smartTagPr>
        <w:r>
          <w:rPr>
            <w:rFonts w:cs="Tahoma"/>
            <w:lang w:eastAsia="hr-HR"/>
          </w:rPr>
          <w:t>17.01.2018.</w:t>
        </w:r>
      </w:smartTag>
      <w:r>
        <w:rPr>
          <w:rFonts w:cs="Tahoma"/>
          <w:lang w:eastAsia="hr-HR"/>
        </w:rPr>
        <w:t xml:space="preserve"> godine pribavljeno je Uvjerenje KLASA: 932-01/18-02/471 URBROJ: 541-05-02-01/3-17-2, kojim se potvrđuje da stečajni dužnik nije upisan  u katastarski operat prema stanju podataka upisanih u službenoj evidenciji nositelja prava na nekretninama koja se odnosi na područje Republike Hrvatske. Pretraga je izvršena po OIB-u stečajnog dužnika;</w:t>
      </w:r>
    </w:p>
    <w:p w:rsidRDefault="00DB1506" w:rsidP="00DB1506" w:rsidR="00DB1506" w:rsidRPr="00DB150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593322" w:rsidP="007A2D31" w:rsidR="00593322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od Gradskog ureda za katastar i geodetske poslove dana </w:t>
      </w:r>
      <w:smartTag w:element="date" w:uri="urn:schemas-microsoft-com:office:smarttags">
        <w:smartTagPr>
          <w:attr w:val="2018" w:name="Year"/>
          <w:attr w:val="12" w:name="Day"/>
          <w:attr w:val="01" w:name="Month"/>
          <w:attr w:val="trans" w:name="ls"/>
        </w:smartTagPr>
        <w:r>
          <w:rPr>
            <w:rFonts w:cs="Tahoma"/>
            <w:lang w:eastAsia="hr-HR"/>
          </w:rPr>
          <w:t>12.01.2018.</w:t>
        </w:r>
      </w:smartTag>
      <w:r>
        <w:rPr>
          <w:rFonts w:cs="Tahoma"/>
          <w:lang w:eastAsia="hr-HR"/>
        </w:rPr>
        <w:t xml:space="preserve"> godine pribavio je</w:t>
      </w:r>
      <w:r w:rsidR="00DD2F87">
        <w:rPr>
          <w:rFonts w:cs="Tahoma"/>
          <w:lang w:eastAsia="hr-HR"/>
        </w:rPr>
        <w:t xml:space="preserve"> </w:t>
      </w:r>
      <w:r>
        <w:rPr>
          <w:rFonts w:cs="Tahoma"/>
          <w:lang w:eastAsia="hr-HR"/>
        </w:rPr>
        <w:t>Uvjerenje KLASA: 935-08/18-01/693 URBROJ: 251-15-02-1-18-2, kojim se potvrđuje da stečajni dužnik nije upisan u katastarskom operatu na području za koje evidenciju  vodi Gradski ured za katastar i geodetske poslove;</w:t>
      </w:r>
    </w:p>
    <w:p w:rsidRDefault="00DB1506" w:rsidP="00DB1506" w:rsidR="00DB1506" w:rsidRPr="00DB150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593322" w:rsidP="007A2D31" w:rsidR="00AA764D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Od Općinskog građanskog suda u Zagrebu, Zemljišnoknjižnog odjela </w:t>
      </w:r>
      <w:r w:rsidR="00DD2F87">
        <w:rPr>
          <w:rFonts w:cs="Tahoma"/>
          <w:lang w:eastAsia="hr-HR"/>
        </w:rPr>
        <w:t xml:space="preserve">dana </w:t>
      </w:r>
      <w:smartTag w:element="date" w:uri="urn:schemas-microsoft-com:office:smarttags">
        <w:smartTagPr>
          <w:attr w:val="2018" w:name="Year"/>
          <w:attr w:val="18" w:name="Day"/>
          <w:attr w:val="01" w:name="Month"/>
          <w:attr w:val="trans" w:name="ls"/>
        </w:smartTagPr>
        <w:r w:rsidR="00DD2F87">
          <w:rPr>
            <w:rFonts w:cs="Tahoma"/>
            <w:lang w:eastAsia="hr-HR"/>
          </w:rPr>
          <w:t>18.01.2018.</w:t>
        </w:r>
      </w:smartTag>
      <w:r w:rsidR="00DD2F87">
        <w:rPr>
          <w:rFonts w:cs="Tahoma"/>
          <w:lang w:eastAsia="hr-HR"/>
        </w:rPr>
        <w:t xml:space="preserve"> godine </w:t>
      </w:r>
      <w:r w:rsidR="00AA764D">
        <w:rPr>
          <w:rFonts w:cs="Tahoma"/>
          <w:lang w:eastAsia="hr-HR"/>
        </w:rPr>
        <w:t>pribavljena je POTVRDA kojom se potvrđuje da stečajni dužnik nije upisan kao vlasnik ili nositelj prava korištenja u zemljišnim knjigama i knjizi položenih ugovora čije je vođenje u nadležnosti zemljišnoknjižnog odjela Općinskog građanskog suda u Zagrebu, što se ne odnosi na stalne službe u Sesvetama, Dugom Selu i Svetom Ivanu Zelina. Navedena potvrda se odnosi na zemljišnoknjižne uloške koji se vode u digitalnom obliku i na knjigu položenih ugovora. O podacima  da li je stečajni dužnik vanknjižni vlasnik ili korisnik Općinski građanski sudu Zagrebu ne raspolaže;</w:t>
      </w:r>
    </w:p>
    <w:p w:rsidRDefault="00DB1506" w:rsidP="00DB1506" w:rsidR="00DB1506" w:rsidRPr="00DB150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683EB1" w:rsidP="007A2D31" w:rsidR="00AA764D" w:rsidRPr="00DB1506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lastRenderedPageBreak/>
        <w:t>o</w:t>
      </w:r>
      <w:r w:rsidR="00AA764D">
        <w:rPr>
          <w:rFonts w:cs="Tahoma"/>
          <w:lang w:eastAsia="hr-HR"/>
        </w:rPr>
        <w:t xml:space="preserve">d stanice za tehnički pregled vozila Automehanika servisi STIP „AUTOMEHANIKA SERVISI“ iz Zagreba, Ulica kralja Zvonimira 25, pribavljeno je dana </w:t>
      </w:r>
      <w:smartTag w:element="date" w:uri="urn:schemas-microsoft-com:office:smarttags">
        <w:smartTagPr>
          <w:attr w:val="2018" w:name="Year"/>
          <w:attr w:val="12" w:name="Day"/>
          <w:attr w:val="01" w:name="Month"/>
          <w:attr w:val="trans" w:name="ls"/>
        </w:smartTagPr>
        <w:r w:rsidR="00AA764D">
          <w:rPr>
            <w:rFonts w:cs="Tahoma"/>
            <w:lang w:eastAsia="hr-HR"/>
          </w:rPr>
          <w:t>12.01.2018.</w:t>
        </w:r>
      </w:smartTag>
      <w:r w:rsidR="00AA764D">
        <w:rPr>
          <w:rFonts w:cs="Tahoma"/>
          <w:lang w:eastAsia="hr-HR"/>
        </w:rPr>
        <w:t xml:space="preserve"> godine Uvjerenje broj H022-U-00006-18  iz kojeg proizlazi da je prema službenoj evidenciji registracije cestovnih vozila stečajni dužnik  evidentiran kao vlasnik  vozila  </w:t>
      </w:r>
      <w:r w:rsidR="00AA764D">
        <w:rPr>
          <w:rFonts w:cs="Tahoma"/>
          <w:i/>
          <w:u w:val="single"/>
          <w:lang w:eastAsia="hr-HR"/>
        </w:rPr>
        <w:t xml:space="preserve">N1, marka PEUGEOT 2.2 HDI SANDUK 435L4, godina proizvodnje 2007, broj šasije VF3YDBMGC11168309, reg.oznaka ZG8159EN, odjavljeno dana </w:t>
      </w:r>
      <w:smartTag w:element="date" w:uri="urn:schemas-microsoft-com:office:smarttags">
        <w:smartTagPr>
          <w:attr w:val="2017" w:name="Year"/>
          <w:attr w:val="12" w:name="Day"/>
          <w:attr w:val="08" w:name="Month"/>
          <w:attr w:val="trans" w:name="ls"/>
        </w:smartTagPr>
        <w:r w:rsidR="00AA764D">
          <w:rPr>
            <w:rFonts w:cs="Tahoma"/>
            <w:i/>
            <w:u w:val="single"/>
            <w:lang w:eastAsia="hr-HR"/>
          </w:rPr>
          <w:t>12.08.2017.</w:t>
        </w:r>
      </w:smartTag>
      <w:r w:rsidR="00AA764D">
        <w:rPr>
          <w:rFonts w:cs="Tahoma"/>
          <w:i/>
          <w:u w:val="single"/>
          <w:lang w:eastAsia="hr-HR"/>
        </w:rPr>
        <w:t xml:space="preserve"> godine. Na vozilu je zabilježena mjera ograničenog raspolaganja dana </w:t>
      </w:r>
      <w:smartTag w:element="date" w:uri="urn:schemas-microsoft-com:office:smarttags">
        <w:smartTagPr>
          <w:attr w:val="2015" w:name="Year"/>
          <w:attr w:val="27" w:name="Day"/>
          <w:attr w:val="04" w:name="Month"/>
          <w:attr w:val="trans" w:name="ls"/>
        </w:smartTagPr>
        <w:r w:rsidR="00AA764D">
          <w:rPr>
            <w:rFonts w:cs="Tahoma"/>
            <w:i/>
            <w:u w:val="single"/>
            <w:lang w:eastAsia="hr-HR"/>
          </w:rPr>
          <w:t>27.04.2015.</w:t>
        </w:r>
      </w:smartTag>
      <w:r w:rsidR="00AA764D">
        <w:rPr>
          <w:rFonts w:cs="Tahoma"/>
          <w:i/>
          <w:u w:val="single"/>
          <w:lang w:eastAsia="hr-HR"/>
        </w:rPr>
        <w:t xml:space="preserve"> godine temeljem rješenja  o ovrsi</w:t>
      </w:r>
      <w:r w:rsidR="00CA6DD3">
        <w:rPr>
          <w:rFonts w:cs="Tahoma"/>
          <w:i/>
          <w:u w:val="single"/>
          <w:lang w:eastAsia="hr-HR"/>
        </w:rPr>
        <w:t>;</w:t>
      </w:r>
    </w:p>
    <w:p w:rsidRDefault="00DB1506" w:rsidP="00DB1506" w:rsidR="00DB1506" w:rsidRPr="00DB150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683EB1" w:rsidP="007A2D31" w:rsidR="00AA764D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o</w:t>
      </w:r>
      <w:r w:rsidR="008C7BAD">
        <w:rPr>
          <w:rFonts w:cs="Tahoma"/>
          <w:lang w:eastAsia="hr-HR"/>
        </w:rPr>
        <w:t xml:space="preserve">d </w:t>
      </w:r>
      <w:r w:rsidR="00CA6DD3">
        <w:rPr>
          <w:rFonts w:cs="Tahoma"/>
          <w:lang w:eastAsia="hr-HR"/>
        </w:rPr>
        <w:t xml:space="preserve"> HZMO-a</w:t>
      </w:r>
      <w:r w:rsidR="008C7BAD">
        <w:rPr>
          <w:rFonts w:cs="Tahoma"/>
          <w:lang w:eastAsia="hr-HR"/>
        </w:rPr>
        <w:t xml:space="preserve"> je dana </w:t>
      </w:r>
      <w:smartTag w:element="date" w:uri="urn:schemas-microsoft-com:office:smarttags">
        <w:smartTagPr>
          <w:attr w:val="2018" w:name="Year"/>
          <w:attr w:val="15" w:name="Day"/>
          <w:attr w:val="01" w:name="Month"/>
          <w:attr w:val="trans" w:name="ls"/>
        </w:smartTagPr>
        <w:r w:rsidR="008C7BAD">
          <w:rPr>
            <w:rFonts w:cs="Tahoma"/>
            <w:lang w:eastAsia="hr-HR"/>
          </w:rPr>
          <w:t>15.01.2018.</w:t>
        </w:r>
      </w:smartTag>
      <w:r w:rsidR="008C7BAD">
        <w:rPr>
          <w:rFonts w:cs="Tahoma"/>
          <w:lang w:eastAsia="hr-HR"/>
        </w:rPr>
        <w:t xml:space="preserve"> godine zatražio</w:t>
      </w:r>
      <w:r w:rsidR="00CA6DD3">
        <w:rPr>
          <w:rFonts w:cs="Tahoma"/>
          <w:lang w:eastAsia="hr-HR"/>
        </w:rPr>
        <w:t xml:space="preserve"> ispis 117.</w:t>
      </w:r>
      <w:r w:rsidR="008C7BAD">
        <w:rPr>
          <w:rFonts w:cs="Tahoma"/>
          <w:lang w:eastAsia="hr-HR"/>
        </w:rPr>
        <w:t xml:space="preserve"> KLASA: 035-06/18-03/1 URBROJ: 341-25-11/6-18-81, </w:t>
      </w:r>
      <w:r w:rsidR="00CA6DD3">
        <w:rPr>
          <w:rFonts w:cs="Tahoma"/>
          <w:lang w:eastAsia="hr-HR"/>
        </w:rPr>
        <w:t xml:space="preserve"> iz kojeg je vidljivo da </w:t>
      </w:r>
      <w:r w:rsidR="008C7BAD">
        <w:rPr>
          <w:rFonts w:cs="Tahoma"/>
          <w:lang w:eastAsia="hr-HR"/>
        </w:rPr>
        <w:t xml:space="preserve">je </w:t>
      </w:r>
      <w:r w:rsidR="00CA6DD3">
        <w:rPr>
          <w:rFonts w:cs="Tahoma"/>
          <w:lang w:eastAsia="hr-HR"/>
        </w:rPr>
        <w:t xml:space="preserve"> na dan otvaranja stečajnog postupka </w:t>
      </w:r>
      <w:r w:rsidR="008C7BAD">
        <w:rPr>
          <w:rFonts w:cs="Tahoma"/>
          <w:lang w:eastAsia="hr-HR"/>
        </w:rPr>
        <w:t xml:space="preserve">evidentirano dvoje zaposlenih i </w:t>
      </w:r>
      <w:r w:rsidR="00CA6DD3">
        <w:rPr>
          <w:rFonts w:cs="Tahoma"/>
          <w:lang w:eastAsia="hr-HR"/>
        </w:rPr>
        <w:t xml:space="preserve"> to Sviben Antonio i Sviben Jasenka – zakonski zastupnik društva do otvaranja stečajnog postupka;</w:t>
      </w:r>
    </w:p>
    <w:p w:rsidRDefault="0013776F" w:rsidP="00DB1506" w:rsidR="0013776F" w:rsidRPr="00DB150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683EB1" w:rsidP="00CF4759" w:rsidR="00CF4759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kao što je navedeno ranije, stečajni upravitelj nije uspio preuzeti dokumentaciju od bivšeg zakonskog zastupnika zbog već opisanih okolnosti, odnosno zaposlenik i odgovorna osoba u pravnoj osobi nisu potpisale otkaze ugovora o radu</w:t>
      </w:r>
      <w:r w:rsidR="00CF4759">
        <w:rPr>
          <w:rFonts w:cs="Tahoma"/>
          <w:lang w:eastAsia="hr-HR"/>
        </w:rPr>
        <w:t>;</w:t>
      </w:r>
      <w:r w:rsidR="00CF4759" w:rsidRPr="00CF4759">
        <w:rPr>
          <w:rFonts w:cs="Tahoma"/>
          <w:lang w:eastAsia="hr-HR"/>
        </w:rPr>
        <w:t xml:space="preserve"> </w:t>
      </w:r>
    </w:p>
    <w:p w:rsidRDefault="00DB1506" w:rsidP="00DB1506" w:rsidR="00DB1506" w:rsidRPr="00DB150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313B04" w:rsidP="000E12E0" w:rsidR="000E12E0" w:rsidRPr="000E12E0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iz istih razloga stečajni upravitelj nije uspio utvrditi iznos tražbina</w:t>
      </w:r>
      <w:r w:rsidR="00E51E15">
        <w:rPr>
          <w:rFonts w:cs="Tahoma"/>
          <w:lang w:eastAsia="hr-HR"/>
        </w:rPr>
        <w:t xml:space="preserve"> zaposlenika</w:t>
      </w:r>
      <w:r>
        <w:rPr>
          <w:rFonts w:cs="Tahoma"/>
          <w:lang w:eastAsia="hr-HR"/>
        </w:rPr>
        <w:t xml:space="preserve"> i bivših zaposlenika.</w:t>
      </w:r>
      <w:r w:rsidR="008E6201">
        <w:rPr>
          <w:rFonts w:cs="Tahoma"/>
          <w:lang w:eastAsia="hr-HR"/>
        </w:rPr>
        <w:t xml:space="preserve"> U zakonskom roku prispjele su samo dvije tražbina višeg isplatnog reda</w:t>
      </w:r>
      <w:r w:rsidR="00F27D3D">
        <w:rPr>
          <w:rFonts w:cs="Tahoma"/>
          <w:lang w:eastAsia="hr-HR"/>
        </w:rPr>
        <w:t xml:space="preserve"> i to </w:t>
      </w:r>
      <w:r w:rsidR="00F27D3D">
        <w:rPr>
          <w:rFonts w:cs="Arial" w:eastAsia="Times New Roman"/>
        </w:rPr>
        <w:t xml:space="preserve">Financijske agencije, Zagreb, Ulica grada Vukovara 70 i RH, Ministarstva financija, Porezna uprava, Područni ured Zagreb, zastupane po ŽDO u Zagrebu. </w:t>
      </w:r>
      <w:r>
        <w:rPr>
          <w:rFonts w:cs="Tahoma"/>
          <w:lang w:eastAsia="hr-HR"/>
        </w:rPr>
        <w:t xml:space="preserve"> </w:t>
      </w:r>
      <w:r w:rsidR="000E12E0" w:rsidRPr="000E12E0">
        <w:rPr>
          <w:rFonts w:cs="Tahoma"/>
          <w:lang w:eastAsia="hr-HR"/>
        </w:rPr>
        <w:t>Prijava razlučnih i izlučnih prava</w:t>
      </w:r>
      <w:r w:rsidR="00F27D3D">
        <w:rPr>
          <w:rFonts w:cs="Tahoma"/>
          <w:lang w:eastAsia="hr-HR"/>
        </w:rPr>
        <w:t xml:space="preserve">, odnosno tražbina, </w:t>
      </w:r>
      <w:r w:rsidR="000E12E0" w:rsidRPr="000E12E0">
        <w:rPr>
          <w:rFonts w:cs="Tahoma"/>
          <w:lang w:eastAsia="hr-HR"/>
        </w:rPr>
        <w:t xml:space="preserve"> u ovome stečajnom postupku nema</w:t>
      </w:r>
      <w:r w:rsidR="000E12E0">
        <w:rPr>
          <w:rFonts w:cs="Tahoma"/>
          <w:lang w:eastAsia="hr-HR"/>
        </w:rPr>
        <w:t>;</w:t>
      </w:r>
    </w:p>
    <w:p w:rsidRDefault="00DB1506" w:rsidP="00DB1506" w:rsidR="00DB1506" w:rsidRPr="00DB150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683EB1" w:rsidP="007A2D31" w:rsidR="007A2D31">
      <w:pPr>
        <w:numPr>
          <w:ilvl w:val="0"/>
          <w:numId w:val="1"/>
        </w:numPr>
        <w:tabs>
          <w:tab w:pos="1800" w:val="clear"/>
          <w:tab w:pos="180" w:val="left"/>
        </w:tabs>
        <w:spacing w:after="0"/>
        <w:ind w:hanging="180" w:left="18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S</w:t>
      </w:r>
      <w:r w:rsidR="007A2D31" w:rsidRPr="00F27FBC">
        <w:rPr>
          <w:rFonts w:cs="Tahoma"/>
          <w:lang w:eastAsia="hr-HR"/>
        </w:rPr>
        <w:t>ačinio izvješće o gospodarskom položaju stečajnog dužnika, te o stanju stečajne mase i   prijedlozima za daljnji tijek postupka</w:t>
      </w:r>
      <w:r w:rsidR="00CF4759">
        <w:rPr>
          <w:rFonts w:cs="Tahoma"/>
          <w:lang w:eastAsia="hr-HR"/>
        </w:rPr>
        <w:t>.</w:t>
      </w:r>
    </w:p>
    <w:p w:rsidRDefault="00FE5FBE" w:rsidP="00FE5FBE" w:rsidR="00FE5FBE">
      <w:pPr>
        <w:tabs>
          <w:tab w:pos="180" w:val="left"/>
        </w:tabs>
        <w:spacing w:after="0"/>
        <w:jc w:val="both"/>
        <w:rPr>
          <w:rFonts w:cs="Tahoma"/>
          <w:lang w:eastAsia="hr-HR"/>
        </w:rPr>
      </w:pPr>
    </w:p>
    <w:p w:rsidRDefault="00F27D3D" w:rsidP="00FE5FBE" w:rsidR="00F27D3D">
      <w:pPr>
        <w:tabs>
          <w:tab w:pos="180" w:val="left"/>
        </w:tabs>
        <w:spacing w:after="0"/>
        <w:jc w:val="both"/>
        <w:rPr>
          <w:rFonts w:cs="Tahoma"/>
          <w:lang w:eastAsia="hr-HR"/>
        </w:rPr>
      </w:pPr>
    </w:p>
    <w:p w:rsidRDefault="00E157BD" w:rsidP="00E157BD" w:rsidR="00E157BD">
      <w:pPr>
        <w:tabs>
          <w:tab w:pos="180" w:val="left"/>
        </w:tabs>
        <w:spacing w:after="0"/>
        <w:jc w:val="both"/>
        <w:rPr>
          <w:rFonts w:cs="Tahoma"/>
          <w:lang w:eastAsia="hr-HR"/>
        </w:rPr>
      </w:pPr>
    </w:p>
    <w:p w:rsidRDefault="007A2D31" w:rsidP="002978D3" w:rsidR="007A2D31" w:rsidRPr="00F27FBC">
      <w:pPr>
        <w:ind w:firstLine="720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II. STANJE STEČAJNE MASE</w:t>
      </w:r>
    </w:p>
    <w:p w:rsidRDefault="007B1F02" w:rsidP="007A2D31" w:rsidR="007B1F02" w:rsidRPr="00C11F4B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F27D3D" w:rsidP="007A2D31" w:rsidR="007B19C2" w:rsidRPr="00911AB8">
      <w:pPr>
        <w:pStyle w:val="Odlomakpopisa1"/>
        <w:spacing w:lineRule="auto" w:line="240" w:after="0"/>
        <w:ind w:left="0"/>
        <w:jc w:val="both"/>
        <w:rPr>
          <w:rFonts w:cs="Tahoma"/>
          <w:bCs/>
          <w:sz w:val="24"/>
          <w:szCs w:val="24"/>
          <w:lang w:eastAsia="hr-HR"/>
        </w:rPr>
      </w:pPr>
      <w:r>
        <w:rPr>
          <w:rFonts w:cs="Tahoma"/>
          <w:bCs/>
          <w:sz w:val="24"/>
          <w:szCs w:val="24"/>
          <w:lang w:eastAsia="hr-HR"/>
        </w:rPr>
        <w:t xml:space="preserve">Prema do sada dostupnoj dokumentaciji </w:t>
      </w:r>
      <w:r w:rsidR="00911AB8">
        <w:rPr>
          <w:rFonts w:cs="Tahoma"/>
          <w:bCs/>
          <w:sz w:val="24"/>
          <w:szCs w:val="24"/>
          <w:lang w:eastAsia="hr-HR"/>
        </w:rPr>
        <w:t xml:space="preserve"> vidljivo je da </w:t>
      </w:r>
      <w:r>
        <w:rPr>
          <w:rFonts w:cs="Tahoma"/>
          <w:bCs/>
          <w:sz w:val="24"/>
          <w:szCs w:val="24"/>
          <w:lang w:eastAsia="hr-HR"/>
        </w:rPr>
        <w:t xml:space="preserve">se </w:t>
      </w:r>
      <w:r w:rsidR="00911AB8">
        <w:rPr>
          <w:rFonts w:cs="Tahoma"/>
          <w:bCs/>
          <w:sz w:val="24"/>
          <w:szCs w:val="24"/>
          <w:lang w:eastAsia="hr-HR"/>
        </w:rPr>
        <w:t xml:space="preserve">dužnik </w:t>
      </w:r>
      <w:r>
        <w:rPr>
          <w:rFonts w:cs="Tahoma"/>
          <w:bCs/>
          <w:sz w:val="24"/>
          <w:szCs w:val="24"/>
          <w:lang w:eastAsia="hr-HR"/>
        </w:rPr>
        <w:t xml:space="preserve">vodi kao vlasnik </w:t>
      </w:r>
      <w:r w:rsidR="00911AB8">
        <w:rPr>
          <w:rFonts w:cs="Tahoma"/>
          <w:bCs/>
          <w:sz w:val="24"/>
          <w:szCs w:val="24"/>
          <w:lang w:eastAsia="hr-HR"/>
        </w:rPr>
        <w:t>vozil</w:t>
      </w:r>
      <w:r>
        <w:rPr>
          <w:rFonts w:cs="Tahoma"/>
          <w:bCs/>
          <w:sz w:val="24"/>
          <w:szCs w:val="24"/>
          <w:lang w:eastAsia="hr-HR"/>
        </w:rPr>
        <w:t>a</w:t>
      </w:r>
      <w:r w:rsidR="00911AB8">
        <w:rPr>
          <w:rFonts w:cs="Tahoma"/>
          <w:bCs/>
          <w:sz w:val="24"/>
          <w:szCs w:val="24"/>
          <w:lang w:eastAsia="hr-HR"/>
        </w:rPr>
        <w:t xml:space="preserve"> </w:t>
      </w:r>
      <w:r w:rsidR="00911AB8" w:rsidRPr="00911AB8">
        <w:rPr>
          <w:rFonts w:cs="Tahoma"/>
          <w:lang w:eastAsia="hr-HR"/>
        </w:rPr>
        <w:t>PEUGEOT 2.2 HDI SANDUK 435L4, godina proizvodnje 2007</w:t>
      </w:r>
      <w:r w:rsidR="00911AB8">
        <w:rPr>
          <w:rFonts w:cs="Tahoma"/>
          <w:lang w:eastAsia="hr-HR"/>
        </w:rPr>
        <w:t>, koje je odjavljeno i na kojem je zabiljež</w:t>
      </w:r>
      <w:r w:rsidR="00D600C3">
        <w:rPr>
          <w:rFonts w:cs="Tahoma"/>
          <w:lang w:eastAsia="hr-HR"/>
        </w:rPr>
        <w:t>e</w:t>
      </w:r>
      <w:r w:rsidR="00911AB8">
        <w:rPr>
          <w:rFonts w:cs="Tahoma"/>
          <w:lang w:eastAsia="hr-HR"/>
        </w:rPr>
        <w:t>na mjera ograničenog raspolaganja temeljem rješenja o ovrsi.</w:t>
      </w:r>
      <w:r>
        <w:rPr>
          <w:rFonts w:cs="Tahoma"/>
          <w:lang w:eastAsia="hr-HR"/>
        </w:rPr>
        <w:t xml:space="preserve">  </w:t>
      </w:r>
      <w:r w:rsidR="00D05E2B">
        <w:rPr>
          <w:rFonts w:cs="Tahoma"/>
          <w:lang w:eastAsia="hr-HR"/>
        </w:rPr>
        <w:t>Stečajni upravitelj u ovome trenutku ne može potvrditi iz prije navedenih razloga da li se predmetno vozilo još uvijek nalazi u posjedu stečajnog dužnika. S obzirom da se radi o vozilu starije godine proizvodnje na kojem postoji mjera ograničenog raspolaganja, može se zaključiti da unovčenje toga vozila ne bi značajnije obogatilo stečajnu masu.</w:t>
      </w:r>
    </w:p>
    <w:p w:rsidRDefault="00EA0242" w:rsidP="007A2D31" w:rsidR="00EA0242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sz w:val="24"/>
          <w:szCs w:val="24"/>
          <w:lang w:eastAsia="hr-HR"/>
        </w:rPr>
      </w:pPr>
    </w:p>
    <w:p w:rsidRDefault="00EA0242" w:rsidP="007A2D31" w:rsidR="00EA0242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5E0059" w:rsidP="007A2D31" w:rsidR="005E0059" w:rsidRPr="00D00709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2978D3" w:rsidP="002978D3" w:rsidR="007A2D31" w:rsidRPr="00F27FBC">
      <w:pPr>
        <w:pStyle w:val="Odlomakpopisa1"/>
        <w:spacing w:lineRule="auto" w:line="240" w:after="0"/>
        <w:ind w:firstLine="720" w:left="0"/>
        <w:jc w:val="both"/>
        <w:rPr>
          <w:rFonts w:cs="Tahoma"/>
          <w:b/>
          <w:bCs/>
          <w:sz w:val="24"/>
          <w:szCs w:val="24"/>
          <w:lang w:eastAsia="hr-HR"/>
        </w:rPr>
      </w:pPr>
      <w:r>
        <w:rPr>
          <w:rFonts w:cs="Tahoma"/>
          <w:b/>
          <w:bCs/>
          <w:sz w:val="24"/>
          <w:szCs w:val="24"/>
          <w:lang w:eastAsia="hr-HR"/>
        </w:rPr>
        <w:t xml:space="preserve">III. </w:t>
      </w:r>
      <w:r w:rsidR="007A2D31" w:rsidRPr="00F27FBC">
        <w:rPr>
          <w:rFonts w:cs="Tahoma"/>
          <w:b/>
          <w:bCs/>
          <w:sz w:val="24"/>
          <w:szCs w:val="24"/>
          <w:lang w:eastAsia="hr-HR"/>
        </w:rPr>
        <w:t>OBVEZ</w:t>
      </w:r>
      <w:r w:rsidR="007A2D31">
        <w:rPr>
          <w:rFonts w:cs="Tahoma"/>
          <w:b/>
          <w:bCs/>
          <w:sz w:val="24"/>
          <w:szCs w:val="24"/>
          <w:lang w:eastAsia="hr-HR"/>
        </w:rPr>
        <w:t>E</w:t>
      </w:r>
      <w:r w:rsidR="007A2D31" w:rsidRPr="00F27FBC">
        <w:rPr>
          <w:rFonts w:cs="Tahoma"/>
          <w:b/>
          <w:bCs/>
          <w:sz w:val="24"/>
          <w:szCs w:val="24"/>
          <w:lang w:eastAsia="hr-HR"/>
        </w:rPr>
        <w:t xml:space="preserve"> STEČAJNOG DUŽNIKA </w:t>
      </w:r>
    </w:p>
    <w:p w:rsidRDefault="00DB1DE3" w:rsidP="007A2D31" w:rsidR="00DB1DE3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D05E2B" w:rsidP="007A2D31" w:rsidR="00D05E2B" w:rsidRPr="004E33A9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tbl>
      <w:tblPr>
        <w:tblW w:type="dxa" w:w="9356"/>
        <w:tblLook w:val="01E0" w:noVBand="0" w:noHBand="0" w:lastColumn="1" w:firstColumn="1" w:lastRow="1" w:firstRow="1"/>
      </w:tblPr>
      <w:tblGrid>
        <w:gridCol w:w="7125"/>
        <w:gridCol w:w="1799"/>
        <w:gridCol w:w="432"/>
      </w:tblGrid>
      <w:tr w:rsidR="007A2D31" w:rsidRPr="00F27FBC">
        <w:tc>
          <w:tcPr>
            <w:tcW w:type="dxa" w:w="7125"/>
          </w:tcPr>
          <w:p w:rsidRDefault="007A2D31" w:rsidP="007A2D31" w:rsidR="007A2D31" w:rsidRPr="00F27FBC">
            <w:pPr>
              <w:spacing w:after="0"/>
              <w:ind w:left="180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b/>
                <w:bCs/>
                <w:lang w:eastAsia="hr-HR"/>
              </w:rPr>
              <w:t>a) Dospjeli nepodmireni troškovi od otvaranja stečajnog postupka</w:t>
            </w:r>
          </w:p>
        </w:tc>
        <w:tc>
          <w:tcPr>
            <w:tcW w:type="dxa" w:w="1799"/>
          </w:tcPr>
          <w:p w:rsidRDefault="007526A1" w:rsidP="007A2D31" w:rsidR="007A2D31" w:rsidRPr="00F27FBC">
            <w:pPr>
              <w:spacing w:after="0"/>
              <w:jc w:val="right"/>
              <w:rPr>
                <w:rFonts w:cs="Tahoma"/>
                <w:lang w:eastAsia="hr-HR"/>
              </w:rPr>
            </w:pPr>
            <w:r w:rsidRPr="007526A1">
              <w:rPr>
                <w:rFonts w:cs="Tahoma"/>
              </w:rPr>
              <w:fldChar w:fldCharType="begin"/>
            </w:r>
            <w:r w:rsidRPr="007526A1">
              <w:rPr>
                <w:rFonts w:cs="Tahoma"/>
              </w:rPr>
              <w:instrText xml:space="preserve"> =SUM(ABOVE) </w:instrText>
            </w:r>
            <w:r w:rsidRPr="007526A1">
              <w:rPr>
                <w:rFonts w:cs="Tahoma"/>
              </w:rPr>
              <w:fldChar w:fldCharType="separate"/>
            </w:r>
            <w:r w:rsidRPr="007526A1">
              <w:rPr>
                <w:rFonts w:cs="Tahoma"/>
              </w:rPr>
              <w:t>9.900,69</w:t>
            </w:r>
            <w:r w:rsidRPr="007526A1">
              <w:rPr>
                <w:rFonts w:cs="Tahoma"/>
              </w:rPr>
              <w:fldChar w:fldCharType="end"/>
            </w:r>
            <w:r w:rsidR="007A2D31" w:rsidRPr="00F27FBC">
              <w:rPr>
                <w:rFonts w:cs="Tahoma"/>
              </w:rPr>
              <w:fldChar w:fldCharType="begin"/>
            </w:r>
            <w:r w:rsidR="007A2D31" w:rsidRPr="00F27FBC">
              <w:rPr>
                <w:rFonts w:cs="Tahoma"/>
              </w:rPr>
              <w:instrText xml:space="preserve"> =SUM(ABOVE) </w:instrText>
            </w:r>
            <w:r w:rsidR="007A2D31" w:rsidRPr="00F27FBC">
              <w:rPr>
                <w:rFonts w:cs="Tahoma"/>
              </w:rPr>
              <w:fldChar w:fldCharType="end"/>
            </w:r>
          </w:p>
        </w:tc>
        <w:tc>
          <w:tcPr>
            <w:tcW w:type="dxa" w:w="432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lang w:eastAsia="hr-HR"/>
              </w:rPr>
              <w:t>kn</w:t>
            </w:r>
          </w:p>
        </w:tc>
      </w:tr>
      <w:tr w:rsidR="007A2D31" w:rsidRPr="00F27FBC">
        <w:tc>
          <w:tcPr>
            <w:tcW w:type="dxa" w:w="7125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lang w:eastAsia="hr-HR"/>
              </w:rPr>
              <w:t xml:space="preserve">   </w:t>
            </w:r>
            <w:r>
              <w:rPr>
                <w:rFonts w:cs="Tahoma"/>
                <w:lang w:eastAsia="hr-HR"/>
              </w:rPr>
              <w:t xml:space="preserve">      </w:t>
            </w:r>
            <w:r w:rsidRPr="00F27FBC">
              <w:rPr>
                <w:rFonts w:cs="Tahoma"/>
                <w:lang w:eastAsia="hr-HR"/>
              </w:rPr>
              <w:t xml:space="preserve">od </w:t>
            </w:r>
            <w:smartTag w:element="date" w:uri="urn:schemas-microsoft-com:office:smarttags">
              <w:smartTagPr>
                <w:attr w:val="trans" w:name="ls"/>
                <w:attr w:val="12" w:name="Month"/>
                <w:attr w:val="21" w:name="Day"/>
                <w:attr w:val="2017" w:name="Year"/>
              </w:smartTagPr>
              <w:r w:rsidR="00FB3F2B">
                <w:rPr>
                  <w:rFonts w:cs="Tahoma"/>
                  <w:lang w:eastAsia="hr-HR"/>
                </w:rPr>
                <w:t>21.12</w:t>
              </w:r>
              <w:r w:rsidR="00925B29">
                <w:rPr>
                  <w:rFonts w:cs="Tahoma"/>
                  <w:lang w:eastAsia="hr-HR"/>
                </w:rPr>
                <w:t>.2017</w:t>
              </w:r>
              <w:r w:rsidR="000E40D5" w:rsidRPr="000E40D5">
                <w:rPr>
                  <w:rFonts w:cs="Tahoma"/>
                  <w:lang w:eastAsia="hr-HR"/>
                </w:rPr>
                <w:t>.</w:t>
              </w:r>
            </w:smartTag>
            <w:r w:rsidR="000E40D5" w:rsidRPr="000E40D5">
              <w:rPr>
                <w:rFonts w:cs="Tahoma"/>
                <w:lang w:eastAsia="hr-HR"/>
              </w:rPr>
              <w:t xml:space="preserve"> do </w:t>
            </w:r>
            <w:smartTag w:element="date" w:uri="urn:schemas-microsoft-com:office:smarttags">
              <w:smartTagPr>
                <w:attr w:val="trans" w:name="ls"/>
                <w:attr w:val="03" w:name="Month"/>
                <w:attr w:val="05" w:name="Day"/>
                <w:attr w:val="2018" w:name="Year"/>
              </w:smartTagPr>
              <w:r w:rsidR="00E915B7">
                <w:rPr>
                  <w:rFonts w:cs="Tahoma"/>
                  <w:lang w:eastAsia="hr-HR"/>
                </w:rPr>
                <w:t>05.03</w:t>
              </w:r>
              <w:r w:rsidR="00FB3F2B">
                <w:rPr>
                  <w:rFonts w:cs="Tahoma"/>
                  <w:lang w:eastAsia="hr-HR"/>
                </w:rPr>
                <w:t>.2018</w:t>
              </w:r>
              <w:r w:rsidR="000E40D5">
                <w:rPr>
                  <w:rFonts w:cs="Tahoma"/>
                  <w:lang w:eastAsia="hr-HR"/>
                </w:rPr>
                <w:t>.</w:t>
              </w:r>
            </w:smartTag>
            <w:r w:rsidR="000E40D5">
              <w:rPr>
                <w:rFonts w:cs="Tahoma"/>
                <w:lang w:eastAsia="hr-HR"/>
              </w:rPr>
              <w:t xml:space="preserve"> </w:t>
            </w:r>
            <w:r w:rsidRPr="00F27FBC">
              <w:rPr>
                <w:rFonts w:cs="Tahoma"/>
                <w:lang w:eastAsia="hr-HR"/>
              </w:rPr>
              <w:t xml:space="preserve">godine </w:t>
            </w:r>
          </w:p>
        </w:tc>
        <w:tc>
          <w:tcPr>
            <w:tcW w:type="dxa" w:w="1799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</w:p>
        </w:tc>
        <w:tc>
          <w:tcPr>
            <w:tcW w:type="dxa" w:w="432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</w:p>
        </w:tc>
      </w:tr>
    </w:tbl>
    <w:p w:rsidRDefault="007A2D31" w:rsidP="007A2D31" w:rsidR="007A2D31">
      <w:pPr>
        <w:spacing w:after="0"/>
        <w:jc w:val="both"/>
        <w:rPr>
          <w:rFonts w:cs="Tahoma"/>
          <w:sz w:val="16"/>
          <w:szCs w:val="16"/>
        </w:rPr>
      </w:pPr>
    </w:p>
    <w:p w:rsidRDefault="00D05E2B" w:rsidP="007A2D31" w:rsidR="00D05E2B" w:rsidRPr="00D00709">
      <w:pPr>
        <w:spacing w:after="0"/>
        <w:jc w:val="both"/>
        <w:rPr>
          <w:rFonts w:cs="Tahoma"/>
          <w:sz w:val="16"/>
          <w:szCs w:val="16"/>
        </w:rPr>
      </w:pPr>
    </w:p>
    <w:tbl>
      <w:tblPr>
        <w:tblW w:type="dxa" w:w="9356"/>
        <w:tblLook w:val="01E0" w:noVBand="0" w:noHBand="0" w:lastColumn="1" w:firstColumn="1" w:lastRow="1" w:firstRow="1"/>
      </w:tblPr>
      <w:tblGrid>
        <w:gridCol w:w="7125"/>
        <w:gridCol w:w="1799"/>
        <w:gridCol w:w="432"/>
      </w:tblGrid>
      <w:tr w:rsidR="007A2D31" w:rsidRPr="00F27FBC">
        <w:tc>
          <w:tcPr>
            <w:tcW w:type="dxa" w:w="7125"/>
          </w:tcPr>
          <w:p w:rsidRDefault="007A2D31" w:rsidP="007A2D31" w:rsidR="007A2D31" w:rsidRPr="00F27FBC">
            <w:pPr>
              <w:spacing w:after="0"/>
              <w:ind w:left="180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b/>
                <w:bCs/>
              </w:rPr>
              <w:t>b) Planirani troškovi za naredno šest</w:t>
            </w:r>
            <w:r w:rsidR="00DB2F82">
              <w:rPr>
                <w:rFonts w:cs="Tahoma"/>
                <w:b/>
                <w:bCs/>
              </w:rPr>
              <w:t xml:space="preserve"> </w:t>
            </w:r>
            <w:r w:rsidRPr="00F27FBC">
              <w:rPr>
                <w:rFonts w:cs="Tahoma"/>
                <w:b/>
                <w:bCs/>
              </w:rPr>
              <w:t>mjesečno razdoblje</w:t>
            </w:r>
          </w:p>
        </w:tc>
        <w:tc>
          <w:tcPr>
            <w:tcW w:type="dxa" w:w="1799"/>
          </w:tcPr>
          <w:p w:rsidRDefault="00911AB8" w:rsidP="007A2D31" w:rsidR="007A2D31" w:rsidRPr="00F27FBC">
            <w:pPr>
              <w:spacing w:after="0"/>
              <w:jc w:val="right"/>
              <w:rPr>
                <w:rFonts w:cs="Tahoma"/>
                <w:lang w:eastAsia="hr-HR"/>
              </w:rPr>
            </w:pPr>
            <w:r w:rsidRPr="00911AB8">
              <w:rPr>
                <w:rFonts w:cs="Tahoma"/>
                <w:lang w:eastAsia="hr-HR"/>
              </w:rPr>
              <w:fldChar w:fldCharType="begin"/>
            </w:r>
            <w:r w:rsidRPr="00911AB8">
              <w:rPr>
                <w:rFonts w:cs="Tahoma"/>
                <w:lang w:eastAsia="hr-HR"/>
              </w:rPr>
              <w:instrText xml:space="preserve"> =SUM(ABOVE) </w:instrText>
            </w:r>
            <w:r w:rsidRPr="00911AB8">
              <w:rPr>
                <w:rFonts w:cs="Tahoma"/>
                <w:lang w:eastAsia="hr-HR"/>
              </w:rPr>
              <w:fldChar w:fldCharType="separate"/>
            </w:r>
            <w:r w:rsidR="007526A1">
              <w:rPr>
                <w:rFonts w:cs="Tahoma"/>
                <w:lang w:eastAsia="hr-HR"/>
              </w:rPr>
              <w:t>25</w:t>
            </w:r>
            <w:r w:rsidRPr="00911AB8">
              <w:rPr>
                <w:rFonts w:cs="Tahoma"/>
                <w:lang w:eastAsia="hr-HR"/>
              </w:rPr>
              <w:t>.500</w:t>
            </w:r>
            <w:r w:rsidRPr="00911AB8">
              <w:rPr>
                <w:rFonts w:cs="Tahoma"/>
                <w:lang w:eastAsia="hr-HR"/>
              </w:rPr>
              <w:fldChar w:fldCharType="end"/>
            </w:r>
            <w:r w:rsidRPr="00911AB8">
              <w:rPr>
                <w:rFonts w:cs="Tahoma"/>
                <w:lang w:eastAsia="hr-HR"/>
              </w:rPr>
              <w:t>,00</w:t>
            </w:r>
          </w:p>
        </w:tc>
        <w:tc>
          <w:tcPr>
            <w:tcW w:type="dxa" w:w="432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lang w:eastAsia="hr-HR"/>
              </w:rPr>
              <w:t>kn</w:t>
            </w:r>
          </w:p>
        </w:tc>
      </w:tr>
      <w:tr w:rsidR="007A2D31" w:rsidRPr="00F27FBC">
        <w:tc>
          <w:tcPr>
            <w:tcW w:type="dxa" w:w="7125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lang w:eastAsia="hr-HR"/>
              </w:rPr>
              <w:t xml:space="preserve">   </w:t>
            </w:r>
            <w:r>
              <w:rPr>
                <w:rFonts w:cs="Tahoma"/>
                <w:lang w:eastAsia="hr-HR"/>
              </w:rPr>
              <w:t xml:space="preserve">      </w:t>
            </w:r>
            <w:r w:rsidRPr="00F27FBC">
              <w:rPr>
                <w:rFonts w:cs="Tahoma"/>
                <w:lang w:eastAsia="hr-HR"/>
              </w:rPr>
              <w:t xml:space="preserve">od </w:t>
            </w:r>
            <w:smartTag w:element="date" w:uri="urn:schemas-microsoft-com:office:smarttags">
              <w:smartTagPr>
                <w:attr w:val="trans" w:name="ls"/>
                <w:attr w:val="03" w:name="Month"/>
                <w:attr w:val="05" w:name="Day"/>
                <w:attr w:val="2018" w:name="Year"/>
              </w:smartTagPr>
              <w:r w:rsidR="00E915B7">
                <w:rPr>
                  <w:rFonts w:cs="Tahoma"/>
                </w:rPr>
                <w:t>05.03</w:t>
              </w:r>
              <w:r w:rsidR="00FB3F2B">
                <w:rPr>
                  <w:rFonts w:cs="Tahoma"/>
                </w:rPr>
                <w:t>.2018</w:t>
              </w:r>
              <w:r w:rsidR="000E40D5" w:rsidRPr="000E40D5">
                <w:rPr>
                  <w:rFonts w:cs="Tahoma"/>
                </w:rPr>
                <w:t>.</w:t>
              </w:r>
            </w:smartTag>
            <w:r w:rsidR="000E40D5" w:rsidRPr="000E40D5">
              <w:rPr>
                <w:rFonts w:cs="Tahoma"/>
              </w:rPr>
              <w:t xml:space="preserve"> do </w:t>
            </w:r>
            <w:smartTag w:element="date" w:uri="urn:schemas-microsoft-com:office:smarttags">
              <w:smartTagPr>
                <w:attr w:val="trans" w:name="ls"/>
                <w:attr w:val="09" w:name="Month"/>
                <w:attr w:val="05" w:name="Day"/>
                <w:attr w:val="2018" w:name="Year"/>
              </w:smartTagPr>
              <w:r w:rsidR="00E915B7">
                <w:rPr>
                  <w:rFonts w:cs="Tahoma"/>
                </w:rPr>
                <w:t>05.09.</w:t>
              </w:r>
              <w:r w:rsidR="000E40D5" w:rsidRPr="000E40D5">
                <w:rPr>
                  <w:rFonts w:cs="Tahoma"/>
                </w:rPr>
                <w:t>201</w:t>
              </w:r>
              <w:r w:rsidR="00663EF8">
                <w:rPr>
                  <w:rFonts w:cs="Tahoma"/>
                </w:rPr>
                <w:t>8</w:t>
              </w:r>
              <w:r w:rsidR="000E40D5">
                <w:rPr>
                  <w:rFonts w:cs="Tahoma"/>
                </w:rPr>
                <w:t>.</w:t>
              </w:r>
            </w:smartTag>
            <w:r w:rsidR="000E40D5">
              <w:rPr>
                <w:rFonts w:cs="Tahoma"/>
              </w:rPr>
              <w:t xml:space="preserve"> </w:t>
            </w:r>
            <w:r w:rsidRPr="00F27FBC">
              <w:rPr>
                <w:rFonts w:cs="Tahoma"/>
              </w:rPr>
              <w:t>godine</w:t>
            </w:r>
          </w:p>
        </w:tc>
        <w:tc>
          <w:tcPr>
            <w:tcW w:type="dxa" w:w="1799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</w:p>
        </w:tc>
        <w:tc>
          <w:tcPr>
            <w:tcW w:type="dxa" w:w="432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</w:p>
        </w:tc>
      </w:tr>
    </w:tbl>
    <w:p w:rsidRDefault="007A2D31" w:rsidP="007A2D31" w:rsidR="007A2D31">
      <w:pPr>
        <w:spacing w:after="0"/>
        <w:rPr>
          <w:rFonts w:cs="Tahoma"/>
          <w:sz w:val="16"/>
          <w:szCs w:val="16"/>
        </w:rPr>
      </w:pPr>
    </w:p>
    <w:p w:rsidRDefault="00D05E2B" w:rsidP="007A2D31" w:rsidR="00D05E2B" w:rsidRPr="00D00709">
      <w:pPr>
        <w:spacing w:after="0"/>
        <w:rPr>
          <w:rFonts w:cs="Tahoma"/>
          <w:sz w:val="16"/>
          <w:szCs w:val="16"/>
        </w:rPr>
      </w:pPr>
    </w:p>
    <w:p w:rsidRDefault="007A2D31" w:rsidP="007A2D31" w:rsidR="007A2D31" w:rsidRPr="00F27FBC">
      <w:pPr>
        <w:spacing w:after="0"/>
        <w:ind w:left="181"/>
        <w:jc w:val="both"/>
        <w:rPr>
          <w:rFonts w:cs="Tahoma"/>
          <w:b/>
          <w:bCs/>
        </w:rPr>
      </w:pPr>
      <w:r w:rsidRPr="00F27FBC">
        <w:rPr>
          <w:rFonts w:cs="Tahoma"/>
          <w:b/>
          <w:bCs/>
        </w:rPr>
        <w:t>c) Tražbine vjerovnika viših isplatnih redova</w:t>
      </w:r>
    </w:p>
    <w:p w:rsidRDefault="007A2D31" w:rsidP="007A2D31" w:rsidR="007A2D31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p w:rsidRDefault="005E0059" w:rsidP="007A2D31" w:rsidR="005E0059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p w:rsidRDefault="005E0059" w:rsidP="005E0059" w:rsidR="005E0059" w:rsidRPr="005E0059">
      <w:pPr>
        <w:ind w:firstLine="374"/>
        <w:jc w:val="both"/>
        <w:rPr>
          <w:rFonts w:cs="Arial" w:eastAsia="Times New Roman"/>
          <w:u w:val="single"/>
        </w:rPr>
      </w:pPr>
      <w:r w:rsidRPr="005E0059">
        <w:rPr>
          <w:rFonts w:cs="Arial" w:eastAsia="Times New Roman"/>
          <w:u w:val="single"/>
        </w:rPr>
        <w:t>Prijavljene tražbine</w:t>
      </w:r>
    </w:p>
    <w:p w:rsidRDefault="00DB2F82" w:rsidP="00DB2F82" w:rsidR="00DB2F82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p w:rsidRDefault="005E0059" w:rsidP="00DB2F82" w:rsidR="005E0059" w:rsidRPr="00150619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tbl>
      <w:tblPr>
        <w:tblW w:type="dxa" w:w="9362"/>
        <w:tblLook w:val="01E0" w:noVBand="0" w:noHBand="0" w:lastColumn="1" w:firstColumn="1" w:lastRow="1" w:firstRow="1"/>
      </w:tblPr>
      <w:tblGrid>
        <w:gridCol w:w="467"/>
        <w:gridCol w:w="6481"/>
        <w:gridCol w:w="1949"/>
        <w:gridCol w:w="465"/>
      </w:tblGrid>
      <w:tr w:rsidR="00DB2F82" w:rsidRPr="00090661">
        <w:tc>
          <w:tcPr>
            <w:tcW w:type="dxa" w:w="467"/>
          </w:tcPr>
          <w:p w:rsidRDefault="00DB2F82" w:rsidP="003B3D5F" w:rsidR="00DB2F82" w:rsidRPr="00090661">
            <w:pPr>
              <w:spacing w:after="0"/>
              <w:jc w:val="center"/>
              <w:rPr>
                <w:rFonts w:cs="Tahoma"/>
                <w:b/>
                <w:lang w:eastAsia="hr-HR"/>
              </w:rPr>
            </w:pPr>
            <w:r w:rsidRPr="00090661">
              <w:rPr>
                <w:rFonts w:cs="Tahoma"/>
                <w:b/>
                <w:lang w:eastAsia="hr-HR"/>
              </w:rPr>
              <w:t>-</w:t>
            </w:r>
          </w:p>
        </w:tc>
        <w:tc>
          <w:tcPr>
            <w:tcW w:type="dxa" w:w="6481"/>
          </w:tcPr>
          <w:p w:rsidRDefault="00DB2F82" w:rsidP="003B3D5F" w:rsidR="00DB2F82" w:rsidRPr="00090661">
            <w:pPr>
              <w:spacing w:after="0"/>
              <w:rPr>
                <w:rFonts w:cs="Tahoma"/>
                <w:b/>
                <w:lang w:eastAsia="hr-HR"/>
              </w:rPr>
            </w:pPr>
            <w:r w:rsidRPr="00090661">
              <w:rPr>
                <w:rFonts w:cs="Tahoma"/>
                <w:b/>
              </w:rPr>
              <w:t xml:space="preserve">I  viši isplatni red      </w:t>
            </w:r>
            <w:r w:rsidRPr="00090661">
              <w:rPr>
                <w:rFonts w:cs="Tahoma"/>
                <w:b/>
              </w:rPr>
              <w:tab/>
            </w:r>
          </w:p>
        </w:tc>
        <w:tc>
          <w:tcPr>
            <w:tcW w:type="dxa" w:w="1949"/>
          </w:tcPr>
          <w:p w:rsidRDefault="00DB2F82" w:rsidP="003B3D5F" w:rsidR="00DB2F82" w:rsidRPr="00090661">
            <w:pPr>
              <w:spacing w:after="0"/>
              <w:jc w:val="right"/>
              <w:rPr>
                <w:rFonts w:cs="Tahoma"/>
                <w:b/>
                <w:lang w:eastAsia="hr-HR"/>
              </w:rPr>
            </w:pPr>
            <w:r w:rsidRPr="00090661">
              <w:rPr>
                <w:rFonts w:cs="Tahoma"/>
                <w:b/>
                <w:lang w:eastAsia="hr-HR"/>
              </w:rPr>
              <w:t xml:space="preserve">    </w:t>
            </w:r>
          </w:p>
        </w:tc>
        <w:tc>
          <w:tcPr>
            <w:tcW w:type="dxa" w:w="465"/>
          </w:tcPr>
          <w:p w:rsidRDefault="00DB2F82" w:rsidP="003B3D5F" w:rsidR="00DB2F82" w:rsidRPr="00090661">
            <w:pPr>
              <w:spacing w:after="0"/>
              <w:rPr>
                <w:rFonts w:cs="Tahoma"/>
                <w:b/>
                <w:lang w:eastAsia="hr-HR"/>
              </w:rPr>
            </w:pPr>
          </w:p>
        </w:tc>
      </w:tr>
      <w:tr w:rsidR="00512F89" w:rsidRPr="005E0059">
        <w:tc>
          <w:tcPr>
            <w:tcW w:type="dxa" w:w="467"/>
          </w:tcPr>
          <w:p w:rsidRDefault="00512F89" w:rsidP="003B3D5F" w:rsidR="00512F89" w:rsidRPr="005E0059">
            <w:pPr>
              <w:spacing w:after="0"/>
              <w:jc w:val="center"/>
              <w:rPr>
                <w:rFonts w:cs="Tahoma"/>
                <w:sz w:val="16"/>
                <w:szCs w:val="16"/>
                <w:lang w:eastAsia="hr-HR"/>
              </w:rPr>
            </w:pPr>
          </w:p>
        </w:tc>
        <w:tc>
          <w:tcPr>
            <w:tcW w:type="dxa" w:w="6481"/>
          </w:tcPr>
          <w:p w:rsidRDefault="00512F89" w:rsidP="003B3D5F" w:rsidR="00512F89" w:rsidRPr="005E0059">
            <w:pPr>
              <w:spacing w:after="0"/>
              <w:rPr>
                <w:rFonts w:cs="Tahoma"/>
                <w:sz w:val="16"/>
                <w:szCs w:val="16"/>
              </w:rPr>
            </w:pPr>
          </w:p>
        </w:tc>
        <w:tc>
          <w:tcPr>
            <w:tcW w:type="dxa" w:w="1949"/>
          </w:tcPr>
          <w:p w:rsidRDefault="00512F89" w:rsidP="003B3D5F" w:rsidR="00512F89" w:rsidRPr="005E0059">
            <w:pPr>
              <w:spacing w:after="0"/>
              <w:jc w:val="right"/>
              <w:rPr>
                <w:rFonts w:cs="Tahoma"/>
                <w:sz w:val="16"/>
                <w:szCs w:val="16"/>
                <w:lang w:eastAsia="hr-HR"/>
              </w:rPr>
            </w:pPr>
          </w:p>
        </w:tc>
        <w:tc>
          <w:tcPr>
            <w:tcW w:type="dxa" w:w="465"/>
          </w:tcPr>
          <w:p w:rsidRDefault="00512F89" w:rsidP="003B3D5F" w:rsidR="00512F89" w:rsidRPr="005E0059">
            <w:pPr>
              <w:spacing w:after="0"/>
              <w:rPr>
                <w:rFonts w:cs="Tahoma"/>
                <w:sz w:val="16"/>
                <w:szCs w:val="16"/>
                <w:lang w:eastAsia="hr-HR"/>
              </w:rPr>
            </w:pPr>
          </w:p>
        </w:tc>
      </w:tr>
      <w:tr w:rsidR="00512F89" w:rsidRPr="00F27FBC">
        <w:tc>
          <w:tcPr>
            <w:tcW w:type="dxa" w:w="467"/>
          </w:tcPr>
          <w:p w:rsidRDefault="00512F89" w:rsidP="00E51E15" w:rsidR="00512F89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</w:p>
        </w:tc>
        <w:tc>
          <w:tcPr>
            <w:tcW w:type="dxa" w:w="8895"/>
            <w:gridSpan w:val="3"/>
          </w:tcPr>
          <w:p w:rsidRDefault="005E0059" w:rsidP="00E51E15" w:rsidR="00512F89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  <w:r>
              <w:rPr>
                <w:rFonts w:cs="Tahoma"/>
                <w:lang w:eastAsia="hr-HR"/>
              </w:rPr>
              <w:t>Nijedna tražbina zaposlenika i bivših zaposlenika nije zaprimljena, a zbog  neraspolaganja sa potrebnom dokumentacijom stečajni upravitelj nije mogao sam utvrditi i izračunati iste.</w:t>
            </w:r>
          </w:p>
        </w:tc>
      </w:tr>
    </w:tbl>
    <w:p w:rsidRDefault="00DB2F82" w:rsidP="007A2D31" w:rsidR="00DB2F82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p w:rsidRDefault="00DB2F82" w:rsidP="007A2D31" w:rsidR="00DB2F82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p w:rsidRDefault="005E0059" w:rsidP="007A2D31" w:rsidR="005E0059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p w:rsidRDefault="005E0059" w:rsidP="007A2D31" w:rsidR="005E0059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tbl>
      <w:tblPr>
        <w:tblW w:type="dxa" w:w="9362"/>
        <w:tblLook w:val="01E0" w:noVBand="0" w:noHBand="0" w:lastColumn="1" w:firstColumn="1" w:lastRow="1" w:firstRow="1"/>
      </w:tblPr>
      <w:tblGrid>
        <w:gridCol w:w="467"/>
        <w:gridCol w:w="6481"/>
        <w:gridCol w:w="1949"/>
        <w:gridCol w:w="465"/>
      </w:tblGrid>
      <w:tr w:rsidR="00DB2F82" w:rsidRPr="00090661">
        <w:tc>
          <w:tcPr>
            <w:tcW w:type="dxa" w:w="467"/>
          </w:tcPr>
          <w:p w:rsidRDefault="00DB2F82" w:rsidP="003B3D5F" w:rsidR="00DB2F82" w:rsidRPr="00090661">
            <w:pPr>
              <w:spacing w:after="0"/>
              <w:jc w:val="center"/>
              <w:rPr>
                <w:rFonts w:cs="Tahoma"/>
                <w:b/>
                <w:lang w:eastAsia="hr-HR"/>
              </w:rPr>
            </w:pPr>
            <w:r w:rsidRPr="00090661">
              <w:rPr>
                <w:rFonts w:cs="Tahoma"/>
                <w:b/>
                <w:lang w:eastAsia="hr-HR"/>
              </w:rPr>
              <w:t>-</w:t>
            </w:r>
          </w:p>
        </w:tc>
        <w:tc>
          <w:tcPr>
            <w:tcW w:type="dxa" w:w="6481"/>
          </w:tcPr>
          <w:p w:rsidRDefault="00DB2F82" w:rsidP="003B3D5F" w:rsidR="00DB2F82" w:rsidRPr="00090661">
            <w:pPr>
              <w:spacing w:after="0"/>
              <w:rPr>
                <w:rFonts w:cs="Tahoma"/>
                <w:b/>
              </w:rPr>
            </w:pPr>
            <w:r w:rsidRPr="00090661">
              <w:rPr>
                <w:rFonts w:cs="Tahoma"/>
                <w:b/>
              </w:rPr>
              <w:t xml:space="preserve">II viši isplatni red      </w:t>
            </w:r>
          </w:p>
        </w:tc>
        <w:tc>
          <w:tcPr>
            <w:tcW w:type="dxa" w:w="1949"/>
          </w:tcPr>
          <w:p w:rsidRDefault="00DB2F82" w:rsidP="003B3D5F" w:rsidR="00DB2F82" w:rsidRPr="00090661">
            <w:pPr>
              <w:spacing w:after="0"/>
              <w:jc w:val="right"/>
              <w:rPr>
                <w:rFonts w:cs="Tahoma"/>
                <w:b/>
                <w:lang w:eastAsia="hr-HR"/>
              </w:rPr>
            </w:pPr>
          </w:p>
        </w:tc>
        <w:tc>
          <w:tcPr>
            <w:tcW w:type="dxa" w:w="465"/>
          </w:tcPr>
          <w:p w:rsidRDefault="00DB2F82" w:rsidP="003B3D5F" w:rsidR="00DB2F82" w:rsidRPr="00090661">
            <w:pPr>
              <w:spacing w:after="0"/>
              <w:rPr>
                <w:rFonts w:cs="Tahoma"/>
                <w:b/>
                <w:lang w:eastAsia="hr-HR"/>
              </w:rPr>
            </w:pPr>
          </w:p>
        </w:tc>
      </w:tr>
      <w:tr w:rsidR="005E0059" w:rsidRPr="005E0059">
        <w:tc>
          <w:tcPr>
            <w:tcW w:type="dxa" w:w="467"/>
          </w:tcPr>
          <w:p w:rsidRDefault="005E0059" w:rsidP="003B3D5F" w:rsidR="005E0059" w:rsidRPr="005E0059">
            <w:pPr>
              <w:spacing w:after="0"/>
              <w:jc w:val="center"/>
              <w:rPr>
                <w:rFonts w:cs="Tahoma"/>
                <w:sz w:val="16"/>
                <w:szCs w:val="16"/>
                <w:lang w:eastAsia="hr-HR"/>
              </w:rPr>
            </w:pPr>
          </w:p>
        </w:tc>
        <w:tc>
          <w:tcPr>
            <w:tcW w:type="dxa" w:w="6481"/>
          </w:tcPr>
          <w:p w:rsidRDefault="005E0059" w:rsidP="003B3D5F" w:rsidR="005E0059" w:rsidRPr="005E0059">
            <w:pPr>
              <w:spacing w:after="0"/>
              <w:rPr>
                <w:rFonts w:cs="Tahoma"/>
                <w:sz w:val="16"/>
                <w:szCs w:val="16"/>
              </w:rPr>
            </w:pPr>
          </w:p>
        </w:tc>
        <w:tc>
          <w:tcPr>
            <w:tcW w:type="dxa" w:w="1949"/>
          </w:tcPr>
          <w:p w:rsidRDefault="005E0059" w:rsidP="003B3D5F" w:rsidR="005E0059" w:rsidRPr="005E0059">
            <w:pPr>
              <w:spacing w:after="0"/>
              <w:jc w:val="right"/>
              <w:rPr>
                <w:rFonts w:cs="Tahoma"/>
                <w:sz w:val="16"/>
                <w:szCs w:val="16"/>
                <w:lang w:eastAsia="hr-HR"/>
              </w:rPr>
            </w:pPr>
          </w:p>
        </w:tc>
        <w:tc>
          <w:tcPr>
            <w:tcW w:type="dxa" w:w="465"/>
          </w:tcPr>
          <w:p w:rsidRDefault="005E0059" w:rsidP="003B3D5F" w:rsidR="005E0059" w:rsidRPr="005E0059">
            <w:pPr>
              <w:spacing w:after="0"/>
              <w:rPr>
                <w:rFonts w:cs="Tahoma"/>
                <w:sz w:val="16"/>
                <w:szCs w:val="16"/>
                <w:lang w:eastAsia="hr-HR"/>
              </w:rPr>
            </w:pPr>
          </w:p>
        </w:tc>
      </w:tr>
      <w:tr w:rsidR="00DB2F82" w:rsidRPr="00F27FBC">
        <w:tc>
          <w:tcPr>
            <w:tcW w:type="dxa" w:w="467"/>
          </w:tcPr>
          <w:p w:rsidRDefault="00DB2F82" w:rsidP="003B3D5F" w:rsidR="00DB2F82" w:rsidRPr="00F27FBC">
            <w:pPr>
              <w:spacing w:after="0"/>
              <w:jc w:val="center"/>
              <w:rPr>
                <w:rFonts w:cs="Tahoma"/>
                <w:lang w:eastAsia="hr-HR"/>
              </w:rPr>
            </w:pPr>
            <w:r>
              <w:rPr>
                <w:rFonts w:cs="Tahoma"/>
                <w:lang w:eastAsia="hr-HR"/>
              </w:rPr>
              <w:t>-</w:t>
            </w:r>
          </w:p>
        </w:tc>
        <w:tc>
          <w:tcPr>
            <w:tcW w:type="dxa" w:w="6481"/>
          </w:tcPr>
          <w:p w:rsidRDefault="005E0059" w:rsidP="003B3D5F" w:rsidR="00DB2F82" w:rsidRPr="00F27FBC">
            <w:pPr>
              <w:spacing w:after="0"/>
              <w:rPr>
                <w:rFonts w:cs="Tahoma"/>
              </w:rPr>
            </w:pPr>
            <w:r>
              <w:rPr>
                <w:rFonts w:cs="Arial" w:eastAsia="Times New Roman"/>
              </w:rPr>
              <w:t>Financijska agencija, Zagreb, Ulica grada Vukovara 70</w:t>
            </w:r>
          </w:p>
        </w:tc>
        <w:tc>
          <w:tcPr>
            <w:tcW w:type="dxa" w:w="1949"/>
          </w:tcPr>
          <w:p w:rsidRDefault="005E0059" w:rsidP="003B3D5F" w:rsidR="00DB2F82">
            <w:pPr>
              <w:spacing w:after="0"/>
              <w:jc w:val="right"/>
              <w:rPr>
                <w:rFonts w:cs="Tahoma"/>
                <w:lang w:eastAsia="hr-HR"/>
              </w:rPr>
            </w:pPr>
            <w:r>
              <w:rPr>
                <w:rFonts w:cs="Arial" w:eastAsia="Times New Roman"/>
              </w:rPr>
              <w:t>652,09</w:t>
            </w:r>
          </w:p>
        </w:tc>
        <w:tc>
          <w:tcPr>
            <w:tcW w:type="dxa" w:w="465"/>
          </w:tcPr>
          <w:p w:rsidRDefault="005E0059" w:rsidP="003B3D5F" w:rsidR="00DB2F82" w:rsidRPr="00F27FBC">
            <w:pPr>
              <w:spacing w:after="0"/>
              <w:rPr>
                <w:rFonts w:cs="Tahoma"/>
                <w:lang w:eastAsia="hr-HR"/>
              </w:rPr>
            </w:pPr>
            <w:r>
              <w:rPr>
                <w:rFonts w:cs="Tahoma"/>
                <w:lang w:eastAsia="hr-HR"/>
              </w:rPr>
              <w:t>kn</w:t>
            </w:r>
          </w:p>
        </w:tc>
      </w:tr>
      <w:tr w:rsidR="005E0059" w:rsidRPr="00F27FBC">
        <w:tc>
          <w:tcPr>
            <w:tcW w:type="dxa" w:w="467"/>
          </w:tcPr>
          <w:p w:rsidRDefault="005E0059" w:rsidP="003B3D5F" w:rsidR="005E0059">
            <w:pPr>
              <w:spacing w:after="0"/>
              <w:jc w:val="center"/>
              <w:rPr>
                <w:rFonts w:cs="Tahoma"/>
                <w:lang w:eastAsia="hr-HR"/>
              </w:rPr>
            </w:pPr>
            <w:r>
              <w:rPr>
                <w:rFonts w:cs="Tahoma"/>
                <w:lang w:eastAsia="hr-HR"/>
              </w:rPr>
              <w:t>-</w:t>
            </w:r>
          </w:p>
        </w:tc>
        <w:tc>
          <w:tcPr>
            <w:tcW w:type="dxa" w:w="6481"/>
          </w:tcPr>
          <w:p w:rsidRDefault="005E0059" w:rsidP="003B3D5F" w:rsidR="005E0059">
            <w:pPr>
              <w:spacing w:after="0"/>
              <w:rPr>
                <w:rFonts w:cs="Arial" w:eastAsia="Times New Roman"/>
              </w:rPr>
            </w:pPr>
            <w:r>
              <w:rPr>
                <w:rFonts w:cs="Arial" w:eastAsia="Times New Roman"/>
              </w:rPr>
              <w:t>RH, Ministarstvo financija, Porezna uprava, Područni ured Zagreb, zastupan po ŽDO u Zagrebu</w:t>
            </w:r>
          </w:p>
        </w:tc>
        <w:tc>
          <w:tcPr>
            <w:tcW w:type="dxa" w:w="1949"/>
          </w:tcPr>
          <w:p w:rsidRDefault="005E0059" w:rsidP="003B3D5F" w:rsidR="005E0059">
            <w:pPr>
              <w:spacing w:after="0"/>
              <w:jc w:val="right"/>
              <w:rPr>
                <w:rFonts w:cs="Arial" w:eastAsia="Times New Roman"/>
              </w:rPr>
            </w:pPr>
            <w:r>
              <w:rPr>
                <w:rFonts w:cs="Arial" w:eastAsia="Times New Roman"/>
              </w:rPr>
              <w:t>95.248,72</w:t>
            </w:r>
          </w:p>
        </w:tc>
        <w:tc>
          <w:tcPr>
            <w:tcW w:type="dxa" w:w="465"/>
          </w:tcPr>
          <w:p w:rsidRDefault="005E0059" w:rsidP="003B3D5F" w:rsidR="005E0059">
            <w:pPr>
              <w:spacing w:after="0"/>
              <w:rPr>
                <w:rFonts w:cs="Tahoma"/>
                <w:lang w:eastAsia="hr-HR"/>
              </w:rPr>
            </w:pPr>
            <w:r>
              <w:rPr>
                <w:rFonts w:cs="Tahoma"/>
                <w:lang w:eastAsia="hr-HR"/>
              </w:rPr>
              <w:t>kn</w:t>
            </w:r>
          </w:p>
        </w:tc>
      </w:tr>
    </w:tbl>
    <w:p w:rsidRDefault="00DB2F82" w:rsidP="007A2D31" w:rsidR="00DB2F82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p w:rsidRDefault="00DB2F82" w:rsidP="007A2D31" w:rsidR="00DB2F82" w:rsidRPr="00150619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p w:rsidRDefault="00D00709" w:rsidP="005E0059" w:rsidR="005E0059">
      <w:pPr>
        <w:jc w:val="both"/>
        <w:rPr>
          <w:rFonts w:cs="Arial" w:eastAsia="Times New Roman"/>
        </w:rPr>
      </w:pPr>
      <w:r>
        <w:rPr>
          <w:rFonts w:cs="Arial" w:eastAsia="Times New Roman"/>
        </w:rPr>
        <w:t xml:space="preserve">Do dana pisanja izvješća </w:t>
      </w:r>
      <w:r w:rsidR="005E0059">
        <w:rPr>
          <w:rFonts w:cs="Arial" w:eastAsia="Times New Roman"/>
        </w:rPr>
        <w:t xml:space="preserve">tražbine nije bilo moguće obraditi. Iste će se obraditi i dostaviti naknadno.  </w:t>
      </w:r>
    </w:p>
    <w:p w:rsidRDefault="005E0059" w:rsidP="005E0059" w:rsidR="005E0059">
      <w:pPr>
        <w:jc w:val="both"/>
        <w:rPr>
          <w:rFonts w:cs="Arial" w:eastAsia="Times New Roman"/>
        </w:rPr>
      </w:pPr>
    </w:p>
    <w:p w:rsidRDefault="00EA0242" w:rsidP="009B7DB9" w:rsidR="00EA0242" w:rsidRPr="00B70533">
      <w:pPr>
        <w:jc w:val="both"/>
        <w:rPr>
          <w:rFonts w:cs="Arial" w:eastAsia="Times New Roman"/>
          <w:b/>
          <w:sz w:val="16"/>
          <w:szCs w:val="16"/>
        </w:rPr>
      </w:pPr>
    </w:p>
    <w:p w:rsidRDefault="007A2D31" w:rsidP="007A2D31" w:rsidR="007A2D31" w:rsidRPr="00F27FBC">
      <w:pPr>
        <w:spacing w:after="0"/>
        <w:ind w:right="-108"/>
        <w:jc w:val="center"/>
        <w:rPr>
          <w:rFonts w:cs="Tahoma"/>
          <w:b/>
          <w:bCs/>
          <w:lang w:eastAsia="hr-HR"/>
        </w:rPr>
      </w:pPr>
      <w:r w:rsidRPr="00F27FBC">
        <w:rPr>
          <w:rFonts w:cs="Tahoma"/>
          <w:b/>
          <w:bCs/>
          <w:lang w:eastAsia="hr-HR"/>
        </w:rPr>
        <w:t xml:space="preserve">Rekapitulacija ukupno utvrđenih </w:t>
      </w:r>
      <w:r>
        <w:rPr>
          <w:rFonts w:cs="Tahoma"/>
          <w:b/>
          <w:bCs/>
          <w:lang w:eastAsia="hr-HR"/>
        </w:rPr>
        <w:t>obveza</w:t>
      </w:r>
      <w:r w:rsidRPr="00F27FBC">
        <w:rPr>
          <w:rFonts w:cs="Tahoma"/>
          <w:b/>
          <w:bCs/>
          <w:lang w:eastAsia="hr-HR"/>
        </w:rPr>
        <w:t xml:space="preserve"> </w:t>
      </w:r>
      <w:r>
        <w:rPr>
          <w:rFonts w:cs="Tahoma"/>
          <w:b/>
          <w:bCs/>
          <w:lang w:eastAsia="hr-HR"/>
        </w:rPr>
        <w:t xml:space="preserve">stečajnog </w:t>
      </w:r>
      <w:r w:rsidRPr="00F27FBC">
        <w:rPr>
          <w:rFonts w:cs="Tahoma"/>
          <w:b/>
          <w:bCs/>
          <w:lang w:eastAsia="hr-HR"/>
        </w:rPr>
        <w:t>dužnika:</w:t>
      </w:r>
    </w:p>
    <w:p w:rsidRDefault="007A2D31" w:rsidP="007A2D31" w:rsidR="007A2D31" w:rsidRPr="005E0059">
      <w:pPr>
        <w:spacing w:after="0"/>
        <w:jc w:val="both"/>
        <w:rPr>
          <w:rFonts w:cs="Tahoma"/>
          <w:sz w:val="16"/>
          <w:szCs w:val="16"/>
        </w:rPr>
      </w:pPr>
    </w:p>
    <w:tbl>
      <w:tblPr>
        <w:tblW w:type="dxa" w:w="948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66"/>
        <w:gridCol w:w="6267"/>
        <w:gridCol w:w="2313"/>
        <w:gridCol w:w="440"/>
      </w:tblGrid>
      <w:tr w:rsidR="007A2D31" w:rsidRPr="00F27FBC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>
            <w:pPr>
              <w:spacing w:after="0"/>
              <w:rPr>
                <w:rFonts w:cs="Tahoma"/>
                <w:bCs/>
                <w:lang w:eastAsia="hr-HR"/>
              </w:rPr>
            </w:pPr>
            <w:r w:rsidRPr="002B7946">
              <w:rPr>
                <w:rFonts w:cs="Tahoma"/>
                <w:bCs/>
                <w:lang w:eastAsia="hr-HR"/>
              </w:rPr>
              <w:t>Dospjeli nepodmireni troškovi od otvaranja stečajnog postupka</w:t>
            </w:r>
            <w:r>
              <w:rPr>
                <w:rFonts w:cs="Tahoma"/>
                <w:bCs/>
                <w:lang w:eastAsia="hr-HR"/>
              </w:rPr>
              <w:t xml:space="preserve"> </w:t>
            </w:r>
          </w:p>
          <w:p w:rsidRDefault="007A2D31" w:rsidP="007A2D31" w:rsidR="007A2D31" w:rsidRPr="00016490">
            <w:pPr>
              <w:spacing w:after="0"/>
              <w:rPr>
                <w:rFonts w:cs="Tahoma"/>
                <w:sz w:val="20"/>
                <w:szCs w:val="20"/>
              </w:rPr>
            </w:pPr>
            <w:r w:rsidRPr="00016490">
              <w:rPr>
                <w:rFonts w:cs="Tahoma"/>
                <w:sz w:val="20"/>
                <w:szCs w:val="20"/>
                <w:lang w:eastAsia="hr-HR"/>
              </w:rPr>
              <w:t xml:space="preserve">od </w:t>
            </w:r>
            <w:smartTag w:element="date" w:uri="urn:schemas-microsoft-com:office:smarttags">
              <w:smartTagPr>
                <w:attr w:val="trans" w:name="ls"/>
                <w:attr w:val="12" w:name="Month"/>
                <w:attr w:val="21" w:name="Day"/>
                <w:attr w:val="2017" w:name="Year"/>
              </w:smartTagPr>
              <w:r w:rsidR="00E915B7">
                <w:rPr>
                  <w:rFonts w:cs="Tahoma"/>
                  <w:lang w:eastAsia="hr-HR"/>
                </w:rPr>
                <w:t>21.12.2017</w:t>
              </w:r>
              <w:r w:rsidR="00E915B7" w:rsidRPr="000E40D5">
                <w:rPr>
                  <w:rFonts w:cs="Tahoma"/>
                  <w:lang w:eastAsia="hr-HR"/>
                </w:rPr>
                <w:t>.</w:t>
              </w:r>
            </w:smartTag>
            <w:r w:rsidR="00E915B7" w:rsidRPr="000E40D5">
              <w:rPr>
                <w:rFonts w:cs="Tahoma"/>
                <w:lang w:eastAsia="hr-HR"/>
              </w:rPr>
              <w:t xml:space="preserve"> do </w:t>
            </w:r>
            <w:smartTag w:element="date" w:uri="urn:schemas-microsoft-com:office:smarttags">
              <w:smartTagPr>
                <w:attr w:val="trans" w:name="ls"/>
                <w:attr w:val="03" w:name="Month"/>
                <w:attr w:val="05" w:name="Day"/>
                <w:attr w:val="2018" w:name="Year"/>
              </w:smartTagPr>
              <w:r w:rsidR="00E915B7">
                <w:rPr>
                  <w:rFonts w:cs="Tahoma"/>
                  <w:lang w:eastAsia="hr-HR"/>
                </w:rPr>
                <w:t>05.03.2018</w:t>
              </w:r>
              <w:r w:rsidRPr="00016490">
                <w:rPr>
                  <w:rFonts w:cs="Tahoma"/>
                  <w:sz w:val="20"/>
                  <w:szCs w:val="20"/>
                  <w:lang w:eastAsia="hr-HR"/>
                </w:rPr>
                <w:t>.</w:t>
              </w:r>
            </w:smartTag>
            <w:r w:rsidRPr="00016490">
              <w:rPr>
                <w:rFonts w:cs="Tahoma"/>
                <w:sz w:val="20"/>
                <w:szCs w:val="20"/>
                <w:lang w:eastAsia="hr-HR"/>
              </w:rPr>
              <w:t xml:space="preserve"> godine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7526A1" w:rsidP="007A2D31" w:rsidR="007A2D31" w:rsidRPr="00663EF8">
            <w:pPr>
              <w:spacing w:after="0"/>
              <w:jc w:val="right"/>
              <w:rPr>
                <w:rFonts w:cs="Tahoma"/>
              </w:rPr>
            </w:pPr>
            <w:r w:rsidRPr="007526A1">
              <w:rPr>
                <w:rFonts w:cs="Tahoma"/>
              </w:rPr>
              <w:fldChar w:fldCharType="begin"/>
            </w:r>
            <w:r w:rsidRPr="007526A1">
              <w:rPr>
                <w:rFonts w:cs="Tahoma"/>
              </w:rPr>
              <w:instrText xml:space="preserve"> =SUM(ABOVE) </w:instrText>
            </w:r>
            <w:r w:rsidRPr="007526A1">
              <w:rPr>
                <w:rFonts w:cs="Tahoma"/>
              </w:rPr>
              <w:fldChar w:fldCharType="separate"/>
            </w:r>
            <w:r w:rsidRPr="007526A1">
              <w:rPr>
                <w:rFonts w:cs="Tahoma"/>
              </w:rPr>
              <w:t>9.900,69</w:t>
            </w:r>
            <w:r w:rsidRPr="007526A1">
              <w:rPr>
                <w:rFonts w:cs="Tahoma"/>
              </w:rPr>
              <w:fldChar w:fldCharType="end"/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7A2D31" w:rsidRPr="00F27FBC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>
            <w:pPr>
              <w:spacing w:after="0"/>
              <w:rPr>
                <w:rFonts w:cs="Tahoma"/>
                <w:bCs/>
              </w:rPr>
            </w:pPr>
            <w:r w:rsidRPr="002B7946">
              <w:rPr>
                <w:rFonts w:cs="Tahoma"/>
                <w:bCs/>
              </w:rPr>
              <w:t>Planirani troškovi za naredno šestmjesečno razdoblje</w:t>
            </w:r>
          </w:p>
          <w:p w:rsidRDefault="007A2D31" w:rsidP="007A2D31" w:rsidR="007A2D31" w:rsidRPr="00016490">
            <w:pPr>
              <w:spacing w:after="0"/>
              <w:rPr>
                <w:rFonts w:cs="Tahoma"/>
                <w:sz w:val="20"/>
                <w:szCs w:val="20"/>
              </w:rPr>
            </w:pPr>
            <w:r w:rsidRPr="00016490">
              <w:rPr>
                <w:rFonts w:cs="Tahoma"/>
                <w:sz w:val="20"/>
                <w:szCs w:val="20"/>
                <w:lang w:eastAsia="hr-HR"/>
              </w:rPr>
              <w:t xml:space="preserve">od </w:t>
            </w:r>
            <w:smartTag w:element="date" w:uri="urn:schemas-microsoft-com:office:smarttags">
              <w:smartTagPr>
                <w:attr w:val="trans" w:name="ls"/>
                <w:attr w:val="03" w:name="Month"/>
                <w:attr w:val="05" w:name="Day"/>
                <w:attr w:val="2018" w:name="Year"/>
              </w:smartTagPr>
              <w:r w:rsidR="00E915B7">
                <w:rPr>
                  <w:rFonts w:cs="Tahoma"/>
                  <w:sz w:val="20"/>
                  <w:szCs w:val="20"/>
                </w:rPr>
                <w:t>05.03.2018</w:t>
              </w:r>
              <w:r w:rsidRPr="00016490">
                <w:rPr>
                  <w:rFonts w:cs="Tahoma"/>
                  <w:sz w:val="20"/>
                  <w:szCs w:val="20"/>
                </w:rPr>
                <w:t>.</w:t>
              </w:r>
            </w:smartTag>
            <w:r w:rsidRPr="00016490">
              <w:rPr>
                <w:rFonts w:cs="Tahoma"/>
                <w:sz w:val="20"/>
                <w:szCs w:val="20"/>
              </w:rPr>
              <w:t xml:space="preserve"> do </w:t>
            </w:r>
            <w:smartTag w:element="date" w:uri="urn:schemas-microsoft-com:office:smarttags">
              <w:smartTagPr>
                <w:attr w:val="trans" w:name="ls"/>
                <w:attr w:val="09" w:name="Month"/>
                <w:attr w:val="05" w:name="Day"/>
                <w:attr w:val="2018" w:name="Year"/>
              </w:smartTagPr>
              <w:r w:rsidR="00E915B7">
                <w:rPr>
                  <w:rFonts w:cs="Tahoma"/>
                  <w:sz w:val="20"/>
                  <w:szCs w:val="20"/>
                </w:rPr>
                <w:t>05.09.2018</w:t>
              </w:r>
              <w:r w:rsidRPr="00016490">
                <w:rPr>
                  <w:rFonts w:cs="Tahoma"/>
                  <w:sz w:val="20"/>
                  <w:szCs w:val="20"/>
                </w:rPr>
                <w:t>.</w:t>
              </w:r>
            </w:smartTag>
            <w:r w:rsidRPr="00016490">
              <w:rPr>
                <w:rFonts w:cs="Tahoma"/>
                <w:sz w:val="20"/>
                <w:szCs w:val="20"/>
              </w:rPr>
              <w:t xml:space="preserve"> godine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7526A1" w:rsidP="007A2D31" w:rsidR="007A2D31" w:rsidRPr="00663EF8">
            <w:pPr>
              <w:spacing w:after="0"/>
              <w:jc w:val="right"/>
              <w:rPr>
                <w:rFonts w:cs="Tahoma"/>
              </w:rPr>
            </w:pPr>
            <w:r w:rsidRPr="00911AB8">
              <w:rPr>
                <w:rFonts w:cs="Tahoma"/>
                <w:lang w:eastAsia="hr-HR"/>
              </w:rPr>
              <w:fldChar w:fldCharType="begin"/>
            </w:r>
            <w:r w:rsidRPr="00911AB8">
              <w:rPr>
                <w:rFonts w:cs="Tahoma"/>
                <w:lang w:eastAsia="hr-HR"/>
              </w:rPr>
              <w:instrText xml:space="preserve"> =SUM(ABOVE) </w:instrText>
            </w:r>
            <w:r w:rsidRPr="00911AB8">
              <w:rPr>
                <w:rFonts w:cs="Tahoma"/>
                <w:lang w:eastAsia="hr-HR"/>
              </w:rPr>
              <w:fldChar w:fldCharType="separate"/>
            </w:r>
            <w:r>
              <w:rPr>
                <w:rFonts w:cs="Tahoma"/>
                <w:lang w:eastAsia="hr-HR"/>
              </w:rPr>
              <w:t>25</w:t>
            </w:r>
            <w:r w:rsidRPr="00911AB8">
              <w:rPr>
                <w:rFonts w:cs="Tahoma"/>
                <w:lang w:eastAsia="hr-HR"/>
              </w:rPr>
              <w:t>.500</w:t>
            </w:r>
            <w:r w:rsidRPr="00911AB8">
              <w:rPr>
                <w:rFonts w:cs="Tahoma"/>
                <w:lang w:eastAsia="hr-HR"/>
              </w:rPr>
              <w:fldChar w:fldCharType="end"/>
            </w:r>
            <w:r w:rsidRPr="00911AB8">
              <w:rPr>
                <w:rFonts w:cs="Tahoma"/>
                <w:lang w:eastAsia="hr-HR"/>
              </w:rPr>
              <w:t>,00</w:t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5E0059" w:rsidRPr="00F27FBC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E0059" w:rsidP="007A2D31" w:rsidR="005E0059" w:rsidRPr="00F27FBC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E0059" w:rsidP="007A2D31" w:rsidR="005E0059" w:rsidRPr="002B7946">
            <w:pPr>
              <w:spacing w:after="0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II viši isplatni red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5E0059" w:rsidP="007A2D31" w:rsidR="005E0059" w:rsidRPr="00911AB8">
            <w:pPr>
              <w:spacing w:after="0"/>
              <w:jc w:val="right"/>
              <w:rPr>
                <w:rFonts w:cs="Tahoma"/>
                <w:lang w:eastAsia="hr-HR"/>
              </w:rPr>
            </w:pPr>
            <w:r>
              <w:rPr>
                <w:rFonts w:cs="Arial" w:eastAsia="Times New Roman"/>
              </w:rPr>
              <w:fldChar w:fldCharType="begin"/>
            </w:r>
            <w:r>
              <w:rPr>
                <w:rFonts w:cs="Arial" w:eastAsia="Times New Roman"/>
              </w:rPr>
              <w:instrText xml:space="preserve"> =SUM(ABOVE) </w:instrText>
            </w:r>
            <w:r>
              <w:rPr>
                <w:rFonts w:cs="Arial" w:eastAsia="Times New Roman"/>
              </w:rPr>
              <w:fldChar w:fldCharType="separate"/>
            </w:r>
            <w:r>
              <w:rPr>
                <w:rFonts w:cs="Arial" w:eastAsia="Times New Roman"/>
                <w:noProof/>
              </w:rPr>
              <w:t>95.900,81</w:t>
            </w:r>
            <w:r>
              <w:rPr>
                <w:rFonts w:cs="Arial" w:eastAsia="Times New Roman"/>
              </w:rPr>
              <w:fldChar w:fldCharType="end"/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5E0059" w:rsidP="007A2D31" w:rsidR="005E0059" w:rsidRPr="00F27FBC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7A2D31" w:rsidRPr="00F27FBC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7A2D31" w:rsidP="007A2D31" w:rsidR="007A2D31" w:rsidRPr="00F27FBC">
            <w:pPr>
              <w:spacing w:after="0"/>
              <w:jc w:val="center"/>
              <w:rPr>
                <w:rFonts w:cs="Tahoma"/>
              </w:rPr>
            </w:pPr>
          </w:p>
        </w:tc>
        <w:tc>
          <w:tcPr>
            <w:tcW w:type="dxa" w:w="62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2B7946">
            <w:pPr>
              <w:spacing w:after="0"/>
              <w:rPr>
                <w:rFonts w:cs="Tahoma"/>
                <w:b/>
              </w:rPr>
            </w:pPr>
            <w:r w:rsidRPr="002B7946">
              <w:rPr>
                <w:rFonts w:cs="Tahoma"/>
                <w:b/>
              </w:rPr>
              <w:t>Ukupno: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5E0059" w:rsidP="007A2D31" w:rsidR="007A2D31" w:rsidRPr="002B7946">
            <w:pPr>
              <w:spacing w:after="0"/>
              <w:jc w:val="right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fldChar w:fldCharType="begin"/>
            </w:r>
            <w:r>
              <w:rPr>
                <w:rFonts w:cs="Tahoma"/>
                <w:b/>
              </w:rPr>
              <w:instrText xml:space="preserve"> =SUM(ABOVE) </w:instrText>
            </w:r>
            <w:r>
              <w:rPr>
                <w:rFonts w:cs="Tahoma"/>
                <w:b/>
              </w:rPr>
              <w:fldChar w:fldCharType="separate"/>
            </w:r>
            <w:r>
              <w:rPr>
                <w:rFonts w:cs="Tahoma"/>
                <w:b/>
                <w:noProof/>
              </w:rPr>
              <w:t>131.301,5</w:t>
            </w:r>
            <w:r>
              <w:rPr>
                <w:rFonts w:cs="Tahoma"/>
                <w:b/>
              </w:rPr>
              <w:fldChar w:fldCharType="end"/>
            </w:r>
            <w:r>
              <w:rPr>
                <w:rFonts w:cs="Tahoma"/>
                <w:b/>
              </w:rPr>
              <w:t>0</w:t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2B7946">
            <w:pPr>
              <w:spacing w:after="0"/>
              <w:rPr>
                <w:rFonts w:cs="Tahoma"/>
                <w:b/>
              </w:rPr>
            </w:pPr>
            <w:r w:rsidRPr="002B7946">
              <w:rPr>
                <w:rFonts w:cs="Tahoma"/>
                <w:b/>
              </w:rPr>
              <w:t>kn</w:t>
            </w:r>
          </w:p>
        </w:tc>
      </w:tr>
    </w:tbl>
    <w:p w:rsidRDefault="009E0A6D" w:rsidP="007A2D31" w:rsidR="009E0A6D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</w:p>
    <w:tbl>
      <w:tblPr>
        <w:tblW w:type="dxa" w:w="9362"/>
        <w:tblLook w:val="01E0" w:noVBand="0" w:noHBand="0" w:lastColumn="1" w:firstColumn="1" w:lastRow="1" w:firstRow="1"/>
      </w:tblPr>
      <w:tblGrid>
        <w:gridCol w:w="9362"/>
      </w:tblGrid>
      <w:tr w:rsidR="005E0059">
        <w:tc>
          <w:tcPr>
            <w:tcW w:type="dxa" w:w="9362"/>
          </w:tcPr>
          <w:p w:rsidRDefault="005E0059" w:rsidP="003B3D5F" w:rsidR="005E0059">
            <w:pPr>
              <w:spacing w:after="0"/>
              <w:jc w:val="right"/>
              <w:rPr>
                <w:rFonts w:cs="Arial" w:eastAsia="Times New Roman"/>
              </w:rPr>
            </w:pPr>
          </w:p>
        </w:tc>
      </w:tr>
    </w:tbl>
    <w:p w:rsidRDefault="009B7DB9" w:rsidP="007A2D31" w:rsidR="009B7DB9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</w:p>
    <w:p w:rsidRDefault="007A2D31" w:rsidP="00663EF8" w:rsidR="007A2D31" w:rsidRPr="00F27FBC">
      <w:pPr>
        <w:spacing w:after="0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III.   RADNJE KOJE ĆE SE PODUZETI U NAREDNOM RAZDOBLJU</w:t>
      </w:r>
    </w:p>
    <w:p w:rsidRDefault="007A2D31" w:rsidP="007A2D31" w:rsidR="007A2D31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13776F" w:rsidP="007A2D31" w:rsidR="0013776F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931DD9" w:rsidP="007303F0" w:rsidR="007303F0">
      <w:pPr>
        <w:ind w:left="360"/>
        <w:jc w:val="both"/>
        <w:rPr>
          <w:rFonts w:cs="Tahoma"/>
          <w:sz w:val="24"/>
          <w:szCs w:val="24"/>
          <w:lang w:val="pl-PL"/>
        </w:rPr>
      </w:pPr>
      <w:r>
        <w:rPr>
          <w:rFonts w:cs="Tahoma"/>
          <w:sz w:val="24"/>
          <w:szCs w:val="24"/>
          <w:lang w:val="pl-PL"/>
        </w:rPr>
        <w:t xml:space="preserve">Iz analize imovine i obaveza gospodarski položaj ovog stečajnog dužnika je takav da nema nikakvih uvjeta za nastavak poslovanja, ni izradu stečajnog plana. </w:t>
      </w:r>
    </w:p>
    <w:p w:rsidRDefault="007303F0" w:rsidP="00B70533" w:rsidR="00B70533" w:rsidRPr="008A04DC">
      <w:pPr>
        <w:ind w:left="360"/>
        <w:jc w:val="both"/>
        <w:rPr>
          <w:rFonts w:cs="Arial"/>
        </w:rPr>
      </w:pPr>
      <w:r w:rsidRPr="007303F0">
        <w:rPr>
          <w:rFonts w:cs="Arial"/>
        </w:rPr>
        <w:t xml:space="preserve">Isto tako, iz </w:t>
      </w:r>
      <w:r w:rsidR="008A04DC">
        <w:rPr>
          <w:rFonts w:cs="Arial"/>
        </w:rPr>
        <w:t>javne</w:t>
      </w:r>
      <w:r w:rsidRPr="007303F0">
        <w:rPr>
          <w:rFonts w:cs="Arial"/>
        </w:rPr>
        <w:t xml:space="preserve"> dokumentacije </w:t>
      </w:r>
      <w:r w:rsidR="008A04DC">
        <w:rPr>
          <w:rFonts w:cs="Arial"/>
        </w:rPr>
        <w:t xml:space="preserve">dostupne stečajnom upravitelju; </w:t>
      </w:r>
      <w:r w:rsidR="008A04DC" w:rsidRPr="008A04DC">
        <w:rPr>
          <w:rFonts w:cs="Arial"/>
        </w:rPr>
        <w:t xml:space="preserve">katastar, zemljišne knjige  Općinskog građanskog suda u Zagrebu, uvjerenje </w:t>
      </w:r>
      <w:r w:rsidR="008A04DC">
        <w:rPr>
          <w:rFonts w:cs="Arial"/>
        </w:rPr>
        <w:t>Automehanike,</w:t>
      </w:r>
      <w:r w:rsidR="008A04DC" w:rsidRPr="008A04DC">
        <w:rPr>
          <w:rFonts w:cs="Arial"/>
        </w:rPr>
        <w:t xml:space="preserve"> te podatke HZMO-a</w:t>
      </w:r>
      <w:r w:rsidR="008A04DC">
        <w:rPr>
          <w:rFonts w:cs="Arial"/>
        </w:rPr>
        <w:t xml:space="preserve">, </w:t>
      </w:r>
      <w:r w:rsidR="00B70533" w:rsidRPr="008A04DC">
        <w:rPr>
          <w:rFonts w:cs="Arial"/>
        </w:rPr>
        <w:t>može se zaključiti da stečajni dužnik n</w:t>
      </w:r>
      <w:r w:rsidR="00B70533">
        <w:rPr>
          <w:rFonts w:cs="Arial"/>
        </w:rPr>
        <w:t xml:space="preserve">ema realnih izvora iz kojih bi </w:t>
      </w:r>
      <w:r w:rsidR="00B70533" w:rsidRPr="008A04DC">
        <w:rPr>
          <w:rFonts w:cs="Arial"/>
        </w:rPr>
        <w:t>prihodovao novčana sredstva neophodna za podmirenje kako dospjelih</w:t>
      </w:r>
      <w:r w:rsidR="00B70533">
        <w:rPr>
          <w:rFonts w:cs="Arial"/>
        </w:rPr>
        <w:t>,</w:t>
      </w:r>
      <w:r w:rsidR="00B70533" w:rsidRPr="008A04DC">
        <w:rPr>
          <w:rFonts w:cs="Arial"/>
        </w:rPr>
        <w:t xml:space="preserve"> tako i budućih troškova stečajnog postupka, pa su se već sada stekli uvjeti da se stečajni postupak obustavi i zaključi temeljem čl. 293. Stečajnog zakona zbog nedostatnosti stečajne mase.</w:t>
      </w:r>
    </w:p>
    <w:p w:rsidRDefault="00B70533" w:rsidP="00B70533" w:rsidR="008A04DC">
      <w:pPr>
        <w:ind w:left="360"/>
        <w:jc w:val="both"/>
        <w:rPr>
          <w:rFonts w:cs="Arial"/>
        </w:rPr>
      </w:pPr>
      <w:r>
        <w:rPr>
          <w:rFonts w:cs="Arial"/>
        </w:rPr>
        <w:t xml:space="preserve">Eventualni sudski postupci </w:t>
      </w:r>
      <w:r w:rsidRPr="008A04DC">
        <w:rPr>
          <w:rFonts w:cs="Arial"/>
        </w:rPr>
        <w:t>nakon obustave i zaključenja voditi će se u postupku nad stečajnom masom.</w:t>
      </w:r>
    </w:p>
    <w:p w:rsidRDefault="004A0864" w:rsidP="00E6029C" w:rsidR="004A0864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13776F" w:rsidP="00E6029C" w:rsidR="0013776F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7A2D31" w:rsidP="00663EF8" w:rsidR="007A2D31" w:rsidRPr="00F27FBC">
      <w:pPr>
        <w:spacing w:after="0"/>
        <w:ind w:left="360"/>
        <w:jc w:val="both"/>
        <w:rPr>
          <w:rFonts w:cs="Tahoma"/>
          <w:lang w:val="pl-PL"/>
        </w:rPr>
      </w:pPr>
      <w:r w:rsidRPr="00F27FBC">
        <w:rPr>
          <w:rFonts w:cs="Tahoma"/>
          <w:lang w:val="pl-PL"/>
        </w:rPr>
        <w:t>Shodno iznesenome stečajni upravitelj predlaže da skupština vjerovnika donese slijedeće:</w:t>
      </w:r>
    </w:p>
    <w:p w:rsidRDefault="007A2D31" w:rsidP="00663EF8" w:rsidR="007A2D31" w:rsidRPr="00340E18">
      <w:pPr>
        <w:spacing w:after="0"/>
        <w:ind w:left="360"/>
        <w:jc w:val="center"/>
        <w:rPr>
          <w:rFonts w:cs="Tahoma"/>
          <w:sz w:val="16"/>
          <w:szCs w:val="16"/>
          <w:lang w:val="pl-PL"/>
        </w:rPr>
      </w:pPr>
    </w:p>
    <w:p w:rsidRDefault="007A2D31" w:rsidP="00663EF8" w:rsidR="007A2D31" w:rsidRPr="00F27FBC">
      <w:pPr>
        <w:spacing w:after="0"/>
        <w:ind w:left="360"/>
        <w:jc w:val="center"/>
        <w:rPr>
          <w:rFonts w:cs="Tahoma"/>
          <w:i/>
          <w:iCs/>
          <w:sz w:val="24"/>
          <w:szCs w:val="24"/>
          <w:lang w:val="pl-PL"/>
        </w:rPr>
      </w:pPr>
      <w:r w:rsidRPr="00F27FBC">
        <w:rPr>
          <w:rFonts w:cs="Tahoma"/>
          <w:i/>
          <w:iCs/>
          <w:sz w:val="24"/>
          <w:szCs w:val="24"/>
          <w:lang w:val="pl-PL"/>
        </w:rPr>
        <w:t>ODLUKE</w:t>
      </w:r>
    </w:p>
    <w:p w:rsidRDefault="007A2D31" w:rsidP="00663EF8" w:rsidR="007A2D31" w:rsidRPr="00340E18">
      <w:pPr>
        <w:spacing w:after="0"/>
        <w:ind w:left="360"/>
        <w:jc w:val="center"/>
        <w:rPr>
          <w:rFonts w:cs="Tahoma"/>
          <w:i/>
          <w:iCs/>
          <w:sz w:val="16"/>
          <w:szCs w:val="16"/>
          <w:lang w:val="pl-PL"/>
        </w:rPr>
      </w:pPr>
    </w:p>
    <w:p w:rsidRDefault="007A2D31" w:rsidP="007A2D31" w:rsidR="007A2D31">
      <w:pPr>
        <w:numPr>
          <w:ilvl w:val="0"/>
          <w:numId w:val="4"/>
        </w:numPr>
        <w:spacing w:after="0"/>
        <w:jc w:val="both"/>
        <w:rPr>
          <w:rFonts w:cs="Tahoma"/>
          <w:lang w:val="pl-PL"/>
        </w:rPr>
      </w:pPr>
      <w:r w:rsidRPr="00F27FBC">
        <w:rPr>
          <w:rFonts w:cs="Tahoma"/>
          <w:lang w:val="pl-PL"/>
        </w:rPr>
        <w:t xml:space="preserve">Prihvaća se izvješće stečajnog upravitelja u odnosu na radnje koje je učinio u dosadašnjem tijeku postupka, </w:t>
      </w:r>
      <w:r w:rsidR="002F49A3">
        <w:rPr>
          <w:rFonts w:cs="Tahoma"/>
          <w:lang w:val="pl-PL"/>
        </w:rPr>
        <w:t>a vezano uz utvrđivanje stečajne mase, te financijsko izvješće,</w:t>
      </w:r>
    </w:p>
    <w:p w:rsidRDefault="00E51E15" w:rsidP="00E51E15" w:rsidR="00E51E15" w:rsidRPr="00E51E15">
      <w:pPr>
        <w:numPr>
          <w:ilvl w:val="0"/>
          <w:numId w:val="4"/>
        </w:numPr>
        <w:spacing w:after="0"/>
        <w:jc w:val="both"/>
        <w:rPr>
          <w:rFonts w:cs="Arial"/>
        </w:rPr>
      </w:pPr>
      <w:r>
        <w:rPr>
          <w:rFonts w:cs="Tahoma"/>
          <w:lang w:val="pl-PL"/>
        </w:rPr>
        <w:t xml:space="preserve">Da se </w:t>
      </w:r>
      <w:r w:rsidRPr="00E51E15">
        <w:rPr>
          <w:rFonts w:cs="Arial"/>
        </w:rPr>
        <w:t>da suglasnost stečajnom upravitelju da predloži stečajnom sudu zakazivanje ročišta za obustavu i zaključenje stečajnog postupka temeljem čl. 293. Stečajnog zakona, na kojem će se stečajni vjerovnici, vjerovnici stečajne mase  i sam stečajni upravitelj izjasniti o njegovom prijedlogu.</w:t>
      </w:r>
    </w:p>
    <w:p w:rsidRDefault="00E51E15" w:rsidP="00E51E15" w:rsidR="00E51E15" w:rsidRPr="00E51E15">
      <w:pPr>
        <w:spacing w:after="0"/>
        <w:ind w:left="720"/>
        <w:jc w:val="both"/>
        <w:rPr>
          <w:rFonts w:cs="Arial"/>
          <w:b/>
        </w:rPr>
      </w:pPr>
    </w:p>
    <w:p w:rsidRDefault="007303F0" w:rsidP="00570660" w:rsidR="007303F0">
      <w:pPr>
        <w:spacing w:after="0"/>
        <w:ind w:left="720"/>
        <w:jc w:val="both"/>
        <w:rPr>
          <w:rFonts w:cs="Tahoma"/>
          <w:lang w:val="pl-PL"/>
        </w:rPr>
      </w:pPr>
    </w:p>
    <w:p w:rsidRDefault="007A2D31" w:rsidP="007A2D31" w:rsidR="007A2D31" w:rsidRPr="00F27FBC">
      <w:pPr>
        <w:spacing w:after="0"/>
        <w:ind w:firstLine="708"/>
        <w:rPr>
          <w:rFonts w:cs="Tahoma"/>
          <w:lang w:val="pl-PL"/>
        </w:rPr>
      </w:pPr>
      <w:r w:rsidRPr="00F27FBC">
        <w:rPr>
          <w:rFonts w:cs="Tahoma"/>
          <w:lang w:val="pl-PL"/>
        </w:rPr>
        <w:t xml:space="preserve">Mjesto i datum: </w:t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>
        <w:rPr>
          <w:rFonts w:cs="Tahoma"/>
          <w:lang w:val="pl-PL"/>
        </w:rPr>
        <w:t xml:space="preserve">       </w:t>
      </w:r>
      <w:r w:rsidRPr="00F27FBC">
        <w:rPr>
          <w:rFonts w:cs="Tahoma"/>
          <w:lang w:val="pl-PL"/>
        </w:rPr>
        <w:t>Stečajni upravitelj:</w:t>
      </w:r>
    </w:p>
    <w:p w:rsidRDefault="007A2D31" w:rsidP="007A2D31" w:rsidR="007A2D31" w:rsidRPr="00275254">
      <w:pPr>
        <w:spacing w:after="0"/>
        <w:ind w:firstLine="708"/>
        <w:rPr>
          <w:rFonts w:cs="Tahoma"/>
          <w:sz w:val="16"/>
          <w:szCs w:val="16"/>
          <w:lang w:val="pl-PL"/>
        </w:rPr>
      </w:pPr>
    </w:p>
    <w:p w:rsidRDefault="00906696" w:rsidP="00340E18" w:rsidR="00916344">
      <w:pPr>
        <w:spacing w:after="0"/>
        <w:rPr>
          <w:rFonts w:cs="Tahoma"/>
          <w:lang w:val="pl-PL"/>
        </w:rPr>
      </w:pPr>
      <w:r>
        <w:rPr>
          <w:rFonts w:cs="Tahoma"/>
          <w:lang w:val="pl-PL"/>
        </w:rPr>
        <w:t xml:space="preserve">  </w:t>
      </w:r>
      <w:r w:rsidR="007A2D31" w:rsidRPr="00F27FBC">
        <w:rPr>
          <w:rFonts w:cs="Tahoma"/>
          <w:lang w:val="pl-PL"/>
        </w:rPr>
        <w:t xml:space="preserve">Zagreb, </w:t>
      </w:r>
      <w:r w:rsidR="008B3981">
        <w:rPr>
          <w:rFonts w:cs="Tahoma"/>
          <w:lang w:val="pl-PL"/>
        </w:rPr>
        <w:t xml:space="preserve"> </w:t>
      </w:r>
      <w:smartTag w:element="date" w:uri="urn:schemas-microsoft-com:office:smarttags">
        <w:smartTagPr>
          <w:attr w:val="2018" w:name="Year"/>
          <w:attr w:val="19" w:name="Day"/>
          <w:attr w:val="2" w:name="Month"/>
          <w:attr w:val="trans" w:name="ls"/>
        </w:smartTagPr>
        <w:r w:rsidR="00FA4E9C">
          <w:rPr>
            <w:rFonts w:cs="Tahoma"/>
            <w:lang w:val="pl-PL"/>
          </w:rPr>
          <w:t>19.02</w:t>
        </w:r>
        <w:r w:rsidR="00657182">
          <w:rPr>
            <w:rFonts w:cs="Tahoma"/>
            <w:lang w:val="pl-PL"/>
          </w:rPr>
          <w:t>.2018</w:t>
        </w:r>
        <w:r w:rsidR="007A2D31" w:rsidRPr="00F27FBC">
          <w:rPr>
            <w:rFonts w:cs="Tahoma"/>
            <w:lang w:val="pl-PL"/>
          </w:rPr>
          <w:t>.</w:t>
        </w:r>
      </w:smartTag>
      <w:r w:rsidR="007A2D31" w:rsidRPr="00F27FBC">
        <w:rPr>
          <w:rFonts w:cs="Tahoma"/>
          <w:lang w:val="pl-PL"/>
        </w:rPr>
        <w:t xml:space="preserve"> godine</w:t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  <w:t xml:space="preserve">   </w:t>
      </w:r>
      <w:r>
        <w:rPr>
          <w:rFonts w:cs="Tahoma"/>
          <w:lang w:val="pl-PL"/>
        </w:rPr>
        <w:t xml:space="preserve">    </w:t>
      </w:r>
      <w:r w:rsidR="0013776F">
        <w:rPr>
          <w:rFonts w:cs="Tahoma"/>
          <w:lang w:val="pl-PL"/>
        </w:rPr>
        <w:t xml:space="preserve"> </w:t>
      </w:r>
      <w:r w:rsidR="00657182">
        <w:rPr>
          <w:rFonts w:cs="Tahoma"/>
          <w:lang w:val="pl-PL"/>
        </w:rPr>
        <w:t xml:space="preserve">                Miron Markičević</w:t>
      </w:r>
    </w:p>
    <w:p w:rsidRDefault="00E6029C" w:rsidP="00340E18" w:rsidR="00E6029C">
      <w:pPr>
        <w:spacing w:after="0"/>
        <w:rPr>
          <w:rFonts w:cs="Tahoma"/>
          <w:lang w:val="pl-PL"/>
        </w:rPr>
      </w:pPr>
    </w:p>
    <w:p w:rsidRDefault="0013776F" w:rsidP="00340E18" w:rsidR="0013776F">
      <w:pPr>
        <w:spacing w:after="0"/>
        <w:rPr>
          <w:rFonts w:cs="Tahoma"/>
          <w:lang w:val="pl-PL"/>
        </w:rPr>
      </w:pPr>
    </w:p>
    <w:p w:rsidRDefault="0013776F" w:rsidP="00340E18" w:rsidR="0013776F">
      <w:pPr>
        <w:spacing w:after="0"/>
        <w:rPr>
          <w:rFonts w:cs="Tahoma"/>
          <w:lang w:val="pl-PL"/>
        </w:rPr>
      </w:pPr>
    </w:p>
    <w:p w:rsidRDefault="00E6029C" w:rsidP="00340E18" w:rsidR="00E6029C">
      <w:pPr>
        <w:spacing w:after="0"/>
        <w:rPr>
          <w:rFonts w:cs="Tahoma"/>
          <w:lang w:val="pl-PL"/>
        </w:rPr>
      </w:pPr>
      <w:r w:rsidRPr="00E6029C">
        <w:rPr>
          <w:rFonts w:cs="Tahoma"/>
          <w:lang w:val="pl-PL"/>
        </w:rPr>
        <w:lastRenderedPageBreak/>
        <w:t>U privitku:</w:t>
      </w:r>
    </w:p>
    <w:p w:rsidRDefault="0013776F" w:rsidP="00340E18" w:rsidR="0013776F" w:rsidRPr="0013776F">
      <w:pPr>
        <w:spacing w:after="0"/>
        <w:rPr>
          <w:rFonts w:cs="Tahoma"/>
          <w:sz w:val="16"/>
          <w:szCs w:val="16"/>
          <w:lang w:val="pl-PL"/>
        </w:rPr>
      </w:pPr>
    </w:p>
    <w:p w:rsidRDefault="0013776F" w:rsidP="0013776F" w:rsidR="00E6029C">
      <w:pPr>
        <w:numPr>
          <w:ilvl w:val="0"/>
          <w:numId w:val="1"/>
        </w:numPr>
        <w:tabs>
          <w:tab w:pos="1800" w:val="clear"/>
          <w:tab w:pos="374" w:val="num"/>
        </w:tabs>
        <w:spacing w:after="0"/>
        <w:ind w:hanging="1800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Potvrda Fine o blokadi računa i novčanih sredstava ovršenika od </w:t>
      </w:r>
      <w:smartTag w:element="date" w:uri="urn:schemas-microsoft-com:office:smarttags">
        <w:smartTagPr>
          <w:attr w:val="2018" w:name="Year"/>
          <w:attr w:val="15" w:name="Day"/>
          <w:attr w:val="01" w:name="Month"/>
          <w:attr w:val="trans" w:name="ls"/>
        </w:smartTagPr>
        <w:r>
          <w:rPr>
            <w:rFonts w:cs="Tahoma"/>
            <w:lang w:eastAsia="hr-HR"/>
          </w:rPr>
          <w:t>15.01.2018.</w:t>
        </w:r>
      </w:smartTag>
      <w:r>
        <w:rPr>
          <w:rFonts w:cs="Tahoma"/>
          <w:lang w:eastAsia="hr-HR"/>
        </w:rPr>
        <w:t xml:space="preserve"> godine</w:t>
      </w:r>
      <w:r w:rsidR="00DD2F87">
        <w:rPr>
          <w:rFonts w:cs="Tahoma"/>
          <w:lang w:eastAsia="hr-HR"/>
        </w:rPr>
        <w:t>,</w:t>
      </w:r>
    </w:p>
    <w:p w:rsidRDefault="0013776F" w:rsidP="00DD2F87" w:rsidR="0013776F" w:rsidRPr="00DD2F87">
      <w:pPr>
        <w:numPr>
          <w:ilvl w:val="0"/>
          <w:numId w:val="1"/>
        </w:numPr>
        <w:tabs>
          <w:tab w:pos="1800" w:val="clear"/>
          <w:tab w:pos="374" w:val="num"/>
        </w:tabs>
        <w:spacing w:after="0"/>
        <w:ind w:hanging="374" w:left="374"/>
      </w:pPr>
      <w:r>
        <w:rPr>
          <w:rFonts w:cs="Tahoma"/>
          <w:lang w:eastAsia="hr-HR"/>
        </w:rPr>
        <w:t xml:space="preserve">Uvjerenje </w:t>
      </w:r>
      <w:r w:rsidR="00DD2F87">
        <w:rPr>
          <w:rFonts w:cs="Tahoma"/>
          <w:lang w:eastAsia="hr-HR"/>
        </w:rPr>
        <w:t>Državne geodetske uprave</w:t>
      </w:r>
      <w:r>
        <w:rPr>
          <w:rFonts w:cs="Tahoma"/>
          <w:lang w:eastAsia="hr-HR"/>
        </w:rPr>
        <w:t xml:space="preserve">  KLASA: 932-01/18-02/471 URBROJ: 541-05-02-01/3-17-2</w:t>
      </w:r>
      <w:r w:rsidR="00DD2F87">
        <w:rPr>
          <w:rFonts w:cs="Tahoma"/>
          <w:lang w:eastAsia="hr-HR"/>
        </w:rPr>
        <w:t xml:space="preserve"> od </w:t>
      </w:r>
      <w:smartTag w:element="date" w:uri="urn:schemas-microsoft-com:office:smarttags">
        <w:smartTagPr>
          <w:attr w:val="2018" w:name="Year"/>
          <w:attr w:val="17" w:name="Day"/>
          <w:attr w:val="01" w:name="Month"/>
          <w:attr w:val="trans" w:name="ls"/>
        </w:smartTagPr>
        <w:r w:rsidR="00DD2F87">
          <w:rPr>
            <w:rFonts w:cs="Tahoma"/>
            <w:lang w:eastAsia="hr-HR"/>
          </w:rPr>
          <w:t>17.01.2018.</w:t>
        </w:r>
      </w:smartTag>
      <w:r w:rsidR="00DD2F87">
        <w:rPr>
          <w:rFonts w:cs="Tahoma"/>
          <w:lang w:eastAsia="hr-HR"/>
        </w:rPr>
        <w:t xml:space="preserve"> godine,</w:t>
      </w:r>
    </w:p>
    <w:p w:rsidRDefault="00DD2F87" w:rsidP="00DD2F87" w:rsidR="00DD2F87" w:rsidRPr="00DD2F87">
      <w:pPr>
        <w:numPr>
          <w:ilvl w:val="0"/>
          <w:numId w:val="1"/>
        </w:numPr>
        <w:tabs>
          <w:tab w:pos="1800" w:val="clear"/>
          <w:tab w:pos="374" w:val="num"/>
        </w:tabs>
        <w:spacing w:after="0"/>
        <w:ind w:hanging="374" w:left="374"/>
      </w:pPr>
      <w:r>
        <w:rPr>
          <w:rFonts w:cs="Tahoma"/>
          <w:lang w:eastAsia="hr-HR"/>
        </w:rPr>
        <w:t xml:space="preserve">Uvjerenje Gradskog ureda za katastar i geodetske poslove KLASA: 935-08/18-01/693 URBROJ: 251-15-02-1-18-2 od dana </w:t>
      </w:r>
      <w:smartTag w:element="date" w:uri="urn:schemas-microsoft-com:office:smarttags">
        <w:smartTagPr>
          <w:attr w:val="2018" w:name="Year"/>
          <w:attr w:val="12" w:name="Day"/>
          <w:attr w:val="01" w:name="Month"/>
          <w:attr w:val="trans" w:name="ls"/>
        </w:smartTagPr>
        <w:r>
          <w:rPr>
            <w:rFonts w:cs="Tahoma"/>
            <w:lang w:eastAsia="hr-HR"/>
          </w:rPr>
          <w:t>12.01.2018.</w:t>
        </w:r>
      </w:smartTag>
      <w:r>
        <w:rPr>
          <w:rFonts w:cs="Tahoma"/>
          <w:lang w:eastAsia="hr-HR"/>
        </w:rPr>
        <w:t xml:space="preserve"> godine, </w:t>
      </w:r>
    </w:p>
    <w:p w:rsidRDefault="00DD2F87" w:rsidP="00DD2F87" w:rsidR="00DD2F87" w:rsidRPr="00DD2F87">
      <w:pPr>
        <w:numPr>
          <w:ilvl w:val="0"/>
          <w:numId w:val="1"/>
        </w:numPr>
        <w:tabs>
          <w:tab w:pos="1800" w:val="clear"/>
          <w:tab w:pos="374" w:val="num"/>
        </w:tabs>
        <w:spacing w:after="0"/>
        <w:ind w:hanging="374" w:left="374"/>
      </w:pPr>
      <w:r>
        <w:rPr>
          <w:rFonts w:cs="Tahoma"/>
          <w:lang w:eastAsia="hr-HR"/>
        </w:rPr>
        <w:t xml:space="preserve">Potvrda Općinskog građanskog suda u Zagrebu, Zemljišnoknjižnog odjela od dana </w:t>
      </w:r>
      <w:smartTag w:element="date" w:uri="urn:schemas-microsoft-com:office:smarttags">
        <w:smartTagPr>
          <w:attr w:val="2018" w:name="Year"/>
          <w:attr w:val="18" w:name="Day"/>
          <w:attr w:val="01" w:name="Month"/>
          <w:attr w:val="trans" w:name="ls"/>
        </w:smartTagPr>
        <w:r>
          <w:rPr>
            <w:rFonts w:cs="Tahoma"/>
            <w:lang w:eastAsia="hr-HR"/>
          </w:rPr>
          <w:t>18.01.2018.</w:t>
        </w:r>
      </w:smartTag>
      <w:r>
        <w:rPr>
          <w:rFonts w:cs="Tahoma"/>
          <w:lang w:eastAsia="hr-HR"/>
        </w:rPr>
        <w:t xml:space="preserve"> godine,</w:t>
      </w:r>
    </w:p>
    <w:p w:rsidRDefault="00DD2F87" w:rsidP="00DD2F87" w:rsidR="00DD2F87" w:rsidRPr="00DD2F87">
      <w:pPr>
        <w:numPr>
          <w:ilvl w:val="0"/>
          <w:numId w:val="1"/>
        </w:numPr>
        <w:tabs>
          <w:tab w:pos="1800" w:val="clear"/>
          <w:tab w:pos="374" w:val="num"/>
        </w:tabs>
        <w:spacing w:after="0"/>
        <w:ind w:hanging="374" w:left="374"/>
      </w:pPr>
      <w:r>
        <w:rPr>
          <w:rFonts w:cs="Tahoma"/>
          <w:lang w:eastAsia="hr-HR"/>
        </w:rPr>
        <w:t xml:space="preserve">Uvjerenje broj H022-U-00006-18  izdano od stanice za tehnički pregled vozila Automehanika servisi STIP „AUTOMEHANIKA SERVISI“ iz Zagreba, dana </w:t>
      </w:r>
      <w:smartTag w:element="date" w:uri="urn:schemas-microsoft-com:office:smarttags">
        <w:smartTagPr>
          <w:attr w:val="2018" w:name="Year"/>
          <w:attr w:val="12" w:name="Day"/>
          <w:attr w:val="01" w:name="Month"/>
          <w:attr w:val="trans" w:name="ls"/>
        </w:smartTagPr>
        <w:r>
          <w:rPr>
            <w:rFonts w:cs="Tahoma"/>
            <w:lang w:eastAsia="hr-HR"/>
          </w:rPr>
          <w:t>12.01.2018.</w:t>
        </w:r>
      </w:smartTag>
      <w:r>
        <w:rPr>
          <w:rFonts w:cs="Tahoma"/>
          <w:lang w:eastAsia="hr-HR"/>
        </w:rPr>
        <w:t xml:space="preserve"> godine,</w:t>
      </w:r>
    </w:p>
    <w:p w:rsidRDefault="00DD2F87" w:rsidP="00DD2F87" w:rsidR="00DD2F87" w:rsidRPr="00DD2F87">
      <w:pPr>
        <w:numPr>
          <w:ilvl w:val="0"/>
          <w:numId w:val="1"/>
        </w:numPr>
        <w:tabs>
          <w:tab w:pos="1800" w:val="clear"/>
          <w:tab w:pos="374" w:val="num"/>
        </w:tabs>
        <w:spacing w:after="0"/>
        <w:ind w:hanging="374" w:left="374"/>
      </w:pPr>
      <w:r>
        <w:rPr>
          <w:rFonts w:cs="Tahoma"/>
          <w:lang w:eastAsia="hr-HR"/>
        </w:rPr>
        <w:t xml:space="preserve">Ispis 117. KLASA: 035-06/18-03/1 URBROJ: 341-25-11/6-18-81,  izdan od HZMO-a   dana </w:t>
      </w:r>
      <w:smartTag w:element="date" w:uri="urn:schemas-microsoft-com:office:smarttags">
        <w:smartTagPr>
          <w:attr w:val="2018" w:name="Year"/>
          <w:attr w:val="15" w:name="Day"/>
          <w:attr w:val="01" w:name="Month"/>
          <w:attr w:val="trans" w:name="ls"/>
        </w:smartTagPr>
        <w:r>
          <w:rPr>
            <w:rFonts w:cs="Tahoma"/>
            <w:lang w:eastAsia="hr-HR"/>
          </w:rPr>
          <w:t>15.01.2018.</w:t>
        </w:r>
      </w:smartTag>
      <w:r>
        <w:rPr>
          <w:rFonts w:cs="Tahoma"/>
          <w:lang w:eastAsia="hr-HR"/>
        </w:rPr>
        <w:t xml:space="preserve"> godine,</w:t>
      </w:r>
    </w:p>
    <w:p w:rsidRDefault="00DD2F87" w:rsidP="00DD2F87" w:rsidR="00DD2F87" w:rsidRPr="00E6029C">
      <w:pPr>
        <w:numPr>
          <w:ilvl w:val="0"/>
          <w:numId w:val="1"/>
        </w:numPr>
        <w:tabs>
          <w:tab w:pos="1800" w:val="clear"/>
          <w:tab w:pos="374" w:val="num"/>
        </w:tabs>
        <w:spacing w:after="0"/>
        <w:ind w:hanging="374" w:left="374"/>
      </w:pPr>
      <w:r>
        <w:rPr>
          <w:rFonts w:cs="Tahoma"/>
          <w:lang w:eastAsia="hr-HR"/>
        </w:rPr>
        <w:t>Financijsko izvješće.</w:t>
      </w:r>
    </w:p>
    <w:sectPr w:rsidSect="00072C24" w:rsidR="00DD2F87" w:rsidRPr="00E6029C">
      <w:footerReference w:type="even" r:id="rId9"/>
      <w:footerReference w:type="default" r:id="rId10"/>
      <w:pgSz w:h="16838" w:w="11906"/>
      <w:pgMar w:gutter="0" w:footer="708" w:header="708" w:left="1309" w:bottom="720" w:right="1060" w:top="90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60D9" w:rsidR="000A60D9">
      <w:r>
        <w:separator/>
      </w:r>
    </w:p>
  </w:endnote>
  <w:endnote w:id="0" w:type="continuationSeparator">
    <w:p w:rsidRDefault="000A60D9" w:rsidR="000A60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0480" w:rsidP="007A2D31" w:rsidR="003D048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0480" w:rsidP="007A2D31" w:rsidR="003D048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0480" w:rsidP="007A2D31" w:rsidR="003D048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096E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3D0480" w:rsidP="007A2D31" w:rsidR="003D0480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60D9" w:rsidR="000A60D9">
      <w:r>
        <w:separator/>
      </w:r>
    </w:p>
  </w:footnote>
  <w:footnote w:id="0" w:type="continuationSeparator">
    <w:p w:rsidRDefault="000A60D9" w:rsidR="000A60D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EF2990"/>
    <w:multiLevelType w:val="hybridMultilevel"/>
    <w:tmpl w:val="53AA3064"/>
    <w:lvl w:tplc="0409000F" w:ilvl="0">
      <w:start w:val="1"/>
      <w:numFmt w:val="decimal"/>
      <w:lvlText w:val="%1."/>
      <w:lvlJc w:val="left"/>
      <w:pPr>
        <w:tabs>
          <w:tab w:pos="1094" w:val="num"/>
        </w:tabs>
        <w:ind w:hanging="360" w:left="1094"/>
      </w:pPr>
    </w:lvl>
    <w:lvl w:tentative="true" w:tplc="04090019" w:ilvl="1">
      <w:start w:val="1"/>
      <w:numFmt w:val="lowerLetter"/>
      <w:lvlText w:val="%2."/>
      <w:lvlJc w:val="left"/>
      <w:pPr>
        <w:tabs>
          <w:tab w:pos="1814" w:val="num"/>
        </w:tabs>
        <w:ind w:hanging="360" w:left="1814"/>
      </w:pPr>
    </w:lvl>
    <w:lvl w:tentative="true" w:tplc="0409001B" w:ilvl="2">
      <w:start w:val="1"/>
      <w:numFmt w:val="lowerRoman"/>
      <w:lvlText w:val="%3."/>
      <w:lvlJc w:val="right"/>
      <w:pPr>
        <w:tabs>
          <w:tab w:pos="2534" w:val="num"/>
        </w:tabs>
        <w:ind w:hanging="180" w:left="2534"/>
      </w:pPr>
    </w:lvl>
    <w:lvl w:tentative="true" w:tplc="0409000F" w:ilvl="3">
      <w:start w:val="1"/>
      <w:numFmt w:val="decimal"/>
      <w:lvlText w:val="%4."/>
      <w:lvlJc w:val="left"/>
      <w:pPr>
        <w:tabs>
          <w:tab w:pos="3254" w:val="num"/>
        </w:tabs>
        <w:ind w:hanging="360" w:left="3254"/>
      </w:pPr>
    </w:lvl>
    <w:lvl w:tentative="true" w:tplc="04090019" w:ilvl="4">
      <w:start w:val="1"/>
      <w:numFmt w:val="lowerLetter"/>
      <w:lvlText w:val="%5."/>
      <w:lvlJc w:val="left"/>
      <w:pPr>
        <w:tabs>
          <w:tab w:pos="3974" w:val="num"/>
        </w:tabs>
        <w:ind w:hanging="360" w:left="3974"/>
      </w:pPr>
    </w:lvl>
    <w:lvl w:tentative="true" w:tplc="0409001B" w:ilvl="5">
      <w:start w:val="1"/>
      <w:numFmt w:val="lowerRoman"/>
      <w:lvlText w:val="%6."/>
      <w:lvlJc w:val="right"/>
      <w:pPr>
        <w:tabs>
          <w:tab w:pos="4694" w:val="num"/>
        </w:tabs>
        <w:ind w:hanging="180" w:left="4694"/>
      </w:pPr>
    </w:lvl>
    <w:lvl w:tentative="true" w:tplc="0409000F" w:ilvl="6">
      <w:start w:val="1"/>
      <w:numFmt w:val="decimal"/>
      <w:lvlText w:val="%7."/>
      <w:lvlJc w:val="left"/>
      <w:pPr>
        <w:tabs>
          <w:tab w:pos="5414" w:val="num"/>
        </w:tabs>
        <w:ind w:hanging="360" w:left="5414"/>
      </w:pPr>
    </w:lvl>
    <w:lvl w:tentative="true" w:tplc="04090019" w:ilvl="7">
      <w:start w:val="1"/>
      <w:numFmt w:val="lowerLetter"/>
      <w:lvlText w:val="%8."/>
      <w:lvlJc w:val="left"/>
      <w:pPr>
        <w:tabs>
          <w:tab w:pos="6134" w:val="num"/>
        </w:tabs>
        <w:ind w:hanging="360" w:left="6134"/>
      </w:pPr>
    </w:lvl>
    <w:lvl w:tentative="true" w:tplc="0409001B" w:ilvl="8">
      <w:start w:val="1"/>
      <w:numFmt w:val="lowerRoman"/>
      <w:lvlText w:val="%9."/>
      <w:lvlJc w:val="right"/>
      <w:pPr>
        <w:tabs>
          <w:tab w:pos="6854" w:val="num"/>
        </w:tabs>
        <w:ind w:hanging="180" w:left="6854"/>
      </w:pPr>
    </w:lvl>
  </w:abstractNum>
  <w:abstractNum w:abstractNumId="1">
    <w:nsid w:val="0E423D3F"/>
    <w:multiLevelType w:val="hybridMultilevel"/>
    <w:tmpl w:val="8EC0F66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0E183F"/>
    <w:multiLevelType w:val="hybridMultilevel"/>
    <w:tmpl w:val="E3EA430E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35A5C4A"/>
    <w:multiLevelType w:val="hybridMultilevel"/>
    <w:tmpl w:val="F9864708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4">
    <w:nsid w:val="38B120E1"/>
    <w:multiLevelType w:val="hybridMultilevel"/>
    <w:tmpl w:val="5A9687F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05" w:ilvl="1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397F0A77"/>
    <w:multiLevelType w:val="hybridMultilevel"/>
    <w:tmpl w:val="00DC68D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F3475D9"/>
    <w:multiLevelType w:val="hybridMultilevel"/>
    <w:tmpl w:val="CF98A3C8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22D0B9B"/>
    <w:multiLevelType w:val="hybridMultilevel"/>
    <w:tmpl w:val="D47672E2"/>
    <w:lvl w:tplc="AF42FAD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  <w:sz w:val="24"/>
        <w:szCs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507241"/>
    <w:multiLevelType w:val="hybridMultilevel"/>
    <w:tmpl w:val="17A0A922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eastAsia="Times New Roman" w:hAnsi="Bookman Old Style" w:ascii="Bookman Old Style" w:hint="default"/>
      </w:r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A2D1D22"/>
    <w:multiLevelType w:val="hybridMultilevel"/>
    <w:tmpl w:val="7208299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B044FA4"/>
    <w:multiLevelType w:val="hybridMultilevel"/>
    <w:tmpl w:val="3A426E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"/>
  </w:num>
  <w:num w:numId="5">
    <w:abstractNumId w:val="3"/>
  </w:num>
  <w:num w:numId="6">
    <w:abstractNumId w:val="7"/>
  </w:num>
  <w:num w:numId="7">
    <w:abstractNumId w:val="6"/>
  </w:num>
  <w:num w:numId="8">
    <w:abstractNumId w:val="10"/>
  </w:num>
  <w:num w:numId="9">
    <w:abstractNumId w:val="5"/>
  </w:num>
  <w:num w:numId="10">
    <w:abstractNumId w:val="9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2D31"/>
    <w:rsid w:val="000236A1"/>
    <w:rsid w:val="00027F82"/>
    <w:rsid w:val="000363ED"/>
    <w:rsid w:val="00037F28"/>
    <w:rsid w:val="00052438"/>
    <w:rsid w:val="00056A69"/>
    <w:rsid w:val="00057228"/>
    <w:rsid w:val="000606F2"/>
    <w:rsid w:val="0006212D"/>
    <w:rsid w:val="00072C24"/>
    <w:rsid w:val="00072F6E"/>
    <w:rsid w:val="000820C5"/>
    <w:rsid w:val="00085AA7"/>
    <w:rsid w:val="00085DFB"/>
    <w:rsid w:val="00090661"/>
    <w:rsid w:val="0009183A"/>
    <w:rsid w:val="000953CB"/>
    <w:rsid w:val="000A60D9"/>
    <w:rsid w:val="000A63BC"/>
    <w:rsid w:val="000B29B7"/>
    <w:rsid w:val="000C0D54"/>
    <w:rsid w:val="000C7C7F"/>
    <w:rsid w:val="000D3445"/>
    <w:rsid w:val="000E12E0"/>
    <w:rsid w:val="000E40D5"/>
    <w:rsid w:val="000E4FE4"/>
    <w:rsid w:val="000E6993"/>
    <w:rsid w:val="000F7F5E"/>
    <w:rsid w:val="00100462"/>
    <w:rsid w:val="001071E9"/>
    <w:rsid w:val="00120346"/>
    <w:rsid w:val="001262C1"/>
    <w:rsid w:val="0013776F"/>
    <w:rsid w:val="00140D85"/>
    <w:rsid w:val="001420D3"/>
    <w:rsid w:val="00142787"/>
    <w:rsid w:val="00142EAE"/>
    <w:rsid w:val="00174815"/>
    <w:rsid w:val="00181811"/>
    <w:rsid w:val="00183EC1"/>
    <w:rsid w:val="00185612"/>
    <w:rsid w:val="00197530"/>
    <w:rsid w:val="0019798C"/>
    <w:rsid w:val="00197FDC"/>
    <w:rsid w:val="001A25C4"/>
    <w:rsid w:val="001A634B"/>
    <w:rsid w:val="001B6891"/>
    <w:rsid w:val="001C1F3E"/>
    <w:rsid w:val="001E03D4"/>
    <w:rsid w:val="001F05D6"/>
    <w:rsid w:val="001F6AD8"/>
    <w:rsid w:val="00205C5E"/>
    <w:rsid w:val="00216289"/>
    <w:rsid w:val="00216E89"/>
    <w:rsid w:val="00222C5C"/>
    <w:rsid w:val="00233A2A"/>
    <w:rsid w:val="00247DE9"/>
    <w:rsid w:val="00253DDB"/>
    <w:rsid w:val="00253F14"/>
    <w:rsid w:val="00266DE5"/>
    <w:rsid w:val="00271074"/>
    <w:rsid w:val="00271878"/>
    <w:rsid w:val="002834F4"/>
    <w:rsid w:val="00286E7C"/>
    <w:rsid w:val="002963BA"/>
    <w:rsid w:val="002978D3"/>
    <w:rsid w:val="002A5C2A"/>
    <w:rsid w:val="002B4D7D"/>
    <w:rsid w:val="002C0665"/>
    <w:rsid w:val="002D353A"/>
    <w:rsid w:val="002D3B10"/>
    <w:rsid w:val="002F49A3"/>
    <w:rsid w:val="003072B8"/>
    <w:rsid w:val="00313B04"/>
    <w:rsid w:val="0031551F"/>
    <w:rsid w:val="00325A1F"/>
    <w:rsid w:val="00327368"/>
    <w:rsid w:val="00330E12"/>
    <w:rsid w:val="00333588"/>
    <w:rsid w:val="00334A06"/>
    <w:rsid w:val="00335C39"/>
    <w:rsid w:val="00340E18"/>
    <w:rsid w:val="00341120"/>
    <w:rsid w:val="00344813"/>
    <w:rsid w:val="00346824"/>
    <w:rsid w:val="0034705F"/>
    <w:rsid w:val="00347836"/>
    <w:rsid w:val="00365BE2"/>
    <w:rsid w:val="0038062C"/>
    <w:rsid w:val="0038282F"/>
    <w:rsid w:val="00385378"/>
    <w:rsid w:val="00387306"/>
    <w:rsid w:val="003935D1"/>
    <w:rsid w:val="003939AB"/>
    <w:rsid w:val="0039479D"/>
    <w:rsid w:val="003B3B22"/>
    <w:rsid w:val="003B3D5F"/>
    <w:rsid w:val="003C26F8"/>
    <w:rsid w:val="003C7A7E"/>
    <w:rsid w:val="003D0480"/>
    <w:rsid w:val="003D7B37"/>
    <w:rsid w:val="003F0CAF"/>
    <w:rsid w:val="004010B1"/>
    <w:rsid w:val="00410E10"/>
    <w:rsid w:val="00412285"/>
    <w:rsid w:val="0043583C"/>
    <w:rsid w:val="00441A03"/>
    <w:rsid w:val="00454C03"/>
    <w:rsid w:val="004618A6"/>
    <w:rsid w:val="004741EC"/>
    <w:rsid w:val="00474430"/>
    <w:rsid w:val="00476468"/>
    <w:rsid w:val="0048623A"/>
    <w:rsid w:val="00490910"/>
    <w:rsid w:val="00491882"/>
    <w:rsid w:val="00492F8F"/>
    <w:rsid w:val="004A0864"/>
    <w:rsid w:val="004E33A9"/>
    <w:rsid w:val="004F05DA"/>
    <w:rsid w:val="00501CB6"/>
    <w:rsid w:val="005048A2"/>
    <w:rsid w:val="00512F89"/>
    <w:rsid w:val="00513922"/>
    <w:rsid w:val="00515116"/>
    <w:rsid w:val="00530487"/>
    <w:rsid w:val="00535AE0"/>
    <w:rsid w:val="00540149"/>
    <w:rsid w:val="00551E28"/>
    <w:rsid w:val="005556DA"/>
    <w:rsid w:val="00560777"/>
    <w:rsid w:val="0056389D"/>
    <w:rsid w:val="00570660"/>
    <w:rsid w:val="00574A3D"/>
    <w:rsid w:val="005763D3"/>
    <w:rsid w:val="00586D66"/>
    <w:rsid w:val="005915CF"/>
    <w:rsid w:val="00593322"/>
    <w:rsid w:val="005A79F7"/>
    <w:rsid w:val="005C336C"/>
    <w:rsid w:val="005D3DF7"/>
    <w:rsid w:val="005D6331"/>
    <w:rsid w:val="005D6A36"/>
    <w:rsid w:val="005E0059"/>
    <w:rsid w:val="005E14BE"/>
    <w:rsid w:val="005F483D"/>
    <w:rsid w:val="005F6F74"/>
    <w:rsid w:val="00610805"/>
    <w:rsid w:val="006270A1"/>
    <w:rsid w:val="006271E1"/>
    <w:rsid w:val="00630FDF"/>
    <w:rsid w:val="00634D17"/>
    <w:rsid w:val="0063757D"/>
    <w:rsid w:val="00641071"/>
    <w:rsid w:val="006416F5"/>
    <w:rsid w:val="00642075"/>
    <w:rsid w:val="00642DDF"/>
    <w:rsid w:val="006438C8"/>
    <w:rsid w:val="006471F4"/>
    <w:rsid w:val="00657182"/>
    <w:rsid w:val="00663EF8"/>
    <w:rsid w:val="00681410"/>
    <w:rsid w:val="00683EB1"/>
    <w:rsid w:val="006870A1"/>
    <w:rsid w:val="006911FB"/>
    <w:rsid w:val="006C2352"/>
    <w:rsid w:val="006C6A6E"/>
    <w:rsid w:val="006E5EFC"/>
    <w:rsid w:val="006F1131"/>
    <w:rsid w:val="00704B2F"/>
    <w:rsid w:val="007102D2"/>
    <w:rsid w:val="00712278"/>
    <w:rsid w:val="00714821"/>
    <w:rsid w:val="007150DB"/>
    <w:rsid w:val="00724913"/>
    <w:rsid w:val="007303F0"/>
    <w:rsid w:val="00733D28"/>
    <w:rsid w:val="007349BD"/>
    <w:rsid w:val="00740FA3"/>
    <w:rsid w:val="00742984"/>
    <w:rsid w:val="007449AF"/>
    <w:rsid w:val="00745239"/>
    <w:rsid w:val="007526A1"/>
    <w:rsid w:val="00753994"/>
    <w:rsid w:val="007668FB"/>
    <w:rsid w:val="007776BF"/>
    <w:rsid w:val="00781668"/>
    <w:rsid w:val="007818E3"/>
    <w:rsid w:val="0078290D"/>
    <w:rsid w:val="00784EEA"/>
    <w:rsid w:val="00785206"/>
    <w:rsid w:val="00787ADB"/>
    <w:rsid w:val="007A2D31"/>
    <w:rsid w:val="007A49BA"/>
    <w:rsid w:val="007B19C2"/>
    <w:rsid w:val="007B1F02"/>
    <w:rsid w:val="007B569F"/>
    <w:rsid w:val="007C677C"/>
    <w:rsid w:val="007C70A4"/>
    <w:rsid w:val="007D0B8A"/>
    <w:rsid w:val="007D1689"/>
    <w:rsid w:val="007D51EE"/>
    <w:rsid w:val="007E2673"/>
    <w:rsid w:val="007E7171"/>
    <w:rsid w:val="008022C3"/>
    <w:rsid w:val="008028E5"/>
    <w:rsid w:val="0080386A"/>
    <w:rsid w:val="008046D4"/>
    <w:rsid w:val="00822717"/>
    <w:rsid w:val="0082388A"/>
    <w:rsid w:val="00826A27"/>
    <w:rsid w:val="00837E2F"/>
    <w:rsid w:val="008412ED"/>
    <w:rsid w:val="008453F8"/>
    <w:rsid w:val="00865657"/>
    <w:rsid w:val="0088341E"/>
    <w:rsid w:val="00883E59"/>
    <w:rsid w:val="00886C6F"/>
    <w:rsid w:val="008A04DC"/>
    <w:rsid w:val="008A3053"/>
    <w:rsid w:val="008B0F51"/>
    <w:rsid w:val="008B15B2"/>
    <w:rsid w:val="008B3981"/>
    <w:rsid w:val="008C09C0"/>
    <w:rsid w:val="008C2D2C"/>
    <w:rsid w:val="008C7BAD"/>
    <w:rsid w:val="008E0EFA"/>
    <w:rsid w:val="008E6201"/>
    <w:rsid w:val="008F3599"/>
    <w:rsid w:val="008F4E71"/>
    <w:rsid w:val="008F58A1"/>
    <w:rsid w:val="008F6BDE"/>
    <w:rsid w:val="00906696"/>
    <w:rsid w:val="00911AB8"/>
    <w:rsid w:val="00916344"/>
    <w:rsid w:val="00925B29"/>
    <w:rsid w:val="00926684"/>
    <w:rsid w:val="00931DD9"/>
    <w:rsid w:val="009371B6"/>
    <w:rsid w:val="00946673"/>
    <w:rsid w:val="00947E9D"/>
    <w:rsid w:val="0095042A"/>
    <w:rsid w:val="00952143"/>
    <w:rsid w:val="00987E7B"/>
    <w:rsid w:val="009945B1"/>
    <w:rsid w:val="00996919"/>
    <w:rsid w:val="009A04D8"/>
    <w:rsid w:val="009B02FA"/>
    <w:rsid w:val="009B3AFD"/>
    <w:rsid w:val="009B7DB9"/>
    <w:rsid w:val="009C22D6"/>
    <w:rsid w:val="009C26D9"/>
    <w:rsid w:val="009D34AF"/>
    <w:rsid w:val="009E0A6D"/>
    <w:rsid w:val="009E52A7"/>
    <w:rsid w:val="009F4DFF"/>
    <w:rsid w:val="00A0326B"/>
    <w:rsid w:val="00A232C1"/>
    <w:rsid w:val="00A23703"/>
    <w:rsid w:val="00A25D2F"/>
    <w:rsid w:val="00A266C7"/>
    <w:rsid w:val="00A34D12"/>
    <w:rsid w:val="00A42399"/>
    <w:rsid w:val="00A47168"/>
    <w:rsid w:val="00A50557"/>
    <w:rsid w:val="00A61F44"/>
    <w:rsid w:val="00A626CB"/>
    <w:rsid w:val="00A64068"/>
    <w:rsid w:val="00A64386"/>
    <w:rsid w:val="00A70F39"/>
    <w:rsid w:val="00A73D8E"/>
    <w:rsid w:val="00A7420A"/>
    <w:rsid w:val="00A840E8"/>
    <w:rsid w:val="00A87C14"/>
    <w:rsid w:val="00A90851"/>
    <w:rsid w:val="00AA5FD6"/>
    <w:rsid w:val="00AA6940"/>
    <w:rsid w:val="00AA764D"/>
    <w:rsid w:val="00AB6AFF"/>
    <w:rsid w:val="00AC6182"/>
    <w:rsid w:val="00AD1875"/>
    <w:rsid w:val="00AE36FE"/>
    <w:rsid w:val="00AF096E"/>
    <w:rsid w:val="00AF59DC"/>
    <w:rsid w:val="00B0416E"/>
    <w:rsid w:val="00B059B0"/>
    <w:rsid w:val="00B07E6A"/>
    <w:rsid w:val="00B268B1"/>
    <w:rsid w:val="00B42186"/>
    <w:rsid w:val="00B43FA2"/>
    <w:rsid w:val="00B515E4"/>
    <w:rsid w:val="00B55B6F"/>
    <w:rsid w:val="00B60B95"/>
    <w:rsid w:val="00B612C7"/>
    <w:rsid w:val="00B70533"/>
    <w:rsid w:val="00B7279B"/>
    <w:rsid w:val="00B72E46"/>
    <w:rsid w:val="00B77D72"/>
    <w:rsid w:val="00B87704"/>
    <w:rsid w:val="00B90CD3"/>
    <w:rsid w:val="00B97AC4"/>
    <w:rsid w:val="00BA36A8"/>
    <w:rsid w:val="00BA50AE"/>
    <w:rsid w:val="00BB16A0"/>
    <w:rsid w:val="00BB2D80"/>
    <w:rsid w:val="00BB2DD8"/>
    <w:rsid w:val="00BB366D"/>
    <w:rsid w:val="00BE5642"/>
    <w:rsid w:val="00BE7204"/>
    <w:rsid w:val="00C008C8"/>
    <w:rsid w:val="00C00D07"/>
    <w:rsid w:val="00C05094"/>
    <w:rsid w:val="00C102DF"/>
    <w:rsid w:val="00C106D0"/>
    <w:rsid w:val="00C11F4B"/>
    <w:rsid w:val="00C267F3"/>
    <w:rsid w:val="00C5355B"/>
    <w:rsid w:val="00C62848"/>
    <w:rsid w:val="00C737A6"/>
    <w:rsid w:val="00C80CEF"/>
    <w:rsid w:val="00C8429C"/>
    <w:rsid w:val="00C905F7"/>
    <w:rsid w:val="00C91855"/>
    <w:rsid w:val="00CA6DD3"/>
    <w:rsid w:val="00CB24B2"/>
    <w:rsid w:val="00CC6171"/>
    <w:rsid w:val="00CE1591"/>
    <w:rsid w:val="00CE58E5"/>
    <w:rsid w:val="00CF4759"/>
    <w:rsid w:val="00D00709"/>
    <w:rsid w:val="00D01F61"/>
    <w:rsid w:val="00D05E2B"/>
    <w:rsid w:val="00D20208"/>
    <w:rsid w:val="00D36F9A"/>
    <w:rsid w:val="00D4591D"/>
    <w:rsid w:val="00D600C3"/>
    <w:rsid w:val="00D71428"/>
    <w:rsid w:val="00D86389"/>
    <w:rsid w:val="00D914C6"/>
    <w:rsid w:val="00DB1506"/>
    <w:rsid w:val="00DB1DE3"/>
    <w:rsid w:val="00DB2F82"/>
    <w:rsid w:val="00DB5620"/>
    <w:rsid w:val="00DC04C1"/>
    <w:rsid w:val="00DC6388"/>
    <w:rsid w:val="00DD1ACF"/>
    <w:rsid w:val="00DD2F87"/>
    <w:rsid w:val="00DD5EF0"/>
    <w:rsid w:val="00DE7FEF"/>
    <w:rsid w:val="00DF0389"/>
    <w:rsid w:val="00E0546B"/>
    <w:rsid w:val="00E111F8"/>
    <w:rsid w:val="00E157BD"/>
    <w:rsid w:val="00E22288"/>
    <w:rsid w:val="00E2667F"/>
    <w:rsid w:val="00E377D9"/>
    <w:rsid w:val="00E51E15"/>
    <w:rsid w:val="00E5437A"/>
    <w:rsid w:val="00E55CAC"/>
    <w:rsid w:val="00E6029C"/>
    <w:rsid w:val="00E630D0"/>
    <w:rsid w:val="00E76403"/>
    <w:rsid w:val="00E7769F"/>
    <w:rsid w:val="00E83951"/>
    <w:rsid w:val="00E915B7"/>
    <w:rsid w:val="00E97537"/>
    <w:rsid w:val="00EA0242"/>
    <w:rsid w:val="00EA1577"/>
    <w:rsid w:val="00EA545B"/>
    <w:rsid w:val="00EA69DF"/>
    <w:rsid w:val="00EB02B9"/>
    <w:rsid w:val="00EB7169"/>
    <w:rsid w:val="00EC2578"/>
    <w:rsid w:val="00ED2FE4"/>
    <w:rsid w:val="00ED4BA5"/>
    <w:rsid w:val="00ED7177"/>
    <w:rsid w:val="00ED7857"/>
    <w:rsid w:val="00EE18BD"/>
    <w:rsid w:val="00F1192C"/>
    <w:rsid w:val="00F13A47"/>
    <w:rsid w:val="00F13B7D"/>
    <w:rsid w:val="00F27D3D"/>
    <w:rsid w:val="00F3754B"/>
    <w:rsid w:val="00F45080"/>
    <w:rsid w:val="00F71119"/>
    <w:rsid w:val="00FA1642"/>
    <w:rsid w:val="00FA4E9C"/>
    <w:rsid w:val="00FB3F2B"/>
    <w:rsid w:val="00FB4402"/>
    <w:rsid w:val="00FB6275"/>
    <w:rsid w:val="00FB7B66"/>
    <w:rsid w:val="00FC0688"/>
    <w:rsid w:val="00FC62ED"/>
    <w:rsid w:val="00FC797F"/>
    <w:rsid w:val="00FD0626"/>
    <w:rsid w:val="00FD3548"/>
    <w:rsid w:val="00FE5FBE"/>
    <w:rsid w:val="00FF68FD"/>
    <w:rsid w:val="00FF6A5B"/>
    <w:rsid w:val="00F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time" w:namespaceuri="urn:schemas-microsoft-com:office:smarttags"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2D31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7A2D31"/>
    <w:pPr>
      <w:spacing w:lineRule="auto" w:line="276" w:after="200"/>
      <w:ind w:left="720"/>
    </w:pPr>
  </w:style>
  <w:style w:styleId="Podnoje" w:type="paragraph">
    <w:name w:val="footer"/>
    <w:basedOn w:val="Normal"/>
    <w:rsid w:val="007A2D31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A2D31"/>
  </w:style>
  <w:style w:customStyle="true" w:styleId="Bezproreda1" w:type="paragraph">
    <w:name w:val="Bez proreda1"/>
    <w:rsid w:val="007303F0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09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96E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96E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96E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96E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2D31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7A2D31"/>
    <w:pPr>
      <w:spacing w:after="200" w:line="276" w:lineRule="auto"/>
      <w:ind w:left="720"/>
    </w:pPr>
  </w:style>
  <w:style w:styleId="Podnoje" w:type="paragraph">
    <w:name w:val="footer"/>
    <w:basedOn w:val="Normal"/>
    <w:rsid w:val="007A2D31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A2D31"/>
  </w:style>
  <w:style w:customStyle="1" w:styleId="Bezproreda1" w:type="paragraph">
    <w:name w:val="Bez proreda1"/>
    <w:rsid w:val="007303F0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09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96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96E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96E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96E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40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686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0377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847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503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473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42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084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498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703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99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794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543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1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568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437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5</properties:Pages>
  <properties:Words>1645</properties:Words>
  <properties:Characters>9956</properties:Characters>
  <properties:Lines>273</properties:Lines>
  <properties:Paragraphs>95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11662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2018-02-22T07:25:00Z</dcterms:created>
  <dc:creator>nada</dc:creator>
  <cp:lastModifiedBy>Matea Bizjak</cp:lastModifiedBy>
  <cp:lastPrinted>2018-02-20T12:26:00Z</cp:lastPrinted>
  <dcterms:modified xmlns:xsi="http://www.w3.org/2001/XMLSchema-instance" xsi:type="dcterms:W3CDTF">2018-02-22T07:26:00Z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JA-TIK GRADNJA  d.o.o. u stečaju - Izvješće za ispitno i izvještajno ročišteObrazac 20.docx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