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c25c" w14:paraId="fc8c25c" w:rsidRDefault="00532B71" w:rsidP="0086691F" w:rsidR="00532B71" w:rsidRPr="00A544AD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rPr>
          <w:rFonts w:hAnsi="Times New Roman" w:ascii="Times New Roman"/>
          <w:szCs w:val="24"/>
          <w:lang w:val="hr-HR"/>
        </w:rPr>
      </w:pPr>
      <w:r w:rsidRPr="00A544AD">
        <w:rPr>
          <w:noProof/>
          <w:lang w:val="hr-HR"/>
        </w:rPr>
        <w:t xml:space="preserve">           </w:t>
      </w:r>
      <w:r w:rsidRPr="00A544AD">
        <w:rPr>
          <w:noProof/>
          <w:lang w:eastAsia="hr-HR" w:val="hr-HR"/>
        </w:rPr>
        <w:drawing>
          <wp:inline distR="0" distL="0" distB="0" distT="0">
            <wp:extent cy="723900" cx="5429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4AD">
        <w:rPr>
          <w:noProof/>
          <w:lang w:val="hr-HR"/>
        </w:rPr>
        <w:t xml:space="preserve">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REPUBLIKA HRVATSKA 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Trgovački sud u Zagrebu</w:t>
      </w:r>
    </w:p>
    <w:p w:rsidRDefault="00FC0066" w:rsidP="00FC0066" w:rsidR="00FC0066" w:rsidRPr="00A544AD">
      <w:pPr>
        <w:pStyle w:val="Zaglavlje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Zagreb, </w:t>
      </w:r>
      <w:proofErr w:type="spellStart"/>
      <w:r w:rsidRPr="00A544AD">
        <w:rPr>
          <w:rFonts w:hAnsi="Times New Roman" w:ascii="Times New Roman"/>
          <w:lang w:val="hr-HR"/>
        </w:rPr>
        <w:t>Amruševa</w:t>
      </w:r>
      <w:proofErr w:type="spellEnd"/>
      <w:r w:rsidRPr="00A544AD">
        <w:rPr>
          <w:rFonts w:hAnsi="Times New Roman" w:ascii="Times New Roman"/>
          <w:lang w:val="hr-HR"/>
        </w:rPr>
        <w:t xml:space="preserve"> 2/II, p.p.455</w:t>
      </w: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right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  <w:t xml:space="preserve">  </w:t>
      </w:r>
      <w:proofErr w:type="spellStart"/>
      <w:r w:rsidRPr="00A544AD">
        <w:rPr>
          <w:rFonts w:hAnsi="Times New Roman" w:ascii="Times New Roman"/>
          <w:lang w:val="hr-HR"/>
        </w:rPr>
        <w:t>20</w:t>
      </w:r>
      <w:proofErr w:type="spellEnd"/>
      <w:r w:rsidRPr="00A544A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b/>
          <w:lang w:val="hr-HR"/>
        </w:rPr>
        <w:t xml:space="preserve"> </w:t>
      </w:r>
      <w:r w:rsidRPr="00A544AD">
        <w:rPr>
          <w:rFonts w:hAnsi="Times New Roman" w:ascii="Times New Roman"/>
          <w:lang w:val="hr-HR"/>
        </w:rPr>
        <w:t>St-</w:t>
      </w:r>
      <w:proofErr w:type="spellStart"/>
      <w:r w:rsidR="00A97FEB">
        <w:rPr>
          <w:rFonts w:hAnsi="Times New Roman" w:ascii="Times New Roman"/>
          <w:lang w:val="hr-HR"/>
        </w:rPr>
        <w:t>1110</w:t>
      </w:r>
      <w:proofErr w:type="spellEnd"/>
      <w:r w:rsidRPr="00A544AD">
        <w:rPr>
          <w:rFonts w:hAnsi="Times New Roman" w:ascii="Times New Roman"/>
          <w:lang w:val="hr-HR"/>
        </w:rPr>
        <w:t>/</w:t>
      </w:r>
      <w:proofErr w:type="spellStart"/>
      <w:r w:rsidRPr="00A544AD">
        <w:rPr>
          <w:rFonts w:hAnsi="Times New Roman" w:ascii="Times New Roman"/>
          <w:lang w:val="hr-HR"/>
        </w:rPr>
        <w:t>15</w:t>
      </w:r>
      <w:proofErr w:type="spellEnd"/>
      <w:r w:rsidR="00A65CD9">
        <w:rPr>
          <w:rFonts w:hAnsi="Times New Roman" w:ascii="Times New Roman"/>
          <w:lang w:val="hr-HR"/>
        </w:rPr>
        <w:t>-7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U  I M E   R E P U B L I K E   H R V A T S K E</w:t>
      </w:r>
    </w:p>
    <w:p w:rsidRDefault="00FC0066" w:rsidP="00FC0066" w:rsidR="00FC0066" w:rsidRPr="00A544AD">
      <w:pPr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b/>
          <w:lang w:val="hr-HR"/>
        </w:rPr>
        <w:tab/>
      </w:r>
      <w:r w:rsidRPr="00A544AD">
        <w:rPr>
          <w:rFonts w:hAnsi="Times New Roman" w:ascii="Times New Roman"/>
          <w:lang w:val="hr-HR"/>
        </w:rPr>
        <w:t xml:space="preserve">               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R J E Š E NJ E</w:t>
      </w:r>
    </w:p>
    <w:p w:rsidRDefault="00FC0066" w:rsidP="00FC0066" w:rsidR="00FC0066" w:rsidRPr="00A544AD">
      <w:pPr>
        <w:jc w:val="center"/>
        <w:rPr>
          <w:rFonts w:hAnsi="Times New Roman" w:ascii="Times New Roman"/>
          <w:b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>Trgovački sud u Zagrebu po sucu tog suda Luciji Butigan, u pravnoj stvari podnositelja zahtjeva Financijska agencija, za provedbu skraćenog stečajnog postupka nad</w:t>
      </w:r>
      <w:r w:rsidR="008458F3">
        <w:rPr>
          <w:rFonts w:hAnsi="Times New Roman" w:ascii="Times New Roman"/>
          <w:lang w:val="hr-HR"/>
        </w:rPr>
        <w:t xml:space="preserve"> dužnikom </w:t>
      </w:r>
      <w:proofErr w:type="spellStart"/>
      <w:r w:rsidR="00A97FEB">
        <w:rPr>
          <w:rFonts w:hAnsi="Times New Roman" w:ascii="Times New Roman"/>
          <w:szCs w:val="24"/>
          <w:lang w:val="hr-HR"/>
        </w:rPr>
        <w:t>ALU</w:t>
      </w:r>
      <w:proofErr w:type="spellEnd"/>
      <w:r w:rsidR="00A97FEB">
        <w:rPr>
          <w:rFonts w:hAnsi="Times New Roman" w:ascii="Times New Roman"/>
          <w:szCs w:val="24"/>
          <w:lang w:val="hr-HR"/>
        </w:rPr>
        <w:t>-</w:t>
      </w:r>
      <w:proofErr w:type="spellStart"/>
      <w:r w:rsidR="00A97FEB">
        <w:rPr>
          <w:rFonts w:hAnsi="Times New Roman" w:ascii="Times New Roman"/>
          <w:szCs w:val="24"/>
          <w:lang w:val="hr-HR"/>
        </w:rPr>
        <w:t>INOX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A97FEB">
        <w:rPr>
          <w:rFonts w:hAnsi="Times New Roman" w:ascii="Times New Roman"/>
          <w:szCs w:val="24"/>
          <w:lang w:val="hr-HR"/>
        </w:rPr>
        <w:t>Mrnjaki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 I. 7, Zagreb</w:t>
      </w:r>
      <w:r w:rsidR="00A97FEB" w:rsidRPr="003A09E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97FEB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7FEB">
        <w:rPr>
          <w:rFonts w:hAnsi="Times New Roman" w:ascii="Times New Roman"/>
          <w:szCs w:val="24"/>
          <w:lang w:val="hr-HR"/>
        </w:rPr>
        <w:t>04552021806</w:t>
      </w:r>
      <w:proofErr w:type="spellEnd"/>
      <w:r w:rsidRPr="00A544AD">
        <w:rPr>
          <w:rFonts w:hAnsi="Times New Roman" w:ascii="Times New Roman"/>
          <w:szCs w:val="24"/>
          <w:lang w:val="hr-HR"/>
        </w:rPr>
        <w:t xml:space="preserve">, </w:t>
      </w:r>
      <w:r w:rsidRPr="00A544AD">
        <w:rPr>
          <w:rFonts w:hAnsi="Times New Roman" w:ascii="Times New Roman"/>
          <w:lang w:val="hr-HR"/>
        </w:rPr>
        <w:t xml:space="preserve">dana </w:t>
      </w:r>
      <w:proofErr w:type="spellStart"/>
      <w:r w:rsidR="00A23E7D">
        <w:rPr>
          <w:rFonts w:hAnsi="Times New Roman" w:ascii="Times New Roman"/>
          <w:lang w:val="hr-HR"/>
        </w:rPr>
        <w:t>27</w:t>
      </w:r>
      <w:proofErr w:type="spellEnd"/>
      <w:r w:rsidRPr="00A544AD">
        <w:rPr>
          <w:rFonts w:hAnsi="Times New Roman" w:ascii="Times New Roman"/>
          <w:lang w:val="hr-HR"/>
        </w:rPr>
        <w:t xml:space="preserve">. prosinca </w:t>
      </w:r>
      <w:proofErr w:type="spellStart"/>
      <w:r w:rsidRPr="00A544AD">
        <w:rPr>
          <w:rFonts w:hAnsi="Times New Roman" w:ascii="Times New Roman"/>
          <w:lang w:val="hr-HR"/>
        </w:rPr>
        <w:t>2016</w:t>
      </w:r>
      <w:proofErr w:type="spellEnd"/>
      <w:r w:rsidRPr="00A544AD">
        <w:rPr>
          <w:rFonts w:hAnsi="Times New Roman" w:ascii="Times New Roman"/>
          <w:lang w:val="hr-HR"/>
        </w:rPr>
        <w:t>.</w:t>
      </w:r>
    </w:p>
    <w:p w:rsidRDefault="00A544AD" w:rsidP="00FC006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r i j e š i o    je</w:t>
      </w:r>
    </w:p>
    <w:p w:rsidRDefault="00FC0066" w:rsidP="00FC0066" w:rsidR="00FC0066" w:rsidRPr="00A544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  <w:r w:rsidRPr="00A544AD">
        <w:rPr>
          <w:rFonts w:hAnsi="Times New Roman" w:ascii="Times New Roman"/>
          <w:szCs w:val="24"/>
        </w:rPr>
        <w:t xml:space="preserve">I. </w:t>
      </w:r>
      <w:r w:rsidRPr="00A544AD">
        <w:rPr>
          <w:rFonts w:hAnsi="Times New Roman" w:ascii="Times New Roman"/>
          <w:szCs w:val="24"/>
        </w:rPr>
        <w:tab/>
        <w:t xml:space="preserve">Otvara se skraćeni stečajni postupak nad dužnikom </w:t>
      </w:r>
      <w:proofErr w:type="spellStart"/>
      <w:r w:rsidR="00A97FEB">
        <w:rPr>
          <w:rFonts w:hAnsi="Times New Roman" w:ascii="Times New Roman"/>
          <w:szCs w:val="24"/>
        </w:rPr>
        <w:t>ALU</w:t>
      </w:r>
      <w:proofErr w:type="spellEnd"/>
      <w:r w:rsidR="00A97FEB">
        <w:rPr>
          <w:rFonts w:hAnsi="Times New Roman" w:ascii="Times New Roman"/>
          <w:szCs w:val="24"/>
        </w:rPr>
        <w:t>-</w:t>
      </w:r>
      <w:proofErr w:type="spellStart"/>
      <w:r w:rsidR="00A97FEB">
        <w:rPr>
          <w:rFonts w:hAnsi="Times New Roman" w:ascii="Times New Roman"/>
          <w:szCs w:val="24"/>
        </w:rPr>
        <w:t>INOX</w:t>
      </w:r>
      <w:proofErr w:type="spellEnd"/>
      <w:r w:rsidR="00A97FEB">
        <w:rPr>
          <w:rFonts w:hAnsi="Times New Roman" w:ascii="Times New Roman"/>
          <w:szCs w:val="24"/>
        </w:rPr>
        <w:t xml:space="preserve"> d.o.o., </w:t>
      </w:r>
      <w:proofErr w:type="spellStart"/>
      <w:r w:rsidR="00A97FEB">
        <w:rPr>
          <w:rFonts w:hAnsi="Times New Roman" w:ascii="Times New Roman"/>
          <w:szCs w:val="24"/>
        </w:rPr>
        <w:t>Mrnjaki</w:t>
      </w:r>
      <w:proofErr w:type="spellEnd"/>
      <w:r w:rsidR="00A97FEB">
        <w:rPr>
          <w:rFonts w:hAnsi="Times New Roman" w:ascii="Times New Roman"/>
          <w:szCs w:val="24"/>
        </w:rPr>
        <w:t xml:space="preserve">  I. 7, Zagreb</w:t>
      </w:r>
      <w:r w:rsidR="00A97FEB" w:rsidRPr="003A09E3">
        <w:rPr>
          <w:rFonts w:hAnsi="Times New Roman" w:ascii="Times New Roman"/>
          <w:szCs w:val="24"/>
        </w:rPr>
        <w:t xml:space="preserve">, </w:t>
      </w:r>
      <w:proofErr w:type="spellStart"/>
      <w:r w:rsidR="00A97FEB" w:rsidRPr="003A09E3">
        <w:rPr>
          <w:rFonts w:hAnsi="Times New Roman" w:ascii="Times New Roman"/>
          <w:szCs w:val="24"/>
        </w:rPr>
        <w:t>OIB</w:t>
      </w:r>
      <w:proofErr w:type="spellEnd"/>
      <w:r w:rsidR="00A97FEB">
        <w:rPr>
          <w:rFonts w:hAnsi="Times New Roman" w:ascii="Times New Roman"/>
          <w:szCs w:val="24"/>
        </w:rPr>
        <w:t xml:space="preserve"> </w:t>
      </w:r>
      <w:proofErr w:type="spellStart"/>
      <w:r w:rsidR="00A97FEB">
        <w:rPr>
          <w:rFonts w:hAnsi="Times New Roman" w:ascii="Times New Roman"/>
          <w:szCs w:val="24"/>
        </w:rPr>
        <w:t>04552021806</w:t>
      </w:r>
      <w:proofErr w:type="spellEnd"/>
      <w:r w:rsidRPr="00A544AD">
        <w:rPr>
          <w:rFonts w:hAnsi="Times New Roman" w:ascii="Times New Roman"/>
          <w:szCs w:val="24"/>
        </w:rPr>
        <w:t xml:space="preserve">. Stečajni postupak otvoren je dana </w:t>
      </w:r>
      <w:proofErr w:type="spellStart"/>
      <w:r w:rsidR="00A23E7D">
        <w:rPr>
          <w:rFonts w:hAnsi="Times New Roman" w:ascii="Times New Roman"/>
          <w:szCs w:val="24"/>
        </w:rPr>
        <w:t>27</w:t>
      </w:r>
      <w:proofErr w:type="spellEnd"/>
      <w:r w:rsidRPr="00A544AD">
        <w:rPr>
          <w:rFonts w:hAnsi="Times New Roman" w:ascii="Times New Roman"/>
          <w:szCs w:val="24"/>
        </w:rPr>
        <w:t xml:space="preserve">. prosinca </w:t>
      </w:r>
      <w:proofErr w:type="spellStart"/>
      <w:r w:rsidRPr="00A544AD">
        <w:rPr>
          <w:rFonts w:hAnsi="Times New Roman" w:ascii="Times New Roman"/>
          <w:szCs w:val="24"/>
        </w:rPr>
        <w:t>2016</w:t>
      </w:r>
      <w:proofErr w:type="spellEnd"/>
      <w:r w:rsidRPr="00A544AD">
        <w:rPr>
          <w:rFonts w:hAnsi="Times New Roman" w:ascii="Times New Roman"/>
          <w:szCs w:val="24"/>
        </w:rPr>
        <w:t>. kada je ovo rješenje objavljeno na mrežnoj stranici e-Oglasna ploča Trgovačkog suda u Zagrebu.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A544AD" w:rsidR="00FC0066" w:rsidRPr="00A544AD">
      <w:pPr>
        <w:ind w:hanging="567" w:left="567"/>
        <w:jc w:val="both"/>
        <w:rPr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II. </w:t>
      </w:r>
      <w:r w:rsidRPr="00A544AD">
        <w:rPr>
          <w:rFonts w:hAnsi="Times New Roman" w:ascii="Times New Roman"/>
          <w:szCs w:val="24"/>
          <w:lang w:val="hr-HR"/>
        </w:rPr>
        <w:tab/>
        <w:t>Za stečajnog upravitelja imenuje se</w:t>
      </w:r>
      <w:r w:rsidR="00A97FEB">
        <w:rPr>
          <w:rFonts w:hAnsi="Times New Roman" w:ascii="Times New Roman"/>
          <w:szCs w:val="24"/>
          <w:lang w:val="hr-HR"/>
        </w:rPr>
        <w:t xml:space="preserve"> Ivana Brebrić, Zagreb, </w:t>
      </w:r>
      <w:proofErr w:type="spellStart"/>
      <w:r w:rsidR="00A97FEB">
        <w:rPr>
          <w:rFonts w:hAnsi="Times New Roman" w:ascii="Times New Roman"/>
          <w:szCs w:val="24"/>
          <w:lang w:val="hr-HR"/>
        </w:rPr>
        <w:t>Palinovčeka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7FEB">
        <w:rPr>
          <w:rFonts w:hAnsi="Times New Roman" w:ascii="Times New Roman"/>
          <w:szCs w:val="24"/>
          <w:lang w:val="hr-HR"/>
        </w:rPr>
        <w:t>19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P, </w:t>
      </w:r>
      <w:proofErr w:type="spellStart"/>
      <w:r w:rsidR="00A97FEB">
        <w:rPr>
          <w:rFonts w:hAnsi="Times New Roman" w:ascii="Times New Roman"/>
          <w:szCs w:val="24"/>
          <w:lang w:val="hr-HR"/>
        </w:rPr>
        <w:t>OIB</w:t>
      </w:r>
      <w:proofErr w:type="spellEnd"/>
      <w:r w:rsidR="00A97FEB">
        <w:rPr>
          <w:rFonts w:hAnsi="Times New Roman" w:ascii="Times New Roman"/>
          <w:szCs w:val="24"/>
          <w:lang w:val="hr-HR"/>
        </w:rPr>
        <w:t>:</w:t>
      </w:r>
      <w:proofErr w:type="spellStart"/>
      <w:r w:rsidR="00A97FEB">
        <w:rPr>
          <w:rFonts w:hAnsi="Times New Roman" w:ascii="Times New Roman"/>
          <w:szCs w:val="24"/>
          <w:lang w:val="hr-HR"/>
        </w:rPr>
        <w:t>01354117686</w:t>
      </w:r>
      <w:proofErr w:type="spellEnd"/>
      <w:r w:rsidR="008458F3">
        <w:rPr>
          <w:rFonts w:hAnsi="Times New Roman" w:ascii="Times New Roman"/>
          <w:szCs w:val="24"/>
          <w:lang w:val="hr-HR"/>
        </w:rPr>
        <w:t>.</w:t>
      </w:r>
    </w:p>
    <w:p w:rsidRDefault="00FC0066" w:rsidP="00FC0066" w:rsidR="00FC0066" w:rsidRPr="00A544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III. </w:t>
      </w:r>
      <w:r w:rsidRPr="00A544AD">
        <w:rPr>
          <w:rFonts w:hAnsi="Times New Roman" w:ascii="Times New Roman"/>
          <w:szCs w:val="24"/>
          <w:lang w:val="hr-HR"/>
        </w:rPr>
        <w:tab/>
        <w:t xml:space="preserve">Zaključuje se skraćeni stečajni postupak nad </w:t>
      </w:r>
      <w:r w:rsidR="00A97FEB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A97FEB">
        <w:rPr>
          <w:rFonts w:hAnsi="Times New Roman" w:ascii="Times New Roman"/>
          <w:szCs w:val="24"/>
          <w:lang w:val="hr-HR"/>
        </w:rPr>
        <w:t>ALU</w:t>
      </w:r>
      <w:proofErr w:type="spellEnd"/>
      <w:r w:rsidR="00A97FEB">
        <w:rPr>
          <w:rFonts w:hAnsi="Times New Roman" w:ascii="Times New Roman"/>
          <w:szCs w:val="24"/>
          <w:lang w:val="hr-HR"/>
        </w:rPr>
        <w:t>-</w:t>
      </w:r>
      <w:proofErr w:type="spellStart"/>
      <w:r w:rsidR="00A97FEB">
        <w:rPr>
          <w:rFonts w:hAnsi="Times New Roman" w:ascii="Times New Roman"/>
          <w:szCs w:val="24"/>
          <w:lang w:val="hr-HR"/>
        </w:rPr>
        <w:t>INOX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A97FEB">
        <w:rPr>
          <w:rFonts w:hAnsi="Times New Roman" w:ascii="Times New Roman"/>
          <w:szCs w:val="24"/>
          <w:lang w:val="hr-HR"/>
        </w:rPr>
        <w:t>Mrnjaki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 I. 7, Zagreb</w:t>
      </w:r>
      <w:r w:rsidR="00A97FEB" w:rsidRPr="003A09E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97FEB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A97FE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7FEB">
        <w:rPr>
          <w:rFonts w:hAnsi="Times New Roman" w:ascii="Times New Roman"/>
          <w:szCs w:val="24"/>
          <w:lang w:val="hr-HR"/>
        </w:rPr>
        <w:t>04552021806</w:t>
      </w:r>
      <w:proofErr w:type="spellEnd"/>
      <w:r w:rsidRPr="00A544AD">
        <w:rPr>
          <w:rFonts w:hAnsi="Times New Roman" w:ascii="Times New Roman"/>
          <w:szCs w:val="24"/>
          <w:lang w:val="hr-HR"/>
        </w:rPr>
        <w:t>.</w:t>
      </w:r>
    </w:p>
    <w:p w:rsidRDefault="00A544AD" w:rsidP="00FC0066" w:rsidR="00A544AD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IV. </w:t>
      </w:r>
      <w:r w:rsidRPr="00A544AD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FC0066" w:rsidP="00FC0066" w:rsidR="00FC0066" w:rsidRPr="00A544AD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Obrazloženje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lang w:val="hr-HR"/>
        </w:rPr>
        <w:tab/>
      </w:r>
      <w:r w:rsidRPr="00A544AD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</w:t>
      </w:r>
      <w:proofErr w:type="spellStart"/>
      <w:r w:rsidRPr="00A544AD">
        <w:rPr>
          <w:rFonts w:hAnsi="Times New Roman" w:ascii="Times New Roman"/>
          <w:szCs w:val="24"/>
          <w:lang w:val="hr-HR"/>
        </w:rPr>
        <w:t>429</w:t>
      </w:r>
      <w:proofErr w:type="spellEnd"/>
      <w:r w:rsidRPr="00A544AD">
        <w:rPr>
          <w:rFonts w:hAnsi="Times New Roman" w:ascii="Times New Roman"/>
          <w:szCs w:val="24"/>
          <w:lang w:val="hr-HR"/>
        </w:rPr>
        <w:t xml:space="preserve">. </w:t>
      </w:r>
      <w:r w:rsidRPr="00A544AD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A544AD">
        <w:rPr>
          <w:rFonts w:hAnsi="Times New Roman" w:ascii="Times New Roman"/>
          <w:lang w:val="hr-HR"/>
        </w:rPr>
        <w:t>71</w:t>
      </w:r>
      <w:proofErr w:type="spellEnd"/>
      <w:r w:rsidRPr="00A544AD">
        <w:rPr>
          <w:rFonts w:hAnsi="Times New Roman" w:ascii="Times New Roman"/>
          <w:lang w:val="hr-HR"/>
        </w:rPr>
        <w:t>/</w:t>
      </w:r>
      <w:proofErr w:type="spellStart"/>
      <w:r w:rsidRPr="00A544AD">
        <w:rPr>
          <w:rFonts w:hAnsi="Times New Roman" w:ascii="Times New Roman"/>
          <w:lang w:val="hr-HR"/>
        </w:rPr>
        <w:t>15</w:t>
      </w:r>
      <w:proofErr w:type="spellEnd"/>
      <w:r w:rsidRPr="00A544AD">
        <w:rPr>
          <w:rFonts w:hAnsi="Times New Roman" w:ascii="Times New Roman"/>
          <w:lang w:val="hr-HR"/>
        </w:rPr>
        <w:t xml:space="preserve">, dalje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), nakon čega je ovaj sud rješenjem od </w:t>
      </w:r>
      <w:r w:rsidR="00A97FEB">
        <w:rPr>
          <w:rFonts w:hAnsi="Times New Roman" w:ascii="Times New Roman"/>
          <w:lang w:val="hr-HR"/>
        </w:rPr>
        <w:t>11</w:t>
      </w:r>
      <w:r w:rsidR="008458F3">
        <w:rPr>
          <w:rFonts w:hAnsi="Times New Roman" w:ascii="Times New Roman"/>
          <w:lang w:val="hr-HR"/>
        </w:rPr>
        <w:t>.2</w:t>
      </w:r>
      <w:r w:rsidRPr="00A544AD">
        <w:rPr>
          <w:rFonts w:hAnsi="Times New Roman" w:ascii="Times New Roman"/>
          <w:lang w:val="hr-HR"/>
        </w:rPr>
        <w:t xml:space="preserve">.2016. pokrenuo skraćeni stečajni postupak nad gore navedenim dužnikom, budući da su ostvareni  uvjeti iz čl. </w:t>
      </w:r>
      <w:proofErr w:type="spellStart"/>
      <w:r w:rsidRPr="00A544AD">
        <w:rPr>
          <w:rFonts w:hAnsi="Times New Roman" w:ascii="Times New Roman"/>
          <w:lang w:val="hr-HR"/>
        </w:rPr>
        <w:t>428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 xml:space="preserve">.2016. pozvane su osobe ovlaštene za zastupanje dužnika po zakonu, dostaviti javnobilježnički ovjerovljen popis imovine i obveza dužnika  na propisanom obrascu, sukladno čl. </w:t>
      </w:r>
      <w:proofErr w:type="spellStart"/>
      <w:r w:rsidRPr="00A544AD">
        <w:rPr>
          <w:rFonts w:hAnsi="Times New Roman" w:ascii="Times New Roman"/>
          <w:lang w:val="hr-HR"/>
        </w:rPr>
        <w:t>430</w:t>
      </w:r>
      <w:proofErr w:type="spellEnd"/>
      <w:r w:rsidRPr="00A544AD">
        <w:rPr>
          <w:rFonts w:hAnsi="Times New Roman" w:ascii="Times New Roman"/>
          <w:lang w:val="hr-HR"/>
        </w:rPr>
        <w:t xml:space="preserve">., </w:t>
      </w:r>
      <w:proofErr w:type="spellStart"/>
      <w:r w:rsidRPr="00A544AD">
        <w:rPr>
          <w:rFonts w:hAnsi="Times New Roman" w:ascii="Times New Roman"/>
          <w:lang w:val="hr-HR"/>
        </w:rPr>
        <w:t>17</w:t>
      </w:r>
      <w:proofErr w:type="spellEnd"/>
      <w:r w:rsidRPr="00A544AD">
        <w:rPr>
          <w:rFonts w:hAnsi="Times New Roman" w:ascii="Times New Roman"/>
          <w:lang w:val="hr-HR"/>
        </w:rPr>
        <w:t xml:space="preserve">.  i </w:t>
      </w:r>
      <w:proofErr w:type="spellStart"/>
      <w:r w:rsidRPr="00A544AD">
        <w:rPr>
          <w:rFonts w:hAnsi="Times New Roman" w:ascii="Times New Roman"/>
          <w:lang w:val="hr-HR"/>
        </w:rPr>
        <w:t>13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 . Zaključak je  dostavljen  dana </w:t>
      </w:r>
      <w:r w:rsidR="00A97FEB">
        <w:rPr>
          <w:rFonts w:hAnsi="Times New Roman" w:ascii="Times New Roman"/>
          <w:lang w:val="hr-HR"/>
        </w:rPr>
        <w:t>17.06</w:t>
      </w:r>
      <w:r w:rsidRPr="00A544AD">
        <w:rPr>
          <w:rFonts w:hAnsi="Times New Roman" w:ascii="Times New Roman"/>
          <w:lang w:val="hr-HR"/>
        </w:rPr>
        <w:t>.2016</w:t>
      </w:r>
      <w:r w:rsidR="00A23E7D">
        <w:rPr>
          <w:rFonts w:hAnsi="Times New Roman" w:ascii="Times New Roman"/>
          <w:lang w:val="hr-HR"/>
        </w:rPr>
        <w:t>.</w:t>
      </w:r>
      <w:r w:rsidRPr="00A544AD">
        <w:rPr>
          <w:rFonts w:hAnsi="Times New Roman" w:ascii="Times New Roman"/>
          <w:lang w:val="hr-HR"/>
        </w:rPr>
        <w:t xml:space="preserve"> zakonskom zastupniku, međutim po istom nije </w:t>
      </w:r>
      <w:proofErr w:type="spellStart"/>
      <w:r w:rsidRPr="00A544AD">
        <w:rPr>
          <w:rFonts w:hAnsi="Times New Roman" w:ascii="Times New Roman"/>
          <w:lang w:val="hr-HR"/>
        </w:rPr>
        <w:t>postupljeno</w:t>
      </w:r>
      <w:proofErr w:type="spellEnd"/>
      <w:r w:rsidRPr="00A544AD">
        <w:rPr>
          <w:rFonts w:hAnsi="Times New Roman" w:ascii="Times New Roman"/>
          <w:lang w:val="hr-HR"/>
        </w:rPr>
        <w:t>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</w: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544AD" w:rsidP="00FC0066" w:rsidR="00A544AD">
      <w:pPr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A23E7D" w:rsidP="00A544AD" w:rsidR="00A23E7D">
      <w:pPr>
        <w:ind w:firstLine="720"/>
        <w:jc w:val="both"/>
        <w:rPr>
          <w:rFonts w:hAnsi="Times New Roman" w:ascii="Times New Roman"/>
          <w:lang w:val="hr-HR"/>
        </w:rPr>
      </w:pPr>
    </w:p>
    <w:p w:rsidRDefault="00FC0066" w:rsidP="00A544AD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Zaključkom od </w:t>
      </w:r>
      <w:r w:rsidR="00A97FEB">
        <w:rPr>
          <w:rFonts w:hAnsi="Times New Roman" w:ascii="Times New Roman"/>
          <w:lang w:val="hr-HR"/>
        </w:rPr>
        <w:t>03.06</w:t>
      </w:r>
      <w:r w:rsidRPr="00A544AD">
        <w:rPr>
          <w:rFonts w:hAnsi="Times New Roman" w:ascii="Times New Roman"/>
          <w:lang w:val="hr-HR"/>
        </w:rPr>
        <w:t xml:space="preserve">.2016. pozvani su dužnikovi vjerovnici sukladno članku </w:t>
      </w:r>
      <w:proofErr w:type="spellStart"/>
      <w:r w:rsidRPr="00A544AD">
        <w:rPr>
          <w:rFonts w:hAnsi="Times New Roman" w:ascii="Times New Roman"/>
          <w:lang w:val="hr-HR"/>
        </w:rPr>
        <w:t>430</w:t>
      </w:r>
      <w:proofErr w:type="spellEnd"/>
      <w:r w:rsidRPr="00A544AD">
        <w:rPr>
          <w:rFonts w:hAnsi="Times New Roman" w:ascii="Times New Roman"/>
          <w:lang w:val="hr-HR"/>
        </w:rPr>
        <w:t xml:space="preserve">. i </w:t>
      </w:r>
      <w:proofErr w:type="spellStart"/>
      <w:r w:rsidRPr="00A544AD">
        <w:rPr>
          <w:rFonts w:hAnsi="Times New Roman" w:ascii="Times New Roman"/>
          <w:lang w:val="hr-HR"/>
        </w:rPr>
        <w:t>431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-a, predložiti otvaranje stečajnog postupka na</w:t>
      </w:r>
      <w:r w:rsidR="00A544AD">
        <w:rPr>
          <w:rFonts w:hAnsi="Times New Roman" w:ascii="Times New Roman"/>
          <w:lang w:val="hr-HR"/>
        </w:rPr>
        <w:t>d</w:t>
      </w:r>
      <w:r w:rsidRPr="00A544AD">
        <w:rPr>
          <w:rFonts w:hAnsi="Times New Roman" w:ascii="Times New Roman"/>
          <w:lang w:val="hr-HR"/>
        </w:rPr>
        <w:t xml:space="preserve"> dužnikom</w:t>
      </w:r>
      <w:r w:rsidR="00A544AD">
        <w:rPr>
          <w:rFonts w:hAnsi="Times New Roman" w:ascii="Times New Roman"/>
          <w:lang w:val="hr-HR"/>
        </w:rPr>
        <w:t>,</w:t>
      </w:r>
      <w:r w:rsidRPr="00A544AD">
        <w:rPr>
          <w:rFonts w:hAnsi="Times New Roman" w:ascii="Times New Roman"/>
          <w:lang w:val="hr-HR"/>
        </w:rPr>
        <w:t xml:space="preserve"> te predujmiti sredstva za 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>namirenje troškova postupka, uz upozorenje na pravne posljedice nepodnošenja istog.</w:t>
      </w:r>
    </w:p>
    <w:p w:rsidRDefault="00FC0066" w:rsidP="00A544AD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ind w:firstLine="720"/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kao u izreci ovog rješenja temeljem odredbe čl. </w:t>
      </w:r>
      <w:proofErr w:type="spellStart"/>
      <w:r w:rsidRPr="00A544AD">
        <w:rPr>
          <w:rFonts w:hAnsi="Times New Roman" w:ascii="Times New Roman"/>
          <w:lang w:val="hr-HR"/>
        </w:rPr>
        <w:t>431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Pr="00A544AD">
        <w:rPr>
          <w:rFonts w:hAnsi="Times New Roman" w:ascii="Times New Roman"/>
          <w:lang w:val="hr-HR"/>
        </w:rPr>
        <w:t>432</w:t>
      </w:r>
      <w:proofErr w:type="spellEnd"/>
      <w:r w:rsidRPr="00A544AD">
        <w:rPr>
          <w:rFonts w:hAnsi="Times New Roman" w:ascii="Times New Roman"/>
          <w:lang w:val="hr-HR"/>
        </w:rPr>
        <w:t xml:space="preserve">. </w:t>
      </w:r>
      <w:proofErr w:type="spellStart"/>
      <w:r w:rsidRPr="00A544AD">
        <w:rPr>
          <w:rFonts w:hAnsi="Times New Roman" w:ascii="Times New Roman"/>
          <w:lang w:val="hr-HR"/>
        </w:rPr>
        <w:t>SZ</w:t>
      </w:r>
      <w:proofErr w:type="spellEnd"/>
      <w:r w:rsidRPr="00A544AD">
        <w:rPr>
          <w:rFonts w:hAnsi="Times New Roman" w:ascii="Times New Roman"/>
          <w:lang w:val="hr-HR"/>
        </w:rPr>
        <w:t>-a.</w:t>
      </w: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U Zagrebu, </w:t>
      </w:r>
      <w:proofErr w:type="spellStart"/>
      <w:r w:rsidR="00A23E7D">
        <w:rPr>
          <w:rFonts w:hAnsi="Times New Roman" w:ascii="Times New Roman"/>
          <w:lang w:val="hr-HR"/>
        </w:rPr>
        <w:t>27</w:t>
      </w:r>
      <w:proofErr w:type="spellEnd"/>
      <w:r w:rsidRPr="00A544AD">
        <w:rPr>
          <w:rFonts w:hAnsi="Times New Roman" w:ascii="Times New Roman"/>
          <w:lang w:val="hr-HR"/>
        </w:rPr>
        <w:t xml:space="preserve">. prosinca </w:t>
      </w:r>
      <w:proofErr w:type="spellStart"/>
      <w:r w:rsidRPr="00A544AD">
        <w:rPr>
          <w:rFonts w:hAnsi="Times New Roman" w:ascii="Times New Roman"/>
          <w:lang w:val="hr-HR"/>
        </w:rPr>
        <w:t>2016</w:t>
      </w:r>
      <w:proofErr w:type="spellEnd"/>
      <w:r w:rsidRPr="00A544AD">
        <w:rPr>
          <w:rFonts w:hAnsi="Times New Roman" w:ascii="Times New Roman"/>
          <w:lang w:val="hr-HR"/>
        </w:rPr>
        <w:t>. godine</w:t>
      </w: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FC0066" w:rsidRPr="00A544AD">
      <w:pPr>
        <w:jc w:val="center"/>
        <w:rPr>
          <w:rFonts w:hAnsi="Times New Roman" w:ascii="Times New Roman"/>
          <w:lang w:val="hr-HR"/>
        </w:rPr>
      </w:pPr>
    </w:p>
    <w:p w:rsidRDefault="00FC0066" w:rsidP="00FC0066" w:rsidR="00B419D5">
      <w:pPr>
        <w:ind w:firstLine="720" w:left="5040"/>
        <w:rPr>
          <w:rFonts w:hAnsi="Times New Roman" w:ascii="Times New Roman"/>
          <w:lang w:val="hr-HR"/>
        </w:rPr>
      </w:pPr>
      <w:r w:rsidRPr="00A544AD">
        <w:rPr>
          <w:rFonts w:hAnsi="Times New Roman" w:ascii="Times New Roman"/>
          <w:lang w:val="hr-HR"/>
        </w:rPr>
        <w:t xml:space="preserve"> </w:t>
      </w:r>
      <w:r w:rsidR="00A544AD">
        <w:rPr>
          <w:rFonts w:hAnsi="Times New Roman" w:ascii="Times New Roman"/>
          <w:lang w:val="hr-HR"/>
        </w:rPr>
        <w:t xml:space="preserve">                     </w:t>
      </w:r>
    </w:p>
    <w:p w:rsidRDefault="00B419D5" w:rsidP="00FC0066" w:rsidR="00B419D5">
      <w:pPr>
        <w:ind w:firstLine="720" w:left="5040"/>
        <w:rPr>
          <w:rFonts w:hAnsi="Times New Roman" w:ascii="Times New Roman"/>
          <w:lang w:val="hr-HR"/>
        </w:rPr>
      </w:pPr>
    </w:p>
    <w:p w:rsidRDefault="00B419D5" w:rsidP="00FC0066" w:rsidR="00FC0066" w:rsidRPr="00A544AD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</w:t>
      </w:r>
      <w:r w:rsidR="00FC0066" w:rsidRPr="00A544AD">
        <w:rPr>
          <w:rFonts w:hAnsi="Times New Roman" w:ascii="Times New Roman"/>
          <w:lang w:val="hr-HR"/>
        </w:rPr>
        <w:t>SUDAC:</w:t>
      </w:r>
    </w:p>
    <w:p w:rsidRDefault="00A544AD" w:rsidP="00B419D5" w:rsidR="00A544AD" w:rsidRPr="00A544A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Lucija Butigan</w:t>
      </w:r>
      <w:r w:rsidR="00A65CD9">
        <w:rPr>
          <w:rFonts w:hAnsi="Times New Roman" w:ascii="Times New Roman"/>
          <w:lang w:val="hr-HR"/>
        </w:rPr>
        <w:t>, v.r.</w:t>
      </w:r>
      <w:r>
        <w:rPr>
          <w:rFonts w:hAnsi="Times New Roman" w:ascii="Times New Roman"/>
          <w:lang w:val="hr-HR"/>
        </w:rPr>
        <w:t xml:space="preserve"> 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A65CD9" w:rsidP="007F0C2B" w:rsidR="00A65CD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65CD9" w:rsidP="007F0C2B" w:rsidR="00A65CD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>Uputa o pravnom lijeku:</w:t>
      </w:r>
    </w:p>
    <w:p w:rsidRDefault="00FC0066" w:rsidP="00FC0066" w:rsidR="00FC0066" w:rsidRPr="00A544AD">
      <w:pPr>
        <w:jc w:val="both"/>
        <w:rPr>
          <w:rFonts w:hAnsi="Times New Roman" w:ascii="Times New Roman"/>
          <w:szCs w:val="24"/>
          <w:lang w:val="hr-HR"/>
        </w:rPr>
      </w:pPr>
      <w:r w:rsidRPr="00A544AD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44D4F" w:rsidR="00D44D4F" w:rsidRPr="00A544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3F" w:rsidR="00E4753F" w:rsidRPr="00A544AD">
      <w:pPr>
        <w:rPr>
          <w:rFonts w:hAnsi="Times New Roman" w:ascii="Times New Roman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65CD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65CD9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A544AD" w:rsidR="00A544AD" w:rsidRPr="00A65CD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65CD9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A65CD9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A544AD" w:rsidP="00A544AD" w:rsidR="00A544AD" w:rsidRPr="00A65CD9">
      <w:pPr>
        <w:jc w:val="both"/>
        <w:rPr>
          <w:rFonts w:hAnsi="Times New Roman" w:ascii="Times New Roman"/>
          <w:color w:val="FFFFFF"/>
          <w:szCs w:val="24"/>
        </w:rPr>
      </w:pPr>
      <w:r w:rsidRPr="00A65CD9">
        <w:rPr>
          <w:rFonts w:hAnsi="Times New Roman" w:ascii="Times New Roman"/>
          <w:color w:val="FFFFFF"/>
          <w:szCs w:val="24"/>
        </w:rPr>
        <w:t xml:space="preserve">1.)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Podnositelju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zahtjeva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: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FINA</w:t>
      </w:r>
      <w:proofErr w:type="spellEnd"/>
      <w:r w:rsidRPr="00A65CD9">
        <w:rPr>
          <w:rFonts w:hAnsi="Times New Roman" w:ascii="Times New Roman"/>
          <w:color w:val="FFFFFF"/>
          <w:szCs w:val="24"/>
        </w:rPr>
        <w:t>-i</w:t>
      </w:r>
    </w:p>
    <w:p w:rsidRDefault="00A544AD" w:rsidP="00A544AD" w:rsidR="00A544AD" w:rsidRPr="00A65CD9">
      <w:pPr>
        <w:jc w:val="both"/>
        <w:rPr>
          <w:rFonts w:hAnsi="Times New Roman" w:ascii="Times New Roman"/>
          <w:color w:val="FFFFFF"/>
          <w:szCs w:val="24"/>
        </w:rPr>
      </w:pPr>
      <w:r w:rsidRPr="00A65CD9">
        <w:rPr>
          <w:rFonts w:hAnsi="Times New Roman" w:ascii="Times New Roman"/>
          <w:color w:val="FFFFFF"/>
          <w:szCs w:val="24"/>
        </w:rPr>
        <w:t xml:space="preserve">2.)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Dužnik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zakonski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zastupnik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dužnika</w:t>
      </w:r>
      <w:proofErr w:type="spellEnd"/>
    </w:p>
    <w:p w:rsidRDefault="00A544AD" w:rsidP="00A544AD" w:rsidR="00A544AD" w:rsidRPr="00A65CD9">
      <w:pPr>
        <w:jc w:val="both"/>
        <w:rPr>
          <w:rFonts w:hAnsi="Times New Roman" w:ascii="Times New Roman"/>
          <w:color w:val="FFFFFF"/>
          <w:szCs w:val="24"/>
        </w:rPr>
      </w:pPr>
      <w:r w:rsidRPr="00A65CD9">
        <w:rPr>
          <w:rFonts w:hAnsi="Times New Roman" w:ascii="Times New Roman"/>
          <w:color w:val="FFFFFF"/>
          <w:szCs w:val="24"/>
        </w:rPr>
        <w:t xml:space="preserve">3.)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Ždo</w:t>
      </w:r>
      <w:proofErr w:type="spellEnd"/>
    </w:p>
    <w:p w:rsidRDefault="00A544AD" w:rsidP="00A544AD" w:rsidR="00A544AD" w:rsidRPr="00A65CD9">
      <w:pPr>
        <w:jc w:val="both"/>
        <w:rPr>
          <w:rFonts w:hAnsi="Times New Roman" w:ascii="Times New Roman"/>
          <w:color w:val="FFFFFF"/>
          <w:szCs w:val="24"/>
        </w:rPr>
      </w:pPr>
      <w:r w:rsidRPr="00A65CD9">
        <w:rPr>
          <w:rFonts w:hAnsi="Times New Roman" w:ascii="Times New Roman"/>
          <w:color w:val="FFFFFF"/>
          <w:szCs w:val="24"/>
        </w:rPr>
        <w:t xml:space="preserve">4.)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Sudski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registar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–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elektronski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i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neposredno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po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pravomoćnosti</w:t>
      </w:r>
      <w:proofErr w:type="spellEnd"/>
    </w:p>
    <w:p w:rsidRDefault="00A544AD" w:rsidP="00A544AD" w:rsidR="00A544AD" w:rsidRPr="00A65CD9">
      <w:pPr>
        <w:jc w:val="both"/>
        <w:rPr>
          <w:rFonts w:hAnsi="Times New Roman" w:ascii="Times New Roman"/>
          <w:color w:val="FFFFFF"/>
          <w:szCs w:val="24"/>
        </w:rPr>
      </w:pPr>
      <w:r w:rsidRPr="00A65CD9">
        <w:rPr>
          <w:rFonts w:hAnsi="Times New Roman" w:ascii="Times New Roman"/>
          <w:color w:val="FFFFFF"/>
          <w:szCs w:val="24"/>
        </w:rPr>
        <w:t xml:space="preserve">6.)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Porezna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uprava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Avenija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Dubrovnik 32</w:t>
      </w:r>
    </w:p>
    <w:p w:rsidRDefault="00A544AD" w:rsidP="00A544AD" w:rsidR="00A544AD" w:rsidRPr="00A65CD9">
      <w:pPr>
        <w:jc w:val="both"/>
        <w:rPr>
          <w:rFonts w:hAnsi="Times New Roman" w:ascii="Times New Roman"/>
          <w:color w:val="FFFFFF"/>
          <w:szCs w:val="24"/>
        </w:rPr>
      </w:pPr>
      <w:r w:rsidRPr="00A65CD9">
        <w:rPr>
          <w:rFonts w:hAnsi="Times New Roman" w:ascii="Times New Roman"/>
          <w:color w:val="FFFFFF"/>
          <w:szCs w:val="24"/>
        </w:rPr>
        <w:t xml:space="preserve">7.)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Ministarstvo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pravosuđa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uz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Dopis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o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imenovanju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Ulica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grada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A65CD9">
        <w:rPr>
          <w:rFonts w:hAnsi="Times New Roman" w:ascii="Times New Roman"/>
          <w:color w:val="FFFFFF"/>
          <w:szCs w:val="24"/>
        </w:rPr>
        <w:t>Vukovara</w:t>
      </w:r>
      <w:proofErr w:type="spellEnd"/>
      <w:r w:rsidRPr="00A65CD9">
        <w:rPr>
          <w:rFonts w:hAnsi="Times New Roman" w:ascii="Times New Roman"/>
          <w:color w:val="FFFFFF"/>
          <w:szCs w:val="24"/>
        </w:rPr>
        <w:t xml:space="preserve"> 49</w:t>
      </w:r>
    </w:p>
    <w:p w:rsidRDefault="00A544AD" w:rsidP="00A544AD" w:rsidR="00A544AD" w:rsidRPr="00A65CD9">
      <w:pPr>
        <w:jc w:val="both"/>
        <w:rPr>
          <w:rFonts w:hAnsi="Times New Roman" w:ascii="Times New Roman"/>
          <w:color w:val="FFFFFF"/>
          <w:sz w:val="22"/>
        </w:rPr>
      </w:pPr>
    </w:p>
    <w:p w:rsidRDefault="00A544AD" w:rsidP="00586826" w:rsidR="00A544AD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544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544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A544AD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A544A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A544AD">
      <w:pPr>
        <w:jc w:val="center"/>
        <w:rPr>
          <w:sz w:val="32"/>
          <w:u w:val="single"/>
          <w:lang w:val="hr-HR"/>
        </w:rPr>
      </w:pPr>
    </w:p>
    <w:sectPr w:rsidSect="00FC0066" w:rsidR="00182088" w:rsidRPr="00A544AD">
      <w:headerReference w:type="default" r:id="rId10"/>
      <w:headerReference w:type="first" r:id="rId11"/>
      <w:pgSz w:code="9" w:h="16840" w:w="11907"/>
      <w:pgMar w:gutter="0" w:footer="720" w:header="0" w:left="1418" w:bottom="1418" w:right="1418" w:top="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88A" w:rsidP="00DB4528" w:rsidR="00B3588A">
      <w:r>
        <w:separator/>
      </w:r>
    </w:p>
  </w:endnote>
  <w:endnote w:id="0" w:type="continuationSeparator">
    <w:p w:rsidRDefault="00B3588A" w:rsidP="00DB4528" w:rsidR="00B35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88A" w:rsidP="00DB4528" w:rsidR="00B3588A">
      <w:r>
        <w:separator/>
      </w:r>
    </w:p>
  </w:footnote>
  <w:footnote w:id="0" w:type="continuationSeparator">
    <w:p w:rsidRDefault="00B3588A" w:rsidP="00DB4528" w:rsidR="00B35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C0066" w:rsidR="00FC0066">
        <w:pPr>
          <w:pStyle w:val="Zaglavlje"/>
          <w:jc w:val="center"/>
        </w:pPr>
      </w:p>
      <w:p w:rsidRDefault="00FC0066" w:rsidR="00FC0066">
        <w:pPr>
          <w:pStyle w:val="Zaglavlje"/>
          <w:jc w:val="center"/>
        </w:pP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5C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C0066" w:rsidR="00FC0066">
    <w:pPr>
      <w:pStyle w:val="Zaglavlje"/>
      <w:rPr>
        <w:lang w:val="hr-HR"/>
      </w:rPr>
    </w:pPr>
  </w:p>
  <w:p w:rsidRDefault="00FC0066" w:rsidR="00FC0066">
    <w:pPr>
      <w:pStyle w:val="Zaglavlje"/>
      <w:rPr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B5751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</w:t>
    </w:r>
    <w:proofErr w:type="spellEnd"/>
    <w:r w:rsidRPr="006224FB">
      <w:rPr>
        <w:rFonts w:hAnsi="Times New Roman" w:ascii="Times New Roman"/>
        <w:lang w:val="hr-HR"/>
      </w:rPr>
      <w:t>-</w:t>
    </w:r>
    <w:proofErr w:type="spellStart"/>
    <w:r w:rsidR="00A97FEB">
      <w:rPr>
        <w:rFonts w:hAnsi="Times New Roman" w:ascii="Times New Roman"/>
        <w:lang w:val="hr-HR"/>
      </w:rPr>
      <w:t>1110</w:t>
    </w:r>
    <w:proofErr w:type="spellEnd"/>
    <w:r w:rsidRPr="006224FB">
      <w:rPr>
        <w:rFonts w:hAnsi="Times New Roman" w:ascii="Times New Roman"/>
        <w:lang w:val="hr-HR"/>
      </w:rPr>
      <w:t>/</w:t>
    </w:r>
    <w:proofErr w:type="spellStart"/>
    <w:r w:rsidR="00B5751A">
      <w:rPr>
        <w:rFonts w:hAnsi="Times New Roman" w:ascii="Times New Roman"/>
        <w:lang w:val="hr-HR"/>
      </w:rPr>
      <w:t>15</w:t>
    </w:r>
    <w:proofErr w:type="spellEnd"/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FC0066" w:rsidR="00840E3D" w:rsidRPr="00DB4528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A5A"/>
    <w:rsid w:val="000532EA"/>
    <w:rsid w:val="000B609B"/>
    <w:rsid w:val="000C47B3"/>
    <w:rsid w:val="00112B50"/>
    <w:rsid w:val="00182088"/>
    <w:rsid w:val="001B310A"/>
    <w:rsid w:val="002521D2"/>
    <w:rsid w:val="003737D4"/>
    <w:rsid w:val="003C2347"/>
    <w:rsid w:val="004038ED"/>
    <w:rsid w:val="0042162E"/>
    <w:rsid w:val="004E5A23"/>
    <w:rsid w:val="00532B71"/>
    <w:rsid w:val="00586826"/>
    <w:rsid w:val="005940E9"/>
    <w:rsid w:val="00604095"/>
    <w:rsid w:val="006221FB"/>
    <w:rsid w:val="006224FB"/>
    <w:rsid w:val="006356C5"/>
    <w:rsid w:val="006959E0"/>
    <w:rsid w:val="006B65B3"/>
    <w:rsid w:val="00754B91"/>
    <w:rsid w:val="007A29F9"/>
    <w:rsid w:val="008301F7"/>
    <w:rsid w:val="00840E3D"/>
    <w:rsid w:val="008458F3"/>
    <w:rsid w:val="008962CE"/>
    <w:rsid w:val="00932D82"/>
    <w:rsid w:val="00997BA9"/>
    <w:rsid w:val="00A20E98"/>
    <w:rsid w:val="00A23E7D"/>
    <w:rsid w:val="00A544AD"/>
    <w:rsid w:val="00A65CD9"/>
    <w:rsid w:val="00A82138"/>
    <w:rsid w:val="00A95334"/>
    <w:rsid w:val="00A9777A"/>
    <w:rsid w:val="00A97FEB"/>
    <w:rsid w:val="00AB7883"/>
    <w:rsid w:val="00AF40B4"/>
    <w:rsid w:val="00B03169"/>
    <w:rsid w:val="00B3588A"/>
    <w:rsid w:val="00B419D5"/>
    <w:rsid w:val="00B50CF6"/>
    <w:rsid w:val="00B5751A"/>
    <w:rsid w:val="00BD2DEE"/>
    <w:rsid w:val="00CE06C9"/>
    <w:rsid w:val="00CE1F53"/>
    <w:rsid w:val="00CF2939"/>
    <w:rsid w:val="00D44D4F"/>
    <w:rsid w:val="00D77C43"/>
    <w:rsid w:val="00D955F3"/>
    <w:rsid w:val="00DB29D2"/>
    <w:rsid w:val="00DB4528"/>
    <w:rsid w:val="00DF6AEF"/>
    <w:rsid w:val="00E20CFB"/>
    <w:rsid w:val="00E4753F"/>
    <w:rsid w:val="00E53034"/>
    <w:rsid w:val="00E70C72"/>
    <w:rsid w:val="00EC322B"/>
    <w:rsid w:val="00EE5750"/>
    <w:rsid w:val="00F13C47"/>
    <w:rsid w:val="00F62A72"/>
    <w:rsid w:val="00F667BC"/>
    <w:rsid w:val="00FC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FC006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70C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C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FC0066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70C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C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12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St-1110/2015-7</izvorni_sadrzaj>
    <derivirana_varijabla naziv="DomainObject.Oznaka_1">St-1110/2015-7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ALU-INOX, d.o.o.</izvorni_sadrzaj>
    <derivirana_varijabla naziv="DomainObject.Predmet.ProtustrankaFormated_1">  ALU-INOX, d.o.o.</derivirana_varijabla>
  </DomainObject.Predmet.ProtustrankaFormated>
  <DomainObject.Predmet.ProtustrankaFormatedOIB>
    <izvorni_sadrzaj>  ALU-INOX, d.o.o., OIB 04552021806</izvorni_sadrzaj>
    <derivirana_varijabla naziv="DomainObject.Predmet.ProtustrankaFormatedOIB_1">  ALU-INOX, d.o.o., OIB 04552021806</derivirana_varijabla>
  </DomainObject.Predmet.ProtustrankaFormatedOIB>
  <DomainObject.Predmet.ProtustrankaFormatedWithAdress>
    <izvorni_sadrzaj> ALU-INOX, d.o.o., Mrnjaki I. 7, 10000 Zagreb</izvorni_sadrzaj>
    <derivirana_varijabla naziv="DomainObject.Predmet.ProtustrankaFormatedWithAdress_1"> ALU-INOX, d.o.o., Mrnjaki I. 7, 10000 Zagreb</derivirana_varijabla>
  </DomainObject.Predmet.ProtustrankaFormatedWithAdress>
  <DomainObject.Predmet.ProtustrankaFormatedWithAdressOIB>
    <izvorni_sadrzaj> ALU-INOX, d.o.o., OIB 04552021806, Mrnjaki I. 7, 10000 Zagreb</izvorni_sadrzaj>
    <derivirana_varijabla naziv="DomainObject.Predmet.ProtustrankaFormatedWithAdressOIB_1"> ALU-INOX, d.o.o., OIB 04552021806, Mrnjaki I. 7, 10000 Zagreb</derivirana_varijabla>
  </DomainObject.Predmet.ProtustrankaFormatedWithAdressOIB>
  <DomainObject.Predmet.ProtustrankaWithAdress>
    <izvorni_sadrzaj>ALU-INOX, d.o.o. Mrnjaki I. 7, 10000 Zagreb</izvorni_sadrzaj>
    <derivirana_varijabla naziv="DomainObject.Predmet.ProtustrankaWithAdress_1">ALU-INOX, d.o.o. Mrnjaki I. 7, 10000 Zagreb</derivirana_varijabla>
  </DomainObject.Predmet.ProtustrankaWithAdress>
  <DomainObject.Predmet.ProtustrankaWithAdressOIB>
    <izvorni_sadrzaj>ALU-INOX, d.o.o., OIB 04552021806, Mrnjaki I. 7, 10000 Zagreb</izvorni_sadrzaj>
    <derivirana_varijabla naziv="DomainObject.Predmet.ProtustrankaWithAdressOIB_1">ALU-INOX, d.o.o., OIB 04552021806, Mrnjaki I. 7, 10000 Zagreb</derivirana_varijabla>
  </DomainObject.Predmet.ProtustrankaWithAdressOIB>
  <DomainObject.Predmet.ProtustrankaNazivFormated>
    <izvorni_sadrzaj>ALU-INOX, d.o.o.</izvorni_sadrzaj>
    <derivirana_varijabla naziv="DomainObject.Predmet.ProtustrankaNazivFormated_1">ALU-INOX, d.o.o.</derivirana_varijabla>
  </DomainObject.Predmet.ProtustrankaNazivFormated>
  <DomainObject.Predmet.ProtustrankaNazivFormatedOIB>
    <izvorni_sadrzaj>ALU-INOX, d.o.o., OIB 04552021806</izvorni_sadrzaj>
    <derivirana_varijabla naziv="DomainObject.Predmet.ProtustrankaNazivFormatedOIB_1">ALU-INOX, d.o.o., OIB 04552021806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ALU-INOX, d.o.o.</item>
    </izvorni_sadrzaj>
    <derivirana_varijabla naziv="DomainObject.Predmet.ProtuStrankaListFormated_1">
      <item>ALU-INOX, d.o.o.</item>
    </derivirana_varijabla>
  </DomainObject.Predmet.ProtuStrankaListFormated>
  <DomainObject.Predmet.ProtuStrankaListFormatedOIB>
    <izvorni_sadrzaj>
      <item>ALU-INOX, d.o.o., OIB 04552021806</item>
    </izvorni_sadrzaj>
    <derivirana_varijabla naziv="DomainObject.Predmet.ProtuStrankaListFormatedOIB_1">
      <item>ALU-INOX, d.o.o., OIB 04552021806</item>
    </derivirana_varijabla>
  </DomainObject.Predmet.ProtuStrankaListFormatedOIB>
  <DomainObject.Predmet.ProtuStrankaListFormatedWithAdress>
    <izvorni_sadrzaj>
      <item>ALU-INOX, d.o.o., Mrnjaki I. 7, 10000 Zagreb</item>
    </izvorni_sadrzaj>
    <derivirana_varijabla naziv="DomainObject.Predmet.ProtuStrankaListFormatedWithAdress_1">
      <item>ALU-INOX, d.o.o., Mrnjaki I. 7, 10000 Zagreb</item>
    </derivirana_varijabla>
  </DomainObject.Predmet.ProtuStrankaListFormatedWithAdress>
  <DomainObject.Predmet.ProtuStrankaListFormatedWithAdressOIB>
    <izvorni_sadrzaj>
      <item>ALU-INOX, d.o.o., OIB 04552021806, Mrnjaki I. 7, 10000 Zagreb</item>
    </izvorni_sadrzaj>
    <derivirana_varijabla naziv="DomainObject.Predmet.ProtuStrankaListFormatedWithAdressOIB_1">
      <item>ALU-INOX, d.o.o., OIB 04552021806, Mrnjaki I. 7, 10000 Zagreb</item>
    </derivirana_varijabla>
  </DomainObject.Predmet.ProtuStrankaListFormatedWithAdressOIB>
  <DomainObject.Predmet.ProtuStrankaListNazivFormated>
    <izvorni_sadrzaj>
      <item>ALU-INOX, d.o.o.</item>
    </izvorni_sadrzaj>
    <derivirana_varijabla naziv="DomainObject.Predmet.ProtuStrankaListNazivFormated_1">
      <item>ALU-INOX, d.o.o.</item>
    </derivirana_varijabla>
  </DomainObject.Predmet.ProtuStrankaListNazivFormated>
  <DomainObject.Predmet.ProtuStrankaListNazivFormatedOIB>
    <izvorni_sadrzaj>
      <item>ALU-INOX, d.o.o., OIB 04552021806</item>
    </izvorni_sadrzaj>
    <derivirana_varijabla naziv="DomainObject.Predmet.ProtuStrankaListNazivFormatedOIB_1">
      <item>ALU-INOX, d.o.o., OIB 04552021806</item>
    </derivirana_varijabla>
  </DomainObject.Predmet.ProtuStrankaListNazivFormatedOIB>
  <DomainObject.Predmet.OstaliListFormated>
    <izvorni_sadrzaj>
      <item>Stjepan Jantol</item>
    </izvorni_sadrzaj>
    <derivirana_varijabla naziv="DomainObject.Predmet.OstaliListFormated_1">
      <item>Stjepan Jantol</item>
    </derivirana_varijabla>
  </DomainObject.Predmet.OstaliListFormated>
  <DomainObject.Predmet.OstaliListFormatedOIB>
    <izvorni_sadrzaj>
      <item>Stjepan Jantol, OIB 85982997856</item>
    </izvorni_sadrzaj>
    <derivirana_varijabla naziv="DomainObject.Predmet.OstaliListFormatedOIB_1">
      <item>Stjepan Jantol, OIB 85982997856</item>
    </derivirana_varijabla>
  </DomainObject.Predmet.OstaliListFormatedOIB>
  <DomainObject.Predmet.OstaliListFormatedWithAdress>
    <izvorni_sadrzaj>
      <item>Stjepan Jantol, Mrzljak 46a, 10000 Zagreb</item>
    </izvorni_sadrzaj>
    <derivirana_varijabla naziv="DomainObject.Predmet.OstaliListFormatedWithAdress_1">
      <item>Stjepan Jantol, Mrzljak 46a, 10000 Zagreb</item>
    </derivirana_varijabla>
  </DomainObject.Predmet.OstaliListFormatedWithAdress>
  <DomainObject.Predmet.OstaliListFormatedWithAdressOIB>
    <izvorni_sadrzaj>
      <item>Stjepan Jantol, OIB 85982997856, Mrzljak 46a, 10000 Zagreb</item>
    </izvorni_sadrzaj>
    <derivirana_varijabla naziv="DomainObject.Predmet.OstaliListFormatedWithAdressOIB_1">
      <item>Stjepan Jantol, OIB 85982997856, Mrzljak 46a, 10000 Zagreb</item>
    </derivirana_varijabla>
  </DomainObject.Predmet.OstaliListFormatedWithAdressOIB>
  <DomainObject.Predmet.OstaliListNazivFormated>
    <izvorni_sadrzaj>
      <item>Stjepan Jantol</item>
    </izvorni_sadrzaj>
    <derivirana_varijabla naziv="DomainObject.Predmet.OstaliListNazivFormated_1">
      <item>Stjepan Jantol</item>
    </derivirana_varijabla>
  </DomainObject.Predmet.OstaliListNazivFormated>
  <DomainObject.Predmet.OstaliListNazivFormatedOIB>
    <izvorni_sadrzaj>
      <item>Stjepan Jantol, OIB 85982997856</item>
    </izvorni_sadrzaj>
    <derivirana_varijabla naziv="DomainObject.Predmet.OstaliListNazivFormatedOIB_1">
      <item>Stjepan Jantol, OIB 85982997856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St-1110/2015-7</izvorni_sadrzaj>
    <derivirana_varijabla naziv="DomainObject.PoslovniBrojDokumenta_1">St-1110/2015-7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ALU-INOX, d.o.o.</izvorni_sadrzaj>
    <derivirana_varijabla naziv="DomainObject.Predmet.ProtustrankaIDrugi_1">ALU-INOX,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ALU-INOX, d.o.o., OIB 04552021806, Mrnjaki I. 7, 10000 Zagreb</izvorni_sadrzaj>
    <derivirana_varijabla naziv="DomainObject.Predmet.ProtustrankaIDrugiAdressOIB_1">ALU-INOX, d.o.o., OIB 04552021806, Mrnjaki I.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ALU-INOX, d.o.o.</item>
      <item>Stjepan Jantol</item>
    </izvorni_sadrzaj>
    <derivirana_varijabla naziv="DomainObject.Predmet.SudioniciListNaziv_1">
      <item>FINA Regionalni centar Zagreb</item>
      <item>ALU-INOX, d.o.o.</item>
      <item>Stjepan Jantol</item>
    </derivirana_varijabla>
  </DomainObject.Predmet.SudioniciListNaziv>
  <DomainObject.Predmet.SudioniciListAdressOIB>
    <izvorni_sadrzaj>
      <item>FINA Regionalni centar Zagreb, OIB 85821130368, Trg svibanjskih žrtava 1995. 1,10000 Zagreb</item>
      <item>ALU-INOX, d.o.o., OIB 04552021806, Mrnjaki I. 7,10000 Zagreb</item>
      <item>Stjepan Jantol, OIB 85982997856, Mrzljak 46a,10000 Zagreb</item>
    </izvorni_sadrzaj>
    <derivirana_varijabla naziv="DomainObject.Predmet.SudioniciListAdressOIB_1">
      <item>FINA Regionalni centar Zagreb, OIB 85821130368, Trg svibanjskih žrtava 1995. 1,10000 Zagreb</item>
      <item>ALU-INOX, d.o.o., OIB 04552021806, Mrnjaki I. 7,10000 Zagreb</item>
      <item>Stjepan Jantol, OIB 85982997856, Mrzljak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04552021806</item>
      <item>, OIB 85982997856</item>
    </izvorni_sadrzaj>
    <derivirana_varijabla naziv="DomainObject.Predmet.SudioniciListNazivOIB_1">
      <item>, OIB 85821130368</item>
      <item>, OIB 04552021806</item>
      <item>, OIB 85982997856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2368</properties:Characters>
  <properties:Lines>96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2016-12-27T12:20:00Z</dcterms:created>
  <dc:creator>Sudsko vijeæe</dc:creator>
  <cp:lastModifiedBy>Valentina Kranjčić</cp:lastModifiedBy>
  <cp:lastPrinted>2016-12-27T12:31:00Z</cp:lastPrinted>
  <dcterms:modified xmlns:xsi="http://www.w3.org/2001/XMLSchema-instance" xsi:type="dcterms:W3CDTF">2016-12-27T12:32:00Z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