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18da" w14:paraId="c9718da" w:rsidRDefault="00914A2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4A20" w:rsidP="00914A20" w:rsidR="00AE649C">
      <w:pPr>
        <w:pStyle w:val="Bezproreda"/>
      </w:pPr>
      <w:r>
        <w:t xml:space="preserve">   Republika Hrvatska</w:t>
      </w:r>
    </w:p>
    <w:p w:rsidRDefault="00914A20" w:rsidP="00914A20" w:rsidR="00914A20">
      <w:pPr>
        <w:pStyle w:val="Bezproreda"/>
      </w:pPr>
      <w:r>
        <w:t>Trgovački sud u Bjelovaru</w:t>
      </w:r>
    </w:p>
    <w:p w:rsidRDefault="00914A20" w:rsidP="00914A20" w:rsidR="00914A20">
      <w:pPr>
        <w:pStyle w:val="Bezproreda"/>
      </w:pPr>
      <w:r>
        <w:t>Bjelovar, Dr. I. Lebovića 42.</w:t>
      </w:r>
    </w:p>
    <w:p w:rsidRDefault="00914A20" w:rsidP="00914A20" w:rsidR="00914A20" w:rsidRPr="00B76F3C">
      <w:pPr>
        <w:pStyle w:val="Bezproreda"/>
      </w:pPr>
    </w:p>
    <w:p w:rsidRDefault="00914A20" w:rsidP="004F27AE" w:rsidR="00AE649C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 St-746/2017-18</w:t>
      </w:r>
    </w:p>
    <w:p w:rsidRDefault="00914A20" w:rsidP="004F27AE" w:rsidR="00914A20">
      <w:pPr>
        <w:pStyle w:val="NormaleSPIS"/>
      </w:pPr>
    </w:p>
    <w:p w:rsidRDefault="00914A20" w:rsidP="004F27AE" w:rsidR="00914A20">
      <w:pPr>
        <w:pStyle w:val="NormaleSPIS"/>
      </w:pPr>
      <w:r>
        <w:tab/>
        <w:t>Trgovački sud u Bjelovaru, po sucu Branki Pleskalt, u stečajnom predmetu nad stečajnim dužnikom CIGLANA IGM  d.o.o. Sladojevci bb, OIB: 15458350190, objavljuje da se ročište za ispitivanje tražbina (Ispitno ročište) te Izvještajno ročište zakazano za dan 16. studenog 2017. godine odgađa te se novo određuje za dan</w:t>
      </w:r>
    </w:p>
    <w:p w:rsidRDefault="00914A20" w:rsidP="00914A20" w:rsidR="00914A20" w:rsidRPr="00914A20">
      <w:pPr>
        <w:pStyle w:val="NormaleSPIS"/>
        <w:jc w:val="center"/>
        <w:rPr>
          <w:b/>
        </w:rPr>
      </w:pPr>
      <w:r>
        <w:rPr>
          <w:b/>
        </w:rPr>
        <w:t>21</w:t>
      </w:r>
      <w:r w:rsidRPr="00914A20">
        <w:rPr>
          <w:b/>
        </w:rPr>
        <w:t>.</w:t>
      </w:r>
      <w:r>
        <w:rPr>
          <w:b/>
        </w:rPr>
        <w:t xml:space="preserve"> studenog 2017. godine u 9,00 (I</w:t>
      </w:r>
      <w:r w:rsidRPr="00914A20">
        <w:rPr>
          <w:b/>
        </w:rPr>
        <w:t>spitno ročište) a u 9,30 sati Izvještajno ročište</w:t>
      </w:r>
    </w:p>
    <w:p w:rsidRDefault="00914A20" w:rsidP="00914A20" w:rsidR="00914A20">
      <w:pPr>
        <w:pStyle w:val="NormaleSPIS"/>
        <w:jc w:val="center"/>
      </w:pPr>
      <w:r>
        <w:t>na koje se pozivaju stečajni upravitelj te vjerovnici objavom na e-oglasnoj ploči Trgovačkog suda u Bjelovaru.</w:t>
      </w:r>
    </w:p>
    <w:p w:rsidRDefault="00914A20" w:rsidP="00914A20" w:rsidR="00914A20">
      <w:pPr>
        <w:pStyle w:val="NormaleSPIS"/>
        <w:jc w:val="left"/>
      </w:pPr>
      <w:r>
        <w:t>U Bjelovaru 13. studenog 2017.</w:t>
      </w:r>
    </w:p>
    <w:p w:rsidRDefault="00914A20" w:rsidP="00914A20" w:rsidR="00914A20">
      <w:pPr>
        <w:pStyle w:val="NormaleSPIS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14A20" w:rsidP="00914A20" w:rsidR="00914A20">
      <w:pPr>
        <w:pStyle w:val="NormaleSPIS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</w:t>
      </w:r>
    </w:p>
    <w:p w:rsidRDefault="00914A20" w:rsidP="00914A20" w:rsidR="00914A20">
      <w:pPr>
        <w:pStyle w:val="Bezproreda"/>
      </w:pPr>
      <w:r>
        <w:t>Rj.</w:t>
      </w:r>
    </w:p>
    <w:p w:rsidRDefault="00914A20" w:rsidP="00914A20" w:rsidR="00914A20">
      <w:pPr>
        <w:pStyle w:val="Bezproreda"/>
      </w:pPr>
      <w:r>
        <w:t>Dna: stečajnom upravitelju-putem e-oglasne ploče suda</w:t>
      </w:r>
    </w:p>
    <w:p w:rsidRDefault="00914A20" w:rsidP="00914A20" w:rsidR="00914A20">
      <w:pPr>
        <w:pStyle w:val="Bezproreda"/>
      </w:pPr>
      <w:r>
        <w:t xml:space="preserve">         vjerovnicima-putem e-oglasne ploča suda</w:t>
      </w:r>
    </w:p>
    <w:p w:rsidRDefault="00914A20" w:rsidP="00914A20" w:rsidR="00914A20">
      <w:pPr>
        <w:pStyle w:val="Bezproreda"/>
      </w:pPr>
      <w:r>
        <w:t xml:space="preserve">         kal. roč- 21. 11. u 9,00 i 9,30 sati</w:t>
      </w:r>
    </w:p>
    <w:p w:rsidRDefault="00914A20" w:rsidP="00914A20" w:rsidR="00914A20">
      <w:pPr>
        <w:pStyle w:val="Bezproreda"/>
      </w:pPr>
      <w:r>
        <w:t>Bjelovar, 13. 11. 2017.</w:t>
      </w:r>
    </w:p>
    <w:p w:rsidRDefault="00914A20" w:rsidP="00914A20" w:rsidR="00914A20">
      <w:pPr>
        <w:pStyle w:val="NormaleSPIS"/>
        <w:jc w:val="left"/>
      </w:pPr>
    </w:p>
    <w:p w:rsidRDefault="00914A20" w:rsidP="00914A20" w:rsidR="00914A20">
      <w:pPr>
        <w:pStyle w:val="NormaleSPIS"/>
        <w:jc w:val="left"/>
      </w:pPr>
    </w:p>
    <w:p w:rsidRDefault="00914A20" w:rsidP="00914A20" w:rsidR="00914A20" w:rsidRPr="00B76F3C">
      <w:pPr>
        <w:pStyle w:val="NormaleSPIS"/>
      </w:pPr>
    </w:p>
    <w:sectPr w:rsidSect="0032366B" w:rsidR="00914A20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0DEC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20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St-746/2017-19</izvorni_sadrzaj>
    <derivirana_varijabla naziv="DomainObject.Oznaka_1">St-746/2017-19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St-746/2017-19</izvorni_sadrzaj>
    <derivirana_varijabla naziv="DomainObject.PoslovniBrojDokumenta_1">St-746/2017-19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F6A4B-6FE5-4829-BFAA-A77F74F38D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705</properties:Characters>
  <properties:Lines>24</properties:Lines>
  <properties:Paragraphs>15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2017-11-13T07:47:00Z</cp:lastPrinted>
  <dcterms:modified xmlns:xsi="http://www.w3.org/2001/XMLSchema-instance" xsi:type="dcterms:W3CDTF">2017-11-13T07:48:00Z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St-746/2017-19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