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81e9" w14:paraId="75181e9" w:rsidRDefault="002D49EC" w:rsidP="003F6C53" w:rsidR="002D49EC" w:rsidRPr="00064C53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064C53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064C53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064C53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064C53">
      <w:pPr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064C53">
      <w:pPr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064C53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064C53">
      <w:pPr>
        <w:rPr>
          <w:rFonts w:cstheme="majorBidi" w:hAnsiTheme="majorBidi" w:asciiTheme="majorBidi"/>
          <w:bCs/>
          <w:sz w:val="22"/>
          <w:szCs w:val="22"/>
        </w:rPr>
      </w:pPr>
      <w:r w:rsidRPr="00064C53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064C53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064C5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064C5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064C53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064C53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064C5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771C98" w:rsidR="0057015A" w:rsidRPr="00771C98">
      <w:pPr>
        <w:ind w:firstLine="708"/>
        <w:jc w:val="both"/>
      </w:pPr>
      <w:r w:rsidRPr="00064C53">
        <w:rPr>
          <w:rFonts w:cstheme="majorBidi" w:hAnsiTheme="majorBidi" w:asciiTheme="majorBidi"/>
          <w:sz w:val="22"/>
          <w:szCs w:val="22"/>
        </w:rPr>
        <w:t>T</w:t>
      </w:r>
      <w:r w:rsidR="002D2FD1" w:rsidRPr="00064C53">
        <w:rPr>
          <w:rFonts w:cstheme="majorBidi" w:hAnsiTheme="majorBidi" w:asciiTheme="majorBidi"/>
          <w:sz w:val="22"/>
          <w:szCs w:val="22"/>
        </w:rPr>
        <w:t>rgovački sud u Zadru, OIB:</w:t>
      </w:r>
      <w:r w:rsidRPr="00064C53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064C53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771C98">
        <w:rPr>
          <w:rFonts w:cstheme="majorBidi" w:hAnsiTheme="majorBidi" w:asciiTheme="majorBidi"/>
          <w:sz w:val="22"/>
          <w:szCs w:val="22"/>
        </w:rPr>
        <w:t xml:space="preserve">26. veljače </w:t>
      </w:r>
      <w:r w:rsidR="00A05496" w:rsidRPr="00064C53">
        <w:rPr>
          <w:rFonts w:cstheme="majorBidi" w:hAnsiTheme="majorBidi" w:asciiTheme="majorBidi"/>
          <w:sz w:val="22"/>
          <w:szCs w:val="22"/>
        </w:rPr>
        <w:t>2016. za provedbu skraćenoga stečajnog postupka nad dužnikom</w:t>
      </w:r>
      <w:r w:rsidR="00771C98">
        <w:rPr>
          <w:rFonts w:cstheme="majorBidi" w:hAnsiTheme="majorBidi" w:asciiTheme="majorBidi"/>
          <w:sz w:val="22"/>
          <w:szCs w:val="22"/>
        </w:rPr>
        <w:t xml:space="preserve"> </w:t>
      </w:r>
      <w:r w:rsidR="00771C98">
        <w:rPr>
          <w:sz w:val="22"/>
          <w:szCs w:val="22"/>
        </w:rPr>
        <w:t>ZADAR VOĆE d.o.o., Sukošan, Sukošan 10, OIB:93475892180</w:t>
      </w:r>
      <w:r w:rsidR="0031149B">
        <w:rPr>
          <w:sz w:val="22"/>
          <w:szCs w:val="22"/>
        </w:rPr>
        <w:t xml:space="preserve">, </w:t>
      </w:r>
      <w:r w:rsidR="00771C98">
        <w:rPr>
          <w:rFonts w:cstheme="majorBidi" w:hAnsiTheme="majorBidi" w:asciiTheme="majorBidi"/>
          <w:sz w:val="22"/>
          <w:szCs w:val="22"/>
        </w:rPr>
        <w:t>dana 16</w:t>
      </w:r>
      <w:r w:rsidR="00A05496" w:rsidRPr="00064C53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064C53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064C53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jc w:val="center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064C53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440917" w:rsidR="0057015A" w:rsidRPr="00771C98">
      <w:pPr>
        <w:ind w:firstLine="705"/>
        <w:jc w:val="both"/>
      </w:pPr>
      <w:r w:rsidRPr="00064C53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31149B">
        <w:rPr>
          <w:rFonts w:cstheme="majorBidi" w:hAnsiTheme="majorBidi" w:asciiTheme="majorBidi"/>
          <w:sz w:val="22"/>
          <w:szCs w:val="22"/>
        </w:rPr>
        <w:t xml:space="preserve"> </w:t>
      </w:r>
      <w:r w:rsidR="00771C98">
        <w:rPr>
          <w:sz w:val="22"/>
          <w:szCs w:val="22"/>
        </w:rPr>
        <w:t xml:space="preserve">ZADAR VOĆE d.o.o., Sukošan, Sukošan 10, OIB:93475892180, </w:t>
      </w:r>
      <w:r w:rsidRPr="00064C53">
        <w:rPr>
          <w:rFonts w:cstheme="majorBidi" w:hAnsiTheme="majorBidi" w:asciiTheme="majorBidi"/>
          <w:sz w:val="22"/>
          <w:szCs w:val="22"/>
        </w:rPr>
        <w:t xml:space="preserve">s danom </w:t>
      </w:r>
      <w:r w:rsidR="00771C98">
        <w:rPr>
          <w:rFonts w:cstheme="majorBidi" w:hAnsiTheme="majorBidi" w:asciiTheme="majorBidi"/>
          <w:sz w:val="22"/>
          <w:szCs w:val="22"/>
        </w:rPr>
        <w:t>16</w:t>
      </w:r>
      <w:r w:rsidR="009E6137" w:rsidRPr="00064C53">
        <w:rPr>
          <w:rFonts w:cstheme="majorBidi" w:hAnsiTheme="majorBidi" w:asciiTheme="majorBidi"/>
          <w:sz w:val="22"/>
          <w:szCs w:val="22"/>
        </w:rPr>
        <w:t>. svibnja 2</w:t>
      </w:r>
      <w:r w:rsidR="00423C25" w:rsidRPr="00064C53">
        <w:rPr>
          <w:rFonts w:cstheme="majorBidi" w:hAnsiTheme="majorBidi" w:asciiTheme="majorBidi"/>
          <w:sz w:val="22"/>
          <w:szCs w:val="22"/>
        </w:rPr>
        <w:t xml:space="preserve">016. u </w:t>
      </w:r>
      <w:r w:rsidR="00440917">
        <w:rPr>
          <w:rFonts w:cstheme="majorBidi" w:hAnsiTheme="majorBidi" w:asciiTheme="majorBidi"/>
          <w:sz w:val="22"/>
          <w:szCs w:val="22"/>
        </w:rPr>
        <w:t>11,45</w:t>
      </w:r>
      <w:r w:rsidR="00571777" w:rsidRPr="00064C53">
        <w:rPr>
          <w:rFonts w:cstheme="majorBidi" w:hAnsiTheme="majorBidi" w:asciiTheme="majorBidi"/>
          <w:bCs/>
          <w:sz w:val="22"/>
          <w:szCs w:val="22"/>
        </w:rPr>
        <w:t xml:space="preserve"> sati </w:t>
      </w:r>
      <w:r w:rsidRPr="00064C53">
        <w:rPr>
          <w:rFonts w:cstheme="majorBidi" w:hAnsiTheme="majorBidi" w:asciiTheme="majorBidi"/>
          <w:bCs/>
          <w:sz w:val="22"/>
          <w:szCs w:val="22"/>
        </w:rPr>
        <w:t>kada</w:t>
      </w:r>
      <w:r w:rsidRPr="00064C53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672BA1" w:rsidR="001F6E34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672BA1">
        <w:rPr>
          <w:rFonts w:cstheme="majorBidi" w:hAnsiTheme="majorBidi" w:asciiTheme="majorBidi"/>
          <w:sz w:val="22"/>
          <w:szCs w:val="22"/>
        </w:rPr>
        <w:t>Dinka Trumbić iz Splita, Lovretska 10, OIB:43468134790</w:t>
      </w:r>
      <w:r w:rsidR="00F32EAA" w:rsidRPr="00064C53">
        <w:rPr>
          <w:rFonts w:cstheme="majorBidi" w:hAnsiTheme="majorBidi" w:asciiTheme="majorBidi"/>
          <w:sz w:val="22"/>
          <w:szCs w:val="22"/>
        </w:rPr>
        <w:t>.</w:t>
      </w:r>
    </w:p>
    <w:p w:rsidRDefault="00571777" w:rsidP="00F43A25" w:rsidR="00571777" w:rsidRPr="00064C5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771C98" w:rsidR="00D16E25" w:rsidRPr="00771C98">
      <w:pPr>
        <w:jc w:val="both"/>
      </w:pPr>
      <w:r w:rsidRPr="00064C53">
        <w:rPr>
          <w:rFonts w:cstheme="majorBidi" w:hAnsiTheme="majorBidi" w:asciiTheme="majorBidi"/>
          <w:b/>
          <w:sz w:val="22"/>
          <w:szCs w:val="22"/>
        </w:rPr>
        <w:tab/>
      </w:r>
      <w:r w:rsidRPr="00064C53">
        <w:rPr>
          <w:rFonts w:cstheme="majorBidi" w:hAnsiTheme="majorBidi" w:asciiTheme="majorBidi"/>
          <w:sz w:val="22"/>
          <w:szCs w:val="22"/>
        </w:rPr>
        <w:t>III.</w:t>
      </w:r>
      <w:r w:rsidRPr="00064C5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064C53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771C98">
        <w:rPr>
          <w:sz w:val="22"/>
          <w:szCs w:val="22"/>
        </w:rPr>
        <w:t>ZADAR VOĆE d.o.o., Sukošan, Sukošan 10, OIB:93475892180.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40917" w:rsidR="00440917" w:rsidRPr="00E53B1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V. </w:t>
      </w:r>
      <w:r w:rsidR="00440917" w:rsidRPr="00E53B17">
        <w:rPr>
          <w:rFonts w:cstheme="majorBidi" w:hAnsiTheme="majorBidi" w:asciiTheme="majorBidi"/>
          <w:sz w:val="22"/>
          <w:szCs w:val="22"/>
        </w:rPr>
        <w:t xml:space="preserve">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440917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40917" w:rsidR="00440917" w:rsidRPr="00E53B1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VI. </w:t>
      </w:r>
      <w:r w:rsidR="00440917" w:rsidRPr="00E53B17">
        <w:rPr>
          <w:rFonts w:cstheme="majorBidi" w:hAnsiTheme="majorBidi" w:asciiTheme="majorBidi"/>
          <w:sz w:val="22"/>
          <w:szCs w:val="22"/>
        </w:rPr>
        <w:t>Otvaranje skraćenoga stečajnog postupka nad dužnikom i imenovanje stečajnog upravitelja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064C53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jc w:val="center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064C53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771C98" w:rsidR="0057015A" w:rsidRPr="00064C53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C81888" w:rsidRPr="00064C53">
        <w:rPr>
          <w:rFonts w:cstheme="majorBidi" w:hAnsiTheme="majorBidi" w:asciiTheme="majorBidi"/>
          <w:sz w:val="22"/>
          <w:szCs w:val="22"/>
        </w:rPr>
        <w:t>2</w:t>
      </w:r>
      <w:r w:rsidR="0031149B">
        <w:rPr>
          <w:rFonts w:cstheme="majorBidi" w:hAnsiTheme="majorBidi" w:asciiTheme="majorBidi"/>
          <w:sz w:val="22"/>
          <w:szCs w:val="22"/>
        </w:rPr>
        <w:t xml:space="preserve">6. veljače </w:t>
      </w:r>
      <w:r w:rsidRPr="00064C53">
        <w:rPr>
          <w:rFonts w:cstheme="majorBidi" w:hAnsiTheme="majorBidi" w:asciiTheme="majorBidi"/>
          <w:sz w:val="22"/>
          <w:szCs w:val="22"/>
        </w:rPr>
        <w:t>201</w:t>
      </w:r>
      <w:r w:rsidR="004903F7" w:rsidRPr="00064C53">
        <w:rPr>
          <w:rFonts w:cstheme="majorBidi" w:hAnsiTheme="majorBidi" w:asciiTheme="majorBidi"/>
          <w:sz w:val="22"/>
          <w:szCs w:val="22"/>
        </w:rPr>
        <w:t>6</w:t>
      </w:r>
      <w:r w:rsidRPr="00064C53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064C53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064C53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771C98">
        <w:rPr>
          <w:rFonts w:cstheme="majorBidi" w:hAnsiTheme="majorBidi" w:asciiTheme="majorBidi"/>
          <w:sz w:val="22"/>
          <w:szCs w:val="22"/>
        </w:rPr>
        <w:t>226</w:t>
      </w:r>
      <w:r w:rsidR="0013517C" w:rsidRPr="00064C53">
        <w:rPr>
          <w:rFonts w:cstheme="majorBidi" w:hAnsiTheme="majorBidi" w:asciiTheme="majorBidi"/>
          <w:sz w:val="22"/>
          <w:szCs w:val="22"/>
        </w:rPr>
        <w:t xml:space="preserve"> dana </w:t>
      </w:r>
      <w:r w:rsidRPr="00064C53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064C53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771C98">
        <w:rPr>
          <w:rFonts w:cstheme="majorBidi" w:hAnsiTheme="majorBidi" w:asciiTheme="majorBidi"/>
          <w:sz w:val="22"/>
          <w:szCs w:val="22"/>
        </w:rPr>
        <w:t xml:space="preserve">8.054,89 </w:t>
      </w:r>
      <w:r w:rsidR="009E6137" w:rsidRPr="00064C53">
        <w:rPr>
          <w:rFonts w:cstheme="majorBidi" w:hAnsiTheme="majorBidi" w:asciiTheme="majorBidi"/>
          <w:sz w:val="22"/>
          <w:szCs w:val="22"/>
        </w:rPr>
        <w:t>kn</w:t>
      </w:r>
      <w:r w:rsidRPr="00064C53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27036A" w:rsidRPr="00064C53">
        <w:rPr>
          <w:rFonts w:cstheme="majorBidi" w:hAnsiTheme="majorBidi" w:asciiTheme="majorBidi"/>
          <w:sz w:val="22"/>
          <w:szCs w:val="22"/>
        </w:rPr>
        <w:t>da ima otvoren</w:t>
      </w:r>
      <w:r w:rsidR="0031149B">
        <w:rPr>
          <w:rFonts w:cstheme="majorBidi" w:hAnsiTheme="majorBidi" w:asciiTheme="majorBidi"/>
          <w:sz w:val="22"/>
          <w:szCs w:val="22"/>
        </w:rPr>
        <w:t>e</w:t>
      </w:r>
      <w:r w:rsidR="0027036A" w:rsidRPr="00064C53">
        <w:rPr>
          <w:rFonts w:cstheme="majorBidi" w:hAnsiTheme="majorBidi" w:asciiTheme="majorBidi"/>
          <w:sz w:val="22"/>
          <w:szCs w:val="22"/>
        </w:rPr>
        <w:t xml:space="preserve"> račun</w:t>
      </w:r>
      <w:r w:rsidR="0031149B">
        <w:rPr>
          <w:rFonts w:cstheme="majorBidi" w:hAnsiTheme="majorBidi" w:asciiTheme="majorBidi"/>
          <w:sz w:val="22"/>
          <w:szCs w:val="22"/>
        </w:rPr>
        <w:t>e</w:t>
      </w:r>
      <w:r w:rsidR="0027036A" w:rsidRPr="00064C53">
        <w:rPr>
          <w:rFonts w:cstheme="majorBidi" w:hAnsiTheme="majorBidi" w:asciiTheme="majorBidi"/>
          <w:sz w:val="22"/>
          <w:szCs w:val="22"/>
        </w:rPr>
        <w:t xml:space="preserve"> kod </w:t>
      </w:r>
      <w:r w:rsidR="00771C98">
        <w:rPr>
          <w:rFonts w:cstheme="majorBidi" w:hAnsiTheme="majorBidi" w:asciiTheme="majorBidi"/>
          <w:sz w:val="22"/>
          <w:szCs w:val="22"/>
        </w:rPr>
        <w:t>Erste&amp;Steiermarkische bank d.d. i</w:t>
      </w:r>
      <w:r w:rsidRPr="00064C53">
        <w:rPr>
          <w:rFonts w:cstheme="majorBidi" w:hAnsiTheme="majorBidi" w:asciiTheme="majorBidi"/>
          <w:sz w:val="22"/>
          <w:szCs w:val="22"/>
        </w:rPr>
        <w:t xml:space="preserve"> da </w:t>
      </w:r>
      <w:r w:rsidR="00DB47BC" w:rsidRPr="00064C53">
        <w:rPr>
          <w:rFonts w:cstheme="majorBidi" w:hAnsiTheme="majorBidi" w:asciiTheme="majorBidi"/>
          <w:sz w:val="22"/>
          <w:szCs w:val="22"/>
        </w:rPr>
        <w:t>nema</w:t>
      </w:r>
      <w:r w:rsidR="0013517C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064C53">
        <w:rPr>
          <w:rFonts w:cstheme="majorBidi" w:hAnsiTheme="majorBidi" w:asciiTheme="majorBidi"/>
          <w:sz w:val="22"/>
          <w:szCs w:val="22"/>
        </w:rPr>
        <w:t>zaplijenjen</w:t>
      </w:r>
      <w:r w:rsidR="00DB47BC" w:rsidRPr="00064C53">
        <w:rPr>
          <w:rFonts w:cstheme="majorBidi" w:hAnsiTheme="majorBidi" w:asciiTheme="majorBidi"/>
          <w:sz w:val="22"/>
          <w:szCs w:val="22"/>
        </w:rPr>
        <w:t>ih</w:t>
      </w:r>
      <w:r w:rsidR="007345DC" w:rsidRPr="00064C53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064C53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064C53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771C98" w:rsidR="0057015A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771C98">
        <w:rPr>
          <w:rFonts w:cstheme="majorBidi" w:hAnsiTheme="majorBidi" w:asciiTheme="majorBidi"/>
          <w:sz w:val="22"/>
          <w:szCs w:val="22"/>
        </w:rPr>
        <w:t xml:space="preserve">15. ožujka </w:t>
      </w:r>
      <w:r w:rsidRPr="00064C53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064C53">
      <w:pPr>
        <w:rPr>
          <w:rFonts w:cstheme="majorBidi" w:hAnsiTheme="majorBidi" w:asciiTheme="majorBidi"/>
          <w:sz w:val="22"/>
          <w:szCs w:val="22"/>
        </w:rPr>
      </w:pPr>
    </w:p>
    <w:p w:rsidRDefault="0057015A" w:rsidP="009E6137" w:rsidR="00115899" w:rsidRPr="00064C53">
      <w:pPr>
        <w:jc w:val="center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U Zadru </w:t>
      </w:r>
      <w:r w:rsidR="00771C98">
        <w:rPr>
          <w:rFonts w:cstheme="majorBidi" w:hAnsiTheme="majorBidi" w:asciiTheme="majorBidi"/>
          <w:sz w:val="22"/>
          <w:szCs w:val="22"/>
        </w:rPr>
        <w:t>16</w:t>
      </w:r>
      <w:r w:rsidR="009E6137" w:rsidRPr="00064C53">
        <w:rPr>
          <w:rFonts w:cstheme="majorBidi" w:hAnsiTheme="majorBidi" w:asciiTheme="majorBidi"/>
          <w:sz w:val="22"/>
          <w:szCs w:val="22"/>
        </w:rPr>
        <w:t xml:space="preserve">. svibnja </w:t>
      </w:r>
      <w:r w:rsidRPr="00064C53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064C53">
      <w:pPr>
        <w:rPr>
          <w:rFonts w:cstheme="majorBidi" w:hAnsiTheme="majorBidi" w:asciiTheme="majorBidi"/>
          <w:sz w:val="22"/>
          <w:szCs w:val="22"/>
        </w:rPr>
      </w:pPr>
    </w:p>
    <w:p w:rsidRDefault="00440917" w:rsidP="00440917" w:rsidR="00794DBD" w:rsidRPr="00064C53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</w:t>
      </w:r>
      <w:r w:rsidR="00672BA1"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 xml:space="preserve">        </w:t>
      </w:r>
      <w:r w:rsidR="000F3E74" w:rsidRPr="00064C53">
        <w:rPr>
          <w:rFonts w:cstheme="majorBidi" w:hAnsiTheme="majorBidi" w:asciiTheme="majorBidi"/>
          <w:sz w:val="22"/>
          <w:szCs w:val="22"/>
        </w:rPr>
        <w:t>S</w:t>
      </w:r>
      <w:r w:rsidR="00360AB6" w:rsidRPr="00064C53">
        <w:rPr>
          <w:rFonts w:cstheme="majorBidi" w:hAnsiTheme="majorBidi" w:asciiTheme="majorBidi"/>
          <w:sz w:val="22"/>
          <w:szCs w:val="22"/>
        </w:rPr>
        <w:t>utkinja</w:t>
      </w:r>
    </w:p>
    <w:p w:rsidRDefault="00440917" w:rsidP="00440917" w:rsidR="00CD296A" w:rsidRPr="00064C53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 w:rsidR="00672BA1">
        <w:rPr>
          <w:rFonts w:cstheme="majorBidi" w:hAnsiTheme="majorBidi" w:asciiTheme="majorBidi"/>
          <w:sz w:val="22"/>
          <w:szCs w:val="22"/>
        </w:rPr>
        <w:tab/>
      </w:r>
      <w:r w:rsidR="00672BA1">
        <w:rPr>
          <w:rFonts w:cstheme="majorBidi" w:hAnsiTheme="majorBidi" w:asciiTheme="majorBidi"/>
          <w:sz w:val="22"/>
          <w:szCs w:val="22"/>
        </w:rPr>
        <w:tab/>
      </w:r>
      <w:r w:rsidR="00672BA1">
        <w:rPr>
          <w:rFonts w:cstheme="majorBidi" w:hAnsiTheme="majorBidi" w:asciiTheme="majorBidi"/>
          <w:sz w:val="22"/>
          <w:szCs w:val="22"/>
        </w:rPr>
        <w:tab/>
      </w:r>
      <w:r w:rsidR="00672BA1">
        <w:rPr>
          <w:rFonts w:cstheme="majorBidi" w:hAnsiTheme="majorBidi" w:asciiTheme="majorBidi"/>
          <w:sz w:val="22"/>
          <w:szCs w:val="22"/>
        </w:rPr>
        <w:tab/>
      </w:r>
      <w:r w:rsidR="00672BA1">
        <w:rPr>
          <w:rFonts w:cstheme="majorBidi" w:hAnsiTheme="majorBidi" w:asciiTheme="majorBidi"/>
          <w:sz w:val="22"/>
          <w:szCs w:val="22"/>
        </w:rPr>
        <w:tab/>
      </w:r>
      <w:r w:rsidR="00672BA1">
        <w:rPr>
          <w:rFonts w:cstheme="majorBidi" w:hAnsiTheme="majorBidi" w:asciiTheme="majorBidi"/>
          <w:sz w:val="22"/>
          <w:szCs w:val="22"/>
        </w:rPr>
        <w:tab/>
      </w:r>
      <w:r w:rsidR="00672BA1">
        <w:rPr>
          <w:rFonts w:cstheme="majorBidi" w:hAnsiTheme="majorBidi" w:asciiTheme="majorBidi"/>
          <w:sz w:val="22"/>
          <w:szCs w:val="22"/>
        </w:rPr>
        <w:tab/>
      </w:r>
      <w:r w:rsidR="00672BA1"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 xml:space="preserve">       </w:t>
      </w:r>
      <w:r w:rsidR="00115899" w:rsidRPr="00064C53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B15EC4" w:rsidR="00064C53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064C53" w:rsidP="00D757E0" w:rsid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757E0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064C53">
      <w:pPr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771C98" w:rsidR="00672BA1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Žalba se podnosi ovom sudu za Visoki trgovački sud Republike Hrvatske u 2 (dva) primjerka u roku od 8 (osam) dana od prijema rješenja, odnosno od isteka osmog dana od dana </w:t>
      </w:r>
      <w:r w:rsidR="00771C98">
        <w:rPr>
          <w:rFonts w:cstheme="majorBidi" w:hAnsiTheme="majorBidi" w:asciiTheme="majorBidi"/>
          <w:sz w:val="22"/>
          <w:szCs w:val="22"/>
        </w:rPr>
        <w:t>objave na e-oglasnoj ploči suda</w:t>
      </w: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064C53">
      <w:pPr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064C53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Pr="00064C53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40917" w:rsidP="00440917" w:rsidR="00440917" w:rsidRPr="004409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672BA1" w:rsidR="0020610B" w:rsidRPr="00672BA1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U spis </w:t>
      </w:r>
    </w:p>
    <w:sectPr w:rsidSect="00774C1D" w:rsidR="0020610B" w:rsidRPr="00672BA1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F0F5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94025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St-307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594025">
      <w:rPr>
        <w:sz w:val="22"/>
        <w:szCs w:val="22"/>
      </w:rPr>
      <w:t>307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72B87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688B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49B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0917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025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BA1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1C9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0F5B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5EC4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52D2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0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F5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F5B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F5B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F5B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0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F5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F5B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F5B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F5B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298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99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667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St-307/2016-5</izvorni_sadrzaj>
    <derivirana_varijabla naziv="DomainObject.Oznaka_1">St-307/2016-5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St-307/2016</izvorni_sadrzaj>
    <derivirana_varijabla naziv="DomainObject.Predmet.OznakaBroj_1">St-307/2016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VOĆE d.o.o. za trgovinu na veliko i malo voćem i povrćem</izvorni_sadrzaj>
    <derivirana_varijabla naziv="DomainObject.Predmet.ProtustrankaFormated_1">  ZADAR VOĆE d.o.o. za trgovinu na veliko i malo voćem i povrćem</derivirana_varijabla>
  </DomainObject.Predmet.ProtustrankaFormated>
  <DomainObject.Predmet.ProtustrankaFormatedOIB>
    <izvorni_sadrzaj>  ZADAR VOĆE d.o.o. za trgovinu na veliko i malo voćem i povrćem, OIB 93475892180</izvorni_sadrzaj>
    <derivirana_varijabla naziv="DomainObject.Predmet.ProtustrankaFormatedOIB_1">  ZADAR VOĆE d.o.o. za trgovinu na veliko i malo voćem i povrćem, OIB 93475892180</derivirana_varijabla>
  </DomainObject.Predmet.ProtustrankaFormatedOIB>
  <DomainObject.Predmet.ProtustrankaFormatedWithAdress>
    <izvorni_sadrzaj> ZADAR VOĆE d.o.o. za trgovinu na veliko i malo voćem i povrćem, Sukošan 10, 23206 Sukošan</izvorni_sadrzaj>
    <derivirana_varijabla naziv="DomainObject.Predmet.ProtustrankaFormatedWithAdress_1"> ZADAR VOĆE d.o.o. za trgovinu na veliko i malo voćem i povrćem, Sukošan 10, 23206 Sukošan</derivirana_varijabla>
  </DomainObject.Predmet.ProtustrankaFormatedWithAdress>
  <DomainObject.Predmet.ProtustrankaFormatedWithAdressOIB>
    <izvorni_sadrzaj> ZADAR VOĆE d.o.o. za trgovinu na veliko i malo voćem i povrćem, OIB 93475892180, Sukošan 10, 23206 Sukošan</izvorni_sadrzaj>
    <derivirana_varijabla naziv="DomainObject.Predmet.ProtustrankaFormatedWithAdressOIB_1"> ZADAR VOĆE d.o.o. za trgovinu na veliko i malo voćem i povrćem, OIB 93475892180, Sukošan 10, 23206 Sukošan</derivirana_varijabla>
  </DomainObject.Predmet.ProtustrankaFormatedWithAdressOIB>
  <DomainObject.Predmet.ProtustrankaWithAdress>
    <izvorni_sadrzaj>ZADAR VOĆE d.o.o. za trgovinu na veliko i malo voćem i povrćem Sukošan 10, 23206 Sukošan</izvorni_sadrzaj>
    <derivirana_varijabla naziv="DomainObject.Predmet.ProtustrankaWithAdress_1">ZADAR VOĆE d.o.o. za trgovinu na veliko i malo voćem i povrćem Sukošan 10, 23206 Sukošan</derivirana_varijabla>
  </DomainObject.Predmet.ProtustrankaWithAdress>
  <DomainObject.Predmet.ProtustrankaWithAdressOIB>
    <izvorni_sadrzaj>ZADAR VOĆE d.o.o. za trgovinu na veliko i malo voćem i povrćem, OIB 93475892180, Sukošan 10, 23206 Sukošan</izvorni_sadrzaj>
    <derivirana_varijabla naziv="DomainObject.Predmet.ProtustrankaWithAdressOIB_1">ZADAR VOĆE d.o.o. za trgovinu na veliko i malo voćem i povrćem, OIB 93475892180, Sukošan 10, 23206 Sukošan</derivirana_varijabla>
  </DomainObject.Predmet.ProtustrankaWithAdressOIB>
  <DomainObject.Predmet.ProtustrankaNazivFormated>
    <izvorni_sadrzaj>ZADAR VOĆE d.o.o. za trgovinu na veliko i malo voćem i povrćem</izvorni_sadrzaj>
    <derivirana_varijabla naziv="DomainObject.Predmet.ProtustrankaNazivFormated_1">ZADAR VOĆE d.o.o. za trgovinu na veliko i malo voćem i povrćem</derivirana_varijabla>
  </DomainObject.Predmet.ProtustrankaNazivFormated>
  <DomainObject.Predmet.ProtustrankaNazivFormatedOIB>
    <izvorni_sadrzaj>ZADAR VOĆE d.o.o. za trgovinu na veliko i malo voćem i povrćem, OIB 93475892180</izvorni_sadrzaj>
    <derivirana_varijabla naziv="DomainObject.Predmet.ProtustrankaNazivFormatedOIB_1">ZADAR VOĆE d.o.o. za trgovinu na veliko i malo voćem i povrćem, OIB 93475892180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8054.89</izvorni_sadrzaj>
    <derivirana_varijabla naziv="DomainObject.Predmet.TrenutnaVrijednost_1">8054.89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VOĆE d.o.o. za trgovinu na veliko i malo voćem i povrćem</item>
    </izvorni_sadrzaj>
    <derivirana_varijabla naziv="DomainObject.Predmet.ProtuStrankaListFormated_1">
      <item>ZADAR VOĆE d.o.o. za trgovinu na veliko i malo voćem i povrćem</item>
    </derivirana_varijabla>
  </DomainObject.Predmet.ProtuStrankaListFormated>
  <DomainObject.Predmet.ProtuStrankaListFormatedOIB>
    <izvorni_sadrzaj>
      <item>ZADAR VOĆE d.o.o. za trgovinu na veliko i malo voćem i povrćem, OIB 93475892180</item>
    </izvorni_sadrzaj>
    <derivirana_varijabla naziv="DomainObject.Predmet.ProtuStrankaListFormatedOIB_1">
      <item>ZADAR VOĆE d.o.o. za trgovinu na veliko i malo voćem i povrćem, OIB 93475892180</item>
    </derivirana_varijabla>
  </DomainObject.Predmet.ProtuStrankaListFormatedOIB>
  <DomainObject.Predmet.ProtuStrankaListFormatedWithAdress>
    <izvorni_sadrzaj>
      <item>ZADAR VOĆE d.o.o. za trgovinu na veliko i malo voćem i povrćem, Sukošan 10, 23206 Sukošan</item>
    </izvorni_sadrzaj>
    <derivirana_varijabla naziv="DomainObject.Predmet.ProtuStrankaListFormatedWithAdress_1">
      <item>ZADAR VOĆE d.o.o. za trgovinu na veliko i malo voćem i povrćem, Sukošan 10, 23206 Sukošan</item>
    </derivirana_varijabla>
  </DomainObject.Predmet.ProtuStrankaListFormatedWithAdress>
  <DomainObject.Predmet.ProtuStrankaListFormatedWithAdressOIB>
    <izvorni_sadrzaj>
      <item>ZADAR VOĆE d.o.o. za trgovinu na veliko i malo voćem i povrćem, OIB 93475892180, Sukošan 10, 23206 Sukošan</item>
    </izvorni_sadrzaj>
    <derivirana_varijabla naziv="DomainObject.Predmet.ProtuStrankaListFormatedWithAdressOIB_1">
      <item>ZADAR VOĆE d.o.o. za trgovinu na veliko i malo voćem i povrćem, OIB 93475892180, Sukošan 10, 23206 Sukošan</item>
    </derivirana_varijabla>
  </DomainObject.Predmet.ProtuStrankaListFormatedWithAdressOIB>
  <DomainObject.Predmet.ProtuStrankaListNazivFormated>
    <izvorni_sadrzaj>
      <item>ZADAR VOĆE d.o.o. za trgovinu na veliko i malo voćem i povrćem</item>
    </izvorni_sadrzaj>
    <derivirana_varijabla naziv="DomainObject.Predmet.ProtuStrankaListNazivFormated_1">
      <item>ZADAR VOĆE d.o.o. za trgovinu na veliko i malo voćem i povrćem</item>
    </derivirana_varijabla>
  </DomainObject.Predmet.ProtuStrankaListNazivFormated>
  <DomainObject.Predmet.ProtuStrankaListNazivFormatedOIB>
    <izvorni_sadrzaj>
      <item>ZADAR VOĆE d.o.o. za trgovinu na veliko i malo voćem i povrćem, OIB 93475892180</item>
    </izvorni_sadrzaj>
    <derivirana_varijabla naziv="DomainObject.Predmet.ProtuStrankaListNazivFormatedOIB_1">
      <item>ZADAR VOĆE d.o.o. za trgovinu na veliko i malo voćem i povrćem, OIB 93475892180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St-307/2016-5</izvorni_sadrzaj>
    <derivirana_varijabla naziv="DomainObject.PoslovniBrojDokumenta_1">St-307/2016-5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VOĆE d.o.o. za trgovinu na veliko i malo voćem i povrćem</izvorni_sadrzaj>
    <derivirana_varijabla naziv="DomainObject.Predmet.ProtustrankaIDrugi_1">ZADAR VOĆE d.o.o. za trgovinu na veliko i malo voćem i povrćem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VOĆE d.o.o. za trgovinu na veliko i malo voćem i povrćem, OIB 93475892180, Sukošan 10, 23206 Sukošan</izvorni_sadrzaj>
    <derivirana_varijabla naziv="DomainObject.Predmet.ProtustrankaIDrugiAdressOIB_1">ZADAR VOĆE d.o.o. za trgovinu na veliko i malo voćem i povrćem, OIB 93475892180, Sukošan 10,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VOĆE d.o.o. za trgovinu na veliko i malo voćem i povrćem</item>
    </izvorni_sadrzaj>
    <derivirana_varijabla naziv="DomainObject.Predmet.SudioniciListNaziv_1">
      <item>FINA</item>
      <item>ZADAR VOĆE d.o.o. za trgovinu na veliko i malo voćem i povrćem</item>
    </derivirana_varijabla>
  </DomainObject.Predmet.SudioniciListNaziv>
  <DomainObject.Predmet.SudioniciListAdressOIB>
    <izvorni_sadrzaj>
      <item>FINA, OIB 85821130368</item>
      <item>ZADAR VOĆE d.o.o. za trgovinu na veliko i malo voćem i povrćem, OIB 93475892180, Sukošan 10,23206 Sukošan</item>
    </izvorni_sadrzaj>
    <derivirana_varijabla naziv="DomainObject.Predmet.SudioniciListAdressOIB_1">
      <item>FINA, OIB 85821130368</item>
      <item>ZADAR VOĆE d.o.o. za trgovinu na veliko i malo voćem i povrćem, OIB 93475892180, Sukošan 10,23206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93475892180</item>
    </izvorni_sadrzaj>
    <derivirana_varijabla naziv="DomainObject.Predmet.SudioniciListNazivOIB_1">
      <item>, OIB 85821130368</item>
      <item>, OIB 93475892180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15B6B6-03E7-4E41-9927-8393C382D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848</properties:Words>
  <properties:Characters>4640</properties:Characters>
  <properties:Lines>109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2016-05-13T12:06:00Z</dcterms:created>
  <dc:creator>Administrator</dc:creator>
  <cp:lastModifiedBy>Martina Kalmeta</cp:lastModifiedBy>
  <cp:lastPrinted>2016-05-16T09:30:00Z</cp:lastPrinted>
  <dcterms:modified xmlns:xsi="http://www.w3.org/2001/XMLSchema-instance" xsi:type="dcterms:W3CDTF">2016-05-16T09:42:00Z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