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ccd3" w14:paraId="6a2ccd3" w:rsidRDefault="008A2460" w:rsidP="008A2460" w:rsidR="008A2460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460" w:rsidP="008A2460" w:rsidR="008A2460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2460" w:rsidP="008A2460" w:rsidR="008A2460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2460" w:rsidP="008A2460" w:rsidR="008A2460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2460" w:rsidP="008A2460" w:rsidR="008A2460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2460" w:rsidP="008A2460" w:rsidR="008A246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8A2460" w:rsidP="008A2460" w:rsidR="008A2460" w:rsidRPr="007912E1">
      <w:pPr>
        <w:jc w:val="center"/>
        <w:rPr>
          <w:rFonts w:cs="Times New Roman" w:eastAsia="Times New Roman"/>
          <w:szCs w:val="24"/>
        </w:rPr>
      </w:pPr>
    </w:p>
    <w:p w:rsidRDefault="008A2460" w:rsidP="008A2460" w:rsidR="008A246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8A2460" w:rsidP="008A2460" w:rsidR="008A2460" w:rsidRPr="007912E1">
      <w:pPr>
        <w:rPr>
          <w:rFonts w:cs="Times New Roman" w:eastAsia="Times New Roman"/>
          <w:szCs w:val="24"/>
        </w:rPr>
      </w:pPr>
    </w:p>
    <w:p w:rsidRDefault="008A2460" w:rsidP="008A2460" w:rsidR="008A2460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</w:t>
      </w:r>
      <w:r>
        <w:rPr>
          <w:rFonts w:cs="Times New Roman" w:eastAsia="Times New Roman"/>
          <w:szCs w:val="24"/>
        </w:rPr>
        <w:t>ka, Podružnice Pula, Giardini 5</w:t>
      </w:r>
      <w:r w:rsidRPr="007912E1">
        <w:rPr>
          <w:rFonts w:cs="Times New Roman" w:eastAsia="Times New Roman"/>
          <w:szCs w:val="24"/>
        </w:rPr>
        <w:t>, za provedbu skraćenog stečajnog postupka nad pravnom osobom</w:t>
      </w:r>
      <w:r w:rsidRPr="007912E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dužnikom ZELENI SAVEZ, OIB 58846771856, Pula, Koparska 58, 1. travnja 2016.</w:t>
      </w:r>
    </w:p>
    <w:p w:rsidRDefault="008A2460" w:rsidP="008A2460" w:rsidR="008A2460">
      <w:pPr>
        <w:jc w:val="center"/>
        <w:rPr>
          <w:rFonts w:eastAsiaTheme="minorHAnsi"/>
          <w:lang w:eastAsia="en-US"/>
        </w:rPr>
      </w:pPr>
    </w:p>
    <w:p w:rsidRDefault="008A2460" w:rsidP="008A2460" w:rsidR="008A246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8A2460" w:rsidP="008A2460" w:rsidR="008A2460" w:rsidRPr="007912E1">
      <w:pPr>
        <w:rPr>
          <w:rFonts w:cs="Times New Roman" w:eastAsia="Times New Roman"/>
          <w:szCs w:val="24"/>
        </w:rPr>
      </w:pPr>
    </w:p>
    <w:p w:rsidRDefault="008A2460" w:rsidP="008A2460" w:rsidR="008A2460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Odbacuje se zahtjev za provedbu skraćenog stečajnog postupka nad </w:t>
      </w:r>
      <w:r>
        <w:rPr>
          <w:rFonts w:cs="Times New Roman" w:eastAsia="Times New Roman"/>
          <w:szCs w:val="24"/>
        </w:rPr>
        <w:t>dužnikom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ZELENI SAVEZ, OIB 58846771856, Pula, Koparska 58.</w:t>
      </w:r>
    </w:p>
    <w:p w:rsidRDefault="008A2460" w:rsidP="008A2460" w:rsidR="008A2460">
      <w:pPr>
        <w:rPr>
          <w:rFonts w:eastAsiaTheme="minorHAnsi"/>
          <w:lang w:eastAsia="en-US"/>
        </w:rPr>
      </w:pPr>
    </w:p>
    <w:p w:rsidRDefault="008A2460" w:rsidP="008A2460" w:rsidR="008A2460">
      <w:pPr>
        <w:rPr>
          <w:rFonts w:eastAsiaTheme="minorHAnsi"/>
          <w:lang w:eastAsia="en-US"/>
        </w:rPr>
      </w:pPr>
    </w:p>
    <w:p w:rsidRDefault="008A2460" w:rsidP="008A2460" w:rsidR="008A2460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8A2460" w:rsidP="008A2460" w:rsidR="008A2460" w:rsidRPr="007912E1">
      <w:pPr>
        <w:ind w:firstLine="708"/>
        <w:rPr>
          <w:rFonts w:cs="Times New Roman" w:eastAsia="Times New Roman"/>
          <w:szCs w:val="24"/>
        </w:rPr>
      </w:pPr>
    </w:p>
    <w:p w:rsidRDefault="008A2460" w:rsidP="008A2460" w:rsidR="008A2460" w:rsidRPr="007912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</w:t>
      </w:r>
      <w:r w:rsidRPr="007912E1">
        <w:rPr>
          <w:rFonts w:cs="Times New Roman" w:eastAsia="Times New Roman"/>
          <w:szCs w:val="24"/>
        </w:rPr>
        <w:t xml:space="preserve">podnijela je ovome sudu zahtjev za provedbu skraćenog stečajnog postupka nad </w:t>
      </w:r>
      <w:r>
        <w:rPr>
          <w:rFonts w:cs="Times New Roman" w:eastAsia="Times New Roman"/>
          <w:szCs w:val="24"/>
        </w:rPr>
        <w:t xml:space="preserve">dužnikom ZELENI SAVEZ, Poreč. </w:t>
      </w:r>
      <w:r>
        <w:rPr>
          <w:rFonts w:eastAsiaTheme="minorHAnsi"/>
          <w:lang w:eastAsia="en-US"/>
        </w:rPr>
        <w:t xml:space="preserve">U </w:t>
      </w:r>
      <w:r w:rsidRPr="007912E1">
        <w:rPr>
          <w:rFonts w:cs="Times New Roman" w:eastAsia="Times New Roman"/>
          <w:szCs w:val="24"/>
        </w:rPr>
        <w:t>zahtjevu je navedeno da dužnik nema zaposlenih te</w:t>
      </w:r>
      <w:r>
        <w:rPr>
          <w:rFonts w:cs="Times New Roman" w:eastAsia="Times New Roman"/>
          <w:szCs w:val="24"/>
        </w:rPr>
        <w:t xml:space="preserve"> da je</w:t>
      </w:r>
      <w:r w:rsidRPr="007912E1">
        <w:rPr>
          <w:rFonts w:cs="Times New Roman" w:eastAsia="Times New Roman"/>
          <w:szCs w:val="24"/>
        </w:rPr>
        <w:t xml:space="preserve">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</w:t>
      </w:r>
      <w:r>
        <w:rPr>
          <w:rFonts w:cs="Times New Roman" w:eastAsia="Times New Roman"/>
          <w:szCs w:val="24"/>
        </w:rPr>
        <w:t>o</w:t>
      </w:r>
      <w:r w:rsidRPr="007912E1">
        <w:rPr>
          <w:rFonts w:cs="Times New Roman" w:eastAsia="Times New Roman"/>
          <w:szCs w:val="24"/>
        </w:rPr>
        <w:t xml:space="preserve"> evidentirane neizvršene osnove za plaćanje u neprekinutom razdoblju od</w:t>
      </w:r>
      <w:r>
        <w:rPr>
          <w:rFonts w:cs="Times New Roman" w:eastAsia="Times New Roman"/>
          <w:szCs w:val="24"/>
        </w:rPr>
        <w:t xml:space="preserve"> 264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49.444,13 </w:t>
      </w:r>
      <w:r w:rsidRPr="007912E1">
        <w:rPr>
          <w:rFonts w:cs="Times New Roman" w:eastAsia="Times New Roman"/>
          <w:szCs w:val="24"/>
        </w:rPr>
        <w:t>kuna.</w:t>
      </w:r>
    </w:p>
    <w:p w:rsidRDefault="008A2460" w:rsidP="008A2460" w:rsidR="008A24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donošenja odluke o zahtjevu za pokretanje skraćenog stečajnog postupka, dužnik je u spis dostavio potvrdu Financijske agencije od 29. ožujka 2016. iz koje proizlazi </w:t>
      </w:r>
      <w:r w:rsidRPr="00F83927">
        <w:rPr>
          <w:rFonts w:cs="Times New Roman" w:eastAsia="Times New Roman"/>
          <w:szCs w:val="24"/>
        </w:rPr>
        <w:t>da</w:t>
      </w:r>
      <w:r>
        <w:rPr>
          <w:rFonts w:cs="Times New Roman" w:eastAsia="Times New Roman"/>
          <w:szCs w:val="24"/>
        </w:rPr>
        <w:t xml:space="preserve"> je na dan izdavanja potvrde na računima i novčanim sredstvima dužnik na dan izdavanja potvrde evidentirano 0 dana blokade, odnosno 176 dana u prethodnih 6 mjeseci, kao i da nepodmirene obveze dužnika na dan izdavanja potvrde iznose 0,00 kuna.</w:t>
      </w:r>
    </w:p>
    <w:p w:rsidRDefault="008A2460" w:rsidP="008A2460" w:rsidR="008A2460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>di brisanja iz sudskog registra.</w:t>
      </w:r>
    </w:p>
    <w:p w:rsidRDefault="008A2460" w:rsidP="008A2460" w:rsidR="008A2460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nije insolventan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 valjalo je odlučiti kao u izreci.</w:t>
      </w:r>
    </w:p>
    <w:p w:rsidRDefault="008A2460" w:rsidP="008A2460" w:rsidR="008A2460" w:rsidRPr="007912E1">
      <w:pPr>
        <w:rPr>
          <w:rFonts w:cs="Times New Roman" w:eastAsia="Times New Roman"/>
          <w:szCs w:val="24"/>
        </w:rPr>
      </w:pPr>
    </w:p>
    <w:p w:rsidRDefault="008A2460" w:rsidP="008A2460" w:rsidR="008A246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1. travnja</w:t>
      </w:r>
      <w:r w:rsidRPr="007912E1">
        <w:rPr>
          <w:rFonts w:cs="Times New Roman" w:eastAsia="Times New Roman"/>
          <w:szCs w:val="24"/>
        </w:rPr>
        <w:t xml:space="preserve"> 2016. </w:t>
      </w:r>
    </w:p>
    <w:p w:rsidRDefault="008A2460" w:rsidP="008A2460" w:rsidR="008A2460" w:rsidRPr="007912E1">
      <w:pPr>
        <w:jc w:val="center"/>
        <w:rPr>
          <w:rFonts w:cs="Times New Roman" w:eastAsia="Times New Roman"/>
          <w:szCs w:val="24"/>
        </w:rPr>
      </w:pPr>
    </w:p>
    <w:p w:rsidRDefault="008A2460" w:rsidP="008A2460" w:rsidR="008A2460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8A2460" w:rsidP="008A2460" w:rsidR="008A2460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80201">
        <w:rPr>
          <w:rFonts w:cs="Times New Roman" w:eastAsia="Times New Roman"/>
          <w:szCs w:val="24"/>
        </w:rPr>
        <w:t>, v. r.</w:t>
      </w:r>
    </w:p>
    <w:p w:rsidRDefault="008A2460" w:rsidP="008A2460" w:rsidR="008A2460">
      <w:pPr>
        <w:jc w:val="left"/>
        <w:rPr>
          <w:rFonts w:cs="Times New Roman" w:eastAsia="Times New Roman"/>
          <w:szCs w:val="24"/>
        </w:rPr>
      </w:pPr>
    </w:p>
    <w:p w:rsidRDefault="008A2460" w:rsidP="008A2460" w:rsidR="008A2460">
      <w:pPr>
        <w:jc w:val="left"/>
        <w:rPr>
          <w:rFonts w:cs="Times New Roman" w:eastAsia="Times New Roman"/>
          <w:szCs w:val="24"/>
        </w:rPr>
      </w:pPr>
    </w:p>
    <w:p w:rsidRDefault="008A2460" w:rsidP="008A2460" w:rsidR="008A246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8A2460" w:rsidP="008A2460" w:rsidR="008A24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8A2460" w:rsidP="008A2460" w:rsidR="008A2460">
      <w:pPr>
        <w:jc w:val="left"/>
        <w:rPr>
          <w:rFonts w:cs="Times New Roman" w:eastAsia="Times New Roman"/>
          <w:szCs w:val="24"/>
        </w:rPr>
      </w:pPr>
    </w:p>
    <w:p w:rsidRDefault="008A2460" w:rsidP="008A2460" w:rsidR="008A2460">
      <w:pPr>
        <w:jc w:val="left"/>
        <w:rPr>
          <w:rFonts w:cs="Times New Roman" w:eastAsia="Times New Roman"/>
          <w:szCs w:val="24"/>
        </w:rPr>
      </w:pPr>
    </w:p>
    <w:p w:rsidRDefault="008A2460" w:rsidP="008A2460" w:rsidR="008A246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8A2460" w:rsidP="008A2460" w:rsidR="008A246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mrežna stranica e-Oglasna ploča sudova.</w:t>
      </w:r>
    </w:p>
    <w:p w:rsidRDefault="008A2460" w:rsidP="008A2460" w:rsidR="008A2460" w:rsidRPr="007912E1">
      <w:pPr>
        <w:rPr>
          <w:rFonts w:eastAsiaTheme="minorHAnsi"/>
          <w:lang w:eastAsia="en-US"/>
        </w:rPr>
      </w:pPr>
    </w:p>
    <w:p w:rsidRDefault="004F5027" w:rsidR="004F5027"/>
    <w:sectPr w:rsidSect="00A074C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460" w:rsidP="008A2460" w:rsidR="008A2460">
      <w:r>
        <w:separator/>
      </w:r>
    </w:p>
  </w:endnote>
  <w:endnote w:id="0" w:type="continuationSeparator">
    <w:p w:rsidRDefault="008A2460" w:rsidP="008A2460" w:rsidR="008A2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460" w:rsidP="008A2460" w:rsidR="008A2460">
      <w:r>
        <w:separator/>
      </w:r>
    </w:p>
  </w:footnote>
  <w:footnote w:id="0" w:type="continuationSeparator">
    <w:p w:rsidRDefault="008A2460" w:rsidP="008A2460" w:rsidR="008A2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20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F609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8A2460">
      <w:rPr>
        <w:szCs w:val="24"/>
      </w:rPr>
      <w:t>536/2016-3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201" w:rsidP="00A074C3" w:rsidR="00DF7F89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8A2460">
      <w:rPr>
        <w:szCs w:val="24"/>
      </w:rPr>
      <w:t>536/2016-3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2460"/>
    <w:rsid w:val="004F5027"/>
    <w:rsid w:val="005F6095"/>
    <w:rsid w:val="008A2460"/>
    <w:rsid w:val="00B8020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246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4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246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4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246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24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246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0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60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60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60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246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4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46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4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46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24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246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0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60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60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60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SAVEZ, PULA</izvorni_sadrzaj>
    <derivirana_varijabla naziv="DomainObject.Predmet.ProtustrankaFormated_1">  ZELENI SAVEZ, PULA</derivirana_varijabla>
  </DomainObject.Predmet.ProtustrankaFormated>
  <DomainObject.Predmet.ProtustrankaFormatedOIB>
    <izvorni_sadrzaj>  ZELENI SAVEZ, PULA, OIB 58846771856</izvorni_sadrzaj>
    <derivirana_varijabla naziv="DomainObject.Predmet.ProtustrankaFormatedOIB_1">  ZELENI SAVEZ, PULA, OIB 58846771856</derivirana_varijabla>
  </DomainObject.Predmet.ProtustrankaFormatedOIB>
  <DomainObject.Predmet.ProtustrankaFormatedWithAdress>
    <izvorni_sadrzaj> ZELENI SAVEZ, PULA, Koparska 58, 52100 Pula</izvorni_sadrzaj>
    <derivirana_varijabla naziv="DomainObject.Predmet.ProtustrankaFormatedWithAdress_1"> ZELENI SAVEZ, PULA, Koparska 58, 52100 Pula</derivirana_varijabla>
  </DomainObject.Predmet.ProtustrankaFormatedWithAdress>
  <DomainObject.Predmet.ProtustrankaFormatedWithAdressOIB>
    <izvorni_sadrzaj> ZELENI SAVEZ, PULA, OIB 58846771856, Koparska 58, 52100 Pula</izvorni_sadrzaj>
    <derivirana_varijabla naziv="DomainObject.Predmet.ProtustrankaFormatedWithAdressOIB_1"> ZELENI SAVEZ, PULA, OIB 58846771856, Koparska 58, 52100 Pula</derivirana_varijabla>
  </DomainObject.Predmet.ProtustrankaFormatedWithAdressOIB>
  <DomainObject.Predmet.ProtustrankaWithAdress>
    <izvorni_sadrzaj>ZELENI SAVEZ, PULA Koparska 58, 52100 Pula</izvorni_sadrzaj>
    <derivirana_varijabla naziv="DomainObject.Predmet.ProtustrankaWithAdress_1">ZELENI SAVEZ, PULA Koparska 58, 52100 Pula</derivirana_varijabla>
  </DomainObject.Predmet.ProtustrankaWithAdress>
  <DomainObject.Predmet.ProtustrankaWithAdressOIB>
    <izvorni_sadrzaj>ZELENI SAVEZ, PULA, OIB 58846771856, Koparska 58, 52100 Pula</izvorni_sadrzaj>
    <derivirana_varijabla naziv="DomainObject.Predmet.ProtustrankaWithAdressOIB_1">ZELENI SAVEZ, PULA, OIB 58846771856, Koparska 58, 52100 Pula</derivirana_varijabla>
  </DomainObject.Predmet.ProtustrankaWithAdressOIB>
  <DomainObject.Predmet.ProtustrankaNazivFormated>
    <izvorni_sadrzaj>ZELENI SAVEZ, PULA</izvorni_sadrzaj>
    <derivirana_varijabla naziv="DomainObject.Predmet.ProtustrankaNazivFormated_1">ZELENI SAVEZ, PULA</derivirana_varijabla>
  </DomainObject.Predmet.ProtustrankaNazivFormated>
  <DomainObject.Predmet.ProtustrankaNazivFormatedOIB>
    <izvorni_sadrzaj>ZELENI SAVEZ, PULA, OIB 58846771856</izvorni_sadrzaj>
    <derivirana_varijabla naziv="DomainObject.Predmet.ProtustrankaNazivFormatedOIB_1">ZELENI SAVEZ, PULA, OIB 58846771856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49444.13</izvorni_sadrzaj>
    <derivirana_varijabla naziv="DomainObject.Predmet.TrenutnaVrijednost_1">49444.13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ZELENI SAVEZ, PULA</item>
    </izvorni_sadrzaj>
    <derivirana_varijabla naziv="DomainObject.Predmet.ProtuStrankaListFormated_1">
      <item>ZELENI SAVEZ, PULA</item>
    </derivirana_varijabla>
  </DomainObject.Predmet.ProtuStrankaListFormated>
  <DomainObject.Predmet.ProtuStrankaListFormatedOIB>
    <izvorni_sadrzaj>
      <item>ZELENI SAVEZ, PULA, OIB 58846771856</item>
    </izvorni_sadrzaj>
    <derivirana_varijabla naziv="DomainObject.Predmet.ProtuStrankaListFormatedOIB_1">
      <item>ZELENI SAVEZ, PULA, OIB 58846771856</item>
    </derivirana_varijabla>
  </DomainObject.Predmet.ProtuStrankaListFormatedOIB>
  <DomainObject.Predmet.ProtuStrankaListFormatedWithAdress>
    <izvorni_sadrzaj>
      <item>ZELENI SAVEZ, PULA, Koparska 58, 52100 Pula</item>
    </izvorni_sadrzaj>
    <derivirana_varijabla naziv="DomainObject.Predmet.ProtuStrankaListFormatedWithAdress_1">
      <item>ZELENI SAVEZ, PULA, Koparska 58, 52100 Pula</item>
    </derivirana_varijabla>
  </DomainObject.Predmet.ProtuStrankaListFormatedWithAdress>
  <DomainObject.Predmet.ProtuStrankaListFormatedWithAdressOIB>
    <izvorni_sadrzaj>
      <item>ZELENI SAVEZ, PULA, OIB 58846771856, Koparska 58, 52100 Pula</item>
    </izvorni_sadrzaj>
    <derivirana_varijabla naziv="DomainObject.Predmet.ProtuStrankaListFormatedWithAdressOIB_1">
      <item>ZELENI SAVEZ, PULA, OIB 58846771856, Koparska 58, 52100 Pula</item>
    </derivirana_varijabla>
  </DomainObject.Predmet.ProtuStrankaListFormatedWithAdressOIB>
  <DomainObject.Predmet.ProtuStrankaListNazivFormated>
    <izvorni_sadrzaj>
      <item>ZELENI SAVEZ, PULA</item>
    </izvorni_sadrzaj>
    <derivirana_varijabla naziv="DomainObject.Predmet.ProtuStrankaListNazivFormated_1">
      <item>ZELENI SAVEZ, PULA</item>
    </derivirana_varijabla>
  </DomainObject.Predmet.ProtuStrankaListNazivFormated>
  <DomainObject.Predmet.ProtuStrankaListNazivFormatedOIB>
    <izvorni_sadrzaj>
      <item>ZELENI SAVEZ, PULA, OIB 58846771856</item>
    </izvorni_sadrzaj>
    <derivirana_varijabla naziv="DomainObject.Predmet.ProtuStrankaListNazivFormatedOIB_1">
      <item>ZELENI SAVEZ, PULA, OIB 58846771856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ZELENI SAVEZ, PULA</izvorni_sadrzaj>
    <derivirana_varijabla naziv="DomainObject.Predmet.ProtustrankaIDrugi_1">ZELENI SAVEZ,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ZELENI SAVEZ, PULA, OIB 58846771856, Koparska 58, 52100 Pula</izvorni_sadrzaj>
    <derivirana_varijabla naziv="DomainObject.Predmet.ProtustrankaIDrugiAdressOIB_1">ZELENI SAVEZ, PULA, OIB 58846771856, Koparska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ZELENI SAVEZ, PULA</item>
    </izvorni_sadrzaj>
    <derivirana_varijabla naziv="DomainObject.Predmet.SudioniciListNaziv_1">
      <item>FINANCIJSKA AGENCIJA, RC RIJEKA, PODRUŽNICA PULA, PULA</item>
      <item>ZELENI SAVEZ,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ZELENI SAVEZ, PULA, OIB 58846771856, Koparska 58,52100 Pula</item>
    </izvorni_sadrzaj>
    <derivirana_varijabla naziv="DomainObject.Predmet.SudioniciListAdressOIB_1">
      <item>FINANCIJSKA AGENCIJA, RC RIJEKA, PODRUŽNICA PULA, PULA, OIB 85821130368, Giardini 5,52100 Pula</item>
      <item>ZELENI SAVEZ, PULA, OIB 58846771856, Koparska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58846771856</item>
    </izvorni_sadrzaj>
    <derivirana_varijabla naziv="DomainObject.Predmet.SudioniciListNazivOIB_1">
      <item>, OIB 85821130368</item>
      <item>, OIB 58846771856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2083</properties:Characters>
  <properties:Lines>57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2016-04-01T13:07:00Z</dcterms:created>
  <dc:creator>Mihaela Kaligari</dc:creator>
  <cp:lastModifiedBy>Mihaela Kaligari</cp:lastModifiedBy>
  <cp:lastPrinted>2016-04-01T13:13:00Z</cp:lastPrinted>
  <dcterms:modified xmlns:xsi="http://www.w3.org/2001/XMLSchema-instance" xsi:type="dcterms:W3CDTF">2016-04-05T05:59:00Z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