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efdc" w14:paraId="3daefdc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CD61B0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St-281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CD61B0" w:rsidRPr="00CD61B0">
        <w:rPr>
          <w:rFonts w:cs="Times New Roman" w:hAnsi="Times New Roman" w:ascii="Times New Roman"/>
          <w:sz w:val="24"/>
          <w:szCs w:val="24"/>
        </w:rPr>
        <w:t>MURTER ULAGANJA d.o.o.</w:t>
      </w:r>
      <w:r w:rsidR="00CD61B0">
        <w:rPr>
          <w:rFonts w:cs="Times New Roman" w:hAnsi="Times New Roman" w:ascii="Times New Roman"/>
          <w:sz w:val="24"/>
          <w:szCs w:val="24"/>
        </w:rPr>
        <w:t xml:space="preserve"> iz Vodica, Ante Udovičića Kule 1, OIB: </w:t>
      </w:r>
      <w:r w:rsidR="00CD61B0" w:rsidRPr="00CD61B0">
        <w:rPr>
          <w:rFonts w:cs="Times New Roman" w:hAnsi="Times New Roman" w:ascii="Times New Roman"/>
          <w:sz w:val="24"/>
          <w:szCs w:val="24"/>
        </w:rPr>
        <w:t>48448704124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CD61B0" w:rsidRPr="00CD61B0">
        <w:rPr>
          <w:rFonts w:cs="Times New Roman" w:hAnsi="Times New Roman" w:ascii="Times New Roman"/>
          <w:sz w:val="24"/>
          <w:szCs w:val="24"/>
        </w:rPr>
        <w:t>MURTER ULAGANJA d.o.o.</w:t>
      </w:r>
      <w:r w:rsidR="00CD61B0">
        <w:rPr>
          <w:rFonts w:cs="Times New Roman" w:hAnsi="Times New Roman" w:ascii="Times New Roman"/>
          <w:sz w:val="24"/>
          <w:szCs w:val="24"/>
        </w:rPr>
        <w:t xml:space="preserve"> iz Vodica, Ante Udovičića Kule 1, OIB: </w:t>
      </w:r>
      <w:r w:rsidR="00CD61B0" w:rsidRPr="00CD61B0">
        <w:rPr>
          <w:rFonts w:cs="Times New Roman" w:hAnsi="Times New Roman" w:ascii="Times New Roman"/>
          <w:sz w:val="24"/>
          <w:szCs w:val="24"/>
        </w:rPr>
        <w:t>48448704124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D61B0">
        <w:rPr>
          <w:rFonts w:cs="Times New Roman" w:hAnsi="Times New Roman" w:ascii="Times New Roman"/>
          <w:sz w:val="24"/>
          <w:szCs w:val="24"/>
        </w:rPr>
        <w:t>-281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CD61B0">
        <w:rPr>
          <w:rFonts w:cs="Times New Roman" w:hAnsi="Times New Roman" w:ascii="Times New Roman"/>
          <w:sz w:val="24"/>
          <w:szCs w:val="24"/>
        </w:rPr>
        <w:t>22.950,00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CD61B0" w:rsidRPr="00CD61B0">
        <w:rPr>
          <w:rFonts w:cs="Times New Roman" w:hAnsi="Times New Roman" w:ascii="Times New Roman"/>
          <w:sz w:val="24"/>
          <w:szCs w:val="24"/>
        </w:rPr>
        <w:t>MURTER ULAGANJA d.o.o.</w:t>
      </w:r>
      <w:r w:rsidR="00CD61B0">
        <w:rPr>
          <w:rFonts w:cs="Times New Roman" w:hAnsi="Times New Roman" w:ascii="Times New Roman"/>
          <w:sz w:val="24"/>
          <w:szCs w:val="24"/>
        </w:rPr>
        <w:t xml:space="preserve"> iz Vodica, Ante Udovičića Kule 1, OIB: </w:t>
      </w:r>
      <w:r w:rsidR="00CD61B0" w:rsidRPr="00CD61B0">
        <w:rPr>
          <w:rFonts w:cs="Times New Roman" w:hAnsi="Times New Roman" w:ascii="Times New Roman"/>
          <w:sz w:val="24"/>
          <w:szCs w:val="24"/>
        </w:rPr>
        <w:t>48448704124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D61B0">
        <w:rPr>
          <w:rFonts w:cs="Times New Roman" w:hAnsi="Times New Roman" w:ascii="Times New Roman"/>
          <w:sz w:val="24"/>
          <w:szCs w:val="24"/>
        </w:rPr>
        <w:t>27</w:t>
      </w:r>
      <w:r w:rsidR="009410A8">
        <w:rPr>
          <w:rFonts w:cs="Times New Roman" w:hAnsi="Times New Roman" w:ascii="Times New Roman"/>
          <w:sz w:val="24"/>
          <w:szCs w:val="24"/>
        </w:rPr>
        <w:t>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410A8">
        <w:rPr>
          <w:rFonts w:cs="Times New Roman" w:hAnsi="Times New Roman" w:ascii="Times New Roman"/>
          <w:sz w:val="24"/>
          <w:szCs w:val="24"/>
        </w:rPr>
        <w:t>12. siječnja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9410A8">
        <w:rPr>
          <w:rFonts w:cs="Times New Roman" w:hAnsi="Times New Roman" w:ascii="Times New Roman"/>
          <w:sz w:val="24"/>
          <w:szCs w:val="24"/>
        </w:rPr>
        <w:t xml:space="preserve">ali </w:t>
      </w:r>
      <w:r>
        <w:rPr>
          <w:rFonts w:cs="Times New Roman" w:hAnsi="Times New Roman" w:ascii="Times New Roman"/>
          <w:sz w:val="24"/>
          <w:szCs w:val="24"/>
        </w:rPr>
        <w:t xml:space="preserve"> isti </w:t>
      </w:r>
      <w:r w:rsidR="009410A8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</w:t>
      </w:r>
      <w:r w:rsidR="009410A8">
        <w:rPr>
          <w:rFonts w:cs="Times New Roman" w:hAnsi="Times New Roman" w:ascii="Times New Roman"/>
          <w:sz w:val="24"/>
          <w:szCs w:val="24"/>
        </w:rPr>
        <w:t xml:space="preserve">imenovan privremeni stečajni upravitelj koji je utvrdio da </w:t>
      </w:r>
      <w:r>
        <w:rPr>
          <w:rFonts w:cs="Times New Roman" w:hAnsi="Times New Roman" w:ascii="Times New Roman"/>
          <w:sz w:val="24"/>
          <w:szCs w:val="24"/>
        </w:rPr>
        <w:t xml:space="preserve">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CD61B0">
        <w:rPr>
          <w:rFonts w:cs="Times New Roman" w:hAnsi="Times New Roman" w:ascii="Times New Roman"/>
          <w:sz w:val="24"/>
          <w:szCs w:val="24"/>
        </w:rPr>
        <w:t>-281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129" w:rsidP="00E67C3C" w:rsidR="00F40129">
      <w:pPr>
        <w:spacing w:lineRule="auto" w:line="240" w:after="0"/>
      </w:pPr>
      <w:r>
        <w:separator/>
      </w:r>
    </w:p>
  </w:endnote>
  <w:endnote w:id="0" w:type="continuationSeparator">
    <w:p w:rsidRDefault="00F40129" w:rsidP="00E67C3C" w:rsidR="00F401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129" w:rsidP="00E67C3C" w:rsidR="00F40129">
      <w:pPr>
        <w:spacing w:lineRule="auto" w:line="240" w:after="0"/>
      </w:pPr>
      <w:r>
        <w:separator/>
      </w:r>
    </w:p>
  </w:footnote>
  <w:footnote w:id="0" w:type="continuationSeparator">
    <w:p w:rsidRDefault="00F40129" w:rsidP="00E67C3C" w:rsidR="00F401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715BA9"/>
    <w:rsid w:val="008967A5"/>
    <w:rsid w:val="008B7C03"/>
    <w:rsid w:val="009410A8"/>
    <w:rsid w:val="009F0731"/>
    <w:rsid w:val="00A43D9A"/>
    <w:rsid w:val="00A77D7C"/>
    <w:rsid w:val="00C475E0"/>
    <w:rsid w:val="00C53684"/>
    <w:rsid w:val="00CB0B39"/>
    <w:rsid w:val="00CD61B0"/>
    <w:rsid w:val="00D12EBE"/>
    <w:rsid w:val="00D42B0A"/>
    <w:rsid w:val="00E53B21"/>
    <w:rsid w:val="00E67C3C"/>
    <w:rsid w:val="00EE523F"/>
    <w:rsid w:val="00EF369C"/>
    <w:rsid w:val="00F4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C53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6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6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6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6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C53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6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6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6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6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 ULAGANJA, društvo s ograničenom odgovornošću za trgovinu, turizam i ugostiteljstvo</izvorni_sadrzaj>
    <derivirana_varijabla naziv="DomainObject.Predmet.ProtustrankaFormated_1">  MURTER ULAGANJA, društvo s ograničenom odgovornošću za trgovinu, turizam i ugostiteljstvo</derivirana_varijabla>
  </DomainObject.Predmet.ProtustrankaFormated>
  <DomainObject.Predmet.ProtustrankaFormatedOIB>
    <izvorni_sadrzaj>  MURTER ULAGANJA, društvo s ograničenom odgovornošću za trgovinu, turizam i ugostiteljstvo, OIB 48448704124</izvorni_sadrzaj>
    <derivirana_varijabla naziv="DomainObject.Predmet.ProtustrankaFormatedOIB_1">  MURTER ULAGANJA, društvo s ograničenom odgovornošću za trgovinu, turizam i ugostiteljstvo, OIB 48448704124</derivirana_varijabla>
  </DomainObject.Predmet.ProtustrankaFormatedOIB>
  <DomainObject.Predmet.ProtustrankaFormatedWithAdress>
    <izvorni_sadrzaj> MURTER ULAGANJA, društvo s ograničenom odgovornošću za trgovinu, turizam i ugostiteljstvo, Ante Udovičića Kule 1, 22211 Vodice</izvorni_sadrzaj>
    <derivirana_varijabla naziv="DomainObject.Predmet.ProtustrankaFormatedWithAdress_1"> MURTER ULAGANJA, društvo s ograničenom odgovornošću za trgovinu, turizam i ugostiteljstvo, Ante Udovičića Kule 1, 22211 Vodice</derivirana_varijabla>
  </DomainObject.Predmet.ProtustrankaFormatedWithAdress>
  <DomainObject.Predmet.ProtustrankaFormatedWithAdressOIB>
    <izvorni_sadrzaj> MURTER ULAGANJA, društvo s ograničenom odgovornošću za trgovinu, turizam i ugostiteljstvo, OIB 48448704124, Ante Udovičića Kule 1, 22211 Vodice</izvorni_sadrzaj>
    <derivirana_varijabla naziv="DomainObject.Predmet.ProtustrankaFormatedWithAdressOIB_1"> MURTER ULAGANJA, društvo s ograničenom odgovornošću za trgovinu, turizam i ugostiteljstvo, OIB 48448704124, Ante Udovičića Kule 1, 22211 Vodice</derivirana_varijabla>
  </DomainObject.Predmet.ProtustrankaFormatedWithAdressOIB>
  <DomainObject.Predmet.ProtustrankaWithAdress>
    <izvorni_sadrzaj>MURTER ULAGANJA, društvo s ograničenom odgovornošću za trgovinu, turizam i ugostiteljstvo Ante Udovičića Kule 1, 22211 Vodice</izvorni_sadrzaj>
    <derivirana_varijabla naziv="DomainObject.Predmet.ProtustrankaWithAdress_1">MURTER ULAGANJA, društvo s ograničenom odgovornošću za trgovinu, turizam i ugostiteljstvo Ante Udovičića Kule 1, 22211 Vodice</derivirana_varijabla>
  </DomainObject.Predmet.ProtustrankaWithAdress>
  <DomainObject.Predmet.ProtustrankaWithAdressOIB>
    <izvorni_sadrzaj>MURTER ULAGANJA, društvo s ograničenom odgovornošću za trgovinu, turizam i ugostiteljstvo, OIB 48448704124, Ante Udovičića Kule 1, 22211 Vodice</izvorni_sadrzaj>
    <derivirana_varijabla naziv="DomainObject.Predmet.ProtustrankaWithAdressOIB_1">MURTER ULAGANJA, društvo s ograničenom odgovornošću za trgovinu, turizam i ugostiteljstvo, OIB 48448704124, Ante Udovičića Kule 1, 22211 Vodice</derivirana_varijabla>
  </DomainObject.Predmet.ProtustrankaWithAdressOIB>
  <DomainObject.Predmet.ProtustrankaNazivFormated>
    <izvorni_sadrzaj>MURTER ULAGANJA, društvo s ograničenom odgovornošću za trgovinu, turizam i ugostiteljstvo</izvorni_sadrzaj>
    <derivirana_varijabla naziv="DomainObject.Predmet.ProtustrankaNazivFormated_1">MURTER ULAGANJA, društvo s ograničenom odgovornošću za trgovinu, turizam i ugostiteljstvo</derivirana_varijabla>
  </DomainObject.Predmet.ProtustrankaNazivFormated>
  <DomainObject.Predmet.ProtustrankaNazivFormatedOIB>
    <izvorni_sadrzaj>MURTER ULAGANJA, društvo s ograničenom odgovornošću za trgovinu, turizam i ugostiteljstvo, OIB 48448704124</izvorni_sadrzaj>
    <derivirana_varijabla naziv="DomainObject.Predmet.ProtustrankaNazivFormatedOIB_1">MURTER ULAGANJA, društvo s ograničenom odgovornošću za trgovinu, turizam i ugostiteljstvo, OIB 48448704124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ULAGANJA, društvo s ograničenom odgovornošću za trgovinu, turizam i ugostiteljstvo</item>
    </izvorni_sadrzaj>
    <derivirana_varijabla naziv="DomainObject.Predmet.ProtuStrankaListFormated_1">
      <item>MURTER ULAGANJA, društvo s ograničenom odgovornošću za trgovinu, turizam i ugostiteljstvo</item>
    </derivirana_varijabla>
  </DomainObject.Predmet.ProtuStrankaListFormated>
  <DomainObject.Predmet.ProtuStrankaListFormatedOIB>
    <izvorni_sadrzaj>
      <item>MURTER ULAGANJA, društvo s ograničenom odgovornošću za trgovinu, turizam i ugostiteljstvo, OIB 48448704124</item>
    </izvorni_sadrzaj>
    <derivirana_varijabla naziv="DomainObject.Predmet.ProtuStrankaListFormatedOIB_1">
      <item>MURTER ULAGANJA, društvo s ograničenom odgovornošću za trgovinu, turizam i ugostiteljstvo, OIB 48448704124</item>
    </derivirana_varijabla>
  </DomainObject.Predmet.ProtuStrankaListFormatedOIB>
  <DomainObject.Predmet.ProtuStrankaListFormatedWithAdress>
    <izvorni_sadrzaj>
      <item>MURTER ULAGANJA, društvo s ograničenom odgovornošću za trgovinu, turizam i ugostiteljstvo, Ante Udovičića Kule 1, 22211 Vodice</item>
    </izvorni_sadrzaj>
    <derivirana_varijabla naziv="DomainObject.Predmet.ProtuStrankaListFormatedWithAdress_1">
      <item>MURTER ULAGANJA, društvo s ograničenom odgovornošću za trgovinu, turizam i ugostiteljstvo, Ante Udovičića Kule 1, 22211 Vodice</item>
    </derivirana_varijabla>
  </DomainObject.Predmet.ProtuStrankaListFormatedWithAdress>
  <DomainObject.Predmet.ProtuStrankaListFormatedWithAdressOIB>
    <izvorni_sadrzaj>
      <item>MURTER ULAGANJA, društvo s ograničenom odgovornošću za trgovinu, turizam i ugostiteljstvo, OIB 48448704124, Ante Udovičića Kule 1, 22211 Vodice</item>
    </izvorni_sadrzaj>
    <derivirana_varijabla naziv="DomainObject.Predmet.ProtuStrankaListFormatedWithAdressOIB_1">
      <item>MURTER ULAGANJA, društvo s ograničenom odgovornošću za trgovinu, turizam i ugostiteljstvo, OIB 48448704124, Ante Udovičića Kule 1, 22211 Vodice</item>
    </derivirana_varijabla>
  </DomainObject.Predmet.ProtuStrankaListFormatedWithAdressOIB>
  <DomainObject.Predmet.ProtuStrankaListNazivFormated>
    <izvorni_sadrzaj>
      <item>MURTER ULAGANJA, društvo s ograničenom odgovornošću za trgovinu, turizam i ugostiteljstvo</item>
    </izvorni_sadrzaj>
    <derivirana_varijabla naziv="DomainObject.Predmet.ProtuStrankaListNazivFormated_1">
      <item>MURTER ULAGANJA, društvo s ograničenom odgovornošću za trgovinu, turizam i ugostiteljstvo</item>
    </derivirana_varijabla>
  </DomainObject.Predmet.ProtuStrankaListNazivFormated>
  <DomainObject.Predmet.ProtuStrankaListNazivFormatedOIB>
    <izvorni_sadrzaj>
      <item>MURTER ULAGANJA, društvo s ograničenom odgovornošću za trgovinu, turizam i ugostiteljstvo, OIB 48448704124</item>
    </izvorni_sadrzaj>
    <derivirana_varijabla naziv="DomainObject.Predmet.ProtuStrankaListNazivFormatedOIB_1">
      <item>MURTER ULAGANJA, društvo s ograničenom odgovornošću za trgovinu, turizam i ugostiteljstvo, OIB 48448704124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ULAGANJA, društvo s ograničenom odgovornošću za trgovinu, turizam i ugostiteljstvo</izvorni_sadrzaj>
    <derivirana_varijabla naziv="DomainObject.Predmet.ProtustrankaIDrugi_1">MURTER ULAGANJA, društvo s ograničenom odgovornošću za trgovinu, turizam i ugostiteljstvo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MURTER ULAGANJA, društvo s ograničenom odgovornošću za trgovinu, turizam i ugostiteljstvo, OIB 48448704124, Ante Udovičića Kule 1, 22211 Vodice</izvorni_sadrzaj>
    <derivirana_varijabla naziv="DomainObject.Predmet.ProtustrankaIDrugiAdressOIB_1">MURTER ULAGANJA, društvo s ograničenom odgovornošću za trgovinu, turizam i ugostiteljstvo, OIB 48448704124, Ante Udovičića Kule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MURTER ULAGANJA, društvo s ograničenom odgovornošću za trgovinu, turizam i ugostiteljstvo</item>
      <item>FINA - Podružnica Šibenik</item>
    </izvorni_sadrzaj>
    <derivirana_varijabla naziv="DomainObject.Predmet.SudioniciListNaziv_1">
      <item>MURTER ULAGANJA, društvo s ograničenom odgovornošću za trgovinu, turizam i ugostiteljstvo</item>
      <item>FINA - Podružnica Šibenik</item>
    </derivirana_varijabla>
  </DomainObject.Predmet.SudioniciListNaziv>
  <DomainObject.Predmet.SudioniciListAdressOIB>
    <izvorni_sadrzaj>
      <item>MURTER ULAGANJA, društvo s ograničenom odgovornošću za trgovinu, turizam i ugostiteljstvo, OIB 48448704124, Ante Udovičića Kule 1,22211 Vodice</item>
      <item>FINA - Podružnica Šibenik, OIB 85821130368, Perivoj Luje Maruna 1,22000 Šibenik</item>
    </izvorni_sadrzaj>
    <derivirana_varijabla naziv="DomainObject.Predmet.SudioniciListAdressOIB_1">
      <item>MURTER ULAGANJA, društvo s ograničenom odgovornošću za trgovinu, turizam i ugostiteljstvo, OIB 48448704124, Ante Udovičića Kule 1,22211 Vodice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48448704124</item>
      <item>, OIB 85821130368</item>
    </izvorni_sadrzaj>
    <derivirana_varijabla naziv="DomainObject.Predmet.SudioniciListNazivOIB_1">
      <item>, OIB 48448704124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1890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2016-06-20T09:57:00Z</dcterms:created>
  <dc:creator>Elizabeta Filipi</dc:creator>
  <cp:lastModifiedBy>Marina Gulin</cp:lastModifiedBy>
  <cp:lastPrinted>2016-06-20T09:57:00Z</cp:lastPrinted>
  <dcterms:modified xmlns:xsi="http://www.w3.org/2001/XMLSchema-instance" xsi:type="dcterms:W3CDTF">2016-06-27T09:55:00Z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