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efbf" w14:paraId="fd0efbf" w:rsidRDefault="0070492C" w:rsidP="0070492C" w:rsidR="0070492C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0492C" w:rsidP="0070492C" w:rsidR="0070492C" w:rsidRPr="002F60B8">
      <w:r w:rsidRPr="00BB4AC9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St-52/201</w:t>
      </w:r>
      <w:r w:rsidRPr="002F60B8">
        <w:t>5-14</w:t>
      </w:r>
      <w:r w:rsidR="007B6D80" w:rsidRPr="002F60B8">
        <w:t>6</w:t>
      </w:r>
    </w:p>
    <w:p w:rsidRDefault="0070492C" w:rsidP="0070492C" w:rsidR="0070492C" w:rsidRPr="002F60B8">
      <w:r w:rsidRPr="002F60B8">
        <w:t xml:space="preserve"> TRGOVAČKI SUD U PAZINU</w:t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  <w:t xml:space="preserve">     </w:t>
      </w:r>
    </w:p>
    <w:p w:rsidRDefault="0070492C" w:rsidP="0070492C" w:rsidR="0070492C" w:rsidRPr="002F60B8">
      <w:r w:rsidRPr="002F60B8">
        <w:t xml:space="preserve">     52000 PAZIN, Dršćevka 1</w:t>
      </w:r>
      <w:r w:rsidRPr="002F60B8">
        <w:tab/>
      </w:r>
    </w:p>
    <w:p w:rsidRDefault="0070492C" w:rsidP="0070492C" w:rsidR="0070492C" w:rsidRPr="002F60B8">
      <w:r w:rsidRPr="002F60B8">
        <w:tab/>
      </w:r>
      <w:r w:rsidRPr="002F60B8">
        <w:tab/>
      </w:r>
      <w:r w:rsidRPr="002F60B8">
        <w:tab/>
        <w:t xml:space="preserve">                    </w:t>
      </w:r>
    </w:p>
    <w:p w:rsidRDefault="0070492C" w:rsidP="0070492C" w:rsidR="0070492C" w:rsidRPr="002F60B8">
      <w:pPr>
        <w:rPr>
          <w:sz w:val="20"/>
          <w:szCs w:val="20"/>
        </w:rPr>
      </w:pP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  <w:t xml:space="preserve">       </w:t>
      </w:r>
    </w:p>
    <w:p w:rsidRDefault="0070492C" w:rsidP="0070492C" w:rsidR="0070492C" w:rsidRPr="002F60B8">
      <w:pPr>
        <w:jc w:val="center"/>
      </w:pPr>
      <w:r w:rsidRPr="002F60B8">
        <w:t>R E P U B L I K A  H R V A T S K A</w:t>
      </w:r>
    </w:p>
    <w:p w:rsidRDefault="0070492C" w:rsidP="0070492C" w:rsidR="0070492C" w:rsidRPr="002F60B8">
      <w:pPr>
        <w:jc w:val="center"/>
      </w:pPr>
    </w:p>
    <w:p w:rsidRDefault="0070492C" w:rsidP="0070492C" w:rsidR="0070492C" w:rsidRPr="002F60B8">
      <w:pPr>
        <w:jc w:val="center"/>
      </w:pPr>
      <w:r w:rsidRPr="002F60B8">
        <w:t>R J E Š E NJ E</w:t>
      </w:r>
    </w:p>
    <w:p w:rsidRDefault="0070492C" w:rsidP="0070492C" w:rsidR="0070492C" w:rsidRPr="002F60B8">
      <w:pPr>
        <w:jc w:val="both"/>
      </w:pPr>
    </w:p>
    <w:p w:rsidRDefault="0070492C" w:rsidP="0070492C" w:rsidR="0070492C" w:rsidRPr="002F60B8">
      <w:pPr>
        <w:jc w:val="both"/>
      </w:pPr>
      <w:r w:rsidRPr="002F60B8">
        <w:tab/>
        <w:t xml:space="preserve">Trgovački sud u Pazinu, po stečajnom sucu Adrijani Labinjan Skok, u stečajnom postupku nad dužnikom PROJEKT BRAJDE d.o.o. u stečaju, Poreč, Partizanska 13, OIB: 76300059394, </w:t>
      </w:r>
      <w:r w:rsidR="007B6D80" w:rsidRPr="002F60B8">
        <w:t>1</w:t>
      </w:r>
      <w:r w:rsidR="002F60B8">
        <w:t>9</w:t>
      </w:r>
      <w:r w:rsidR="004D5F6A" w:rsidRPr="002F60B8">
        <w:t>. srpnja</w:t>
      </w:r>
      <w:r w:rsidRPr="002F60B8">
        <w:t xml:space="preserve"> 2018., </w:t>
      </w:r>
    </w:p>
    <w:p w:rsidRDefault="0070492C" w:rsidP="0070492C" w:rsidR="0070492C" w:rsidRPr="00BB4AC9">
      <w:pPr>
        <w:jc w:val="both"/>
      </w:pPr>
    </w:p>
    <w:p w:rsidRDefault="0070492C" w:rsidP="0070492C" w:rsidR="0070492C" w:rsidRPr="00BB4AC9">
      <w:pPr>
        <w:jc w:val="center"/>
        <w:rPr>
          <w:bCs/>
        </w:rPr>
      </w:pPr>
      <w:r w:rsidRPr="00BB4AC9">
        <w:rPr>
          <w:bCs/>
        </w:rPr>
        <w:t>r i j e š i o  je</w:t>
      </w:r>
    </w:p>
    <w:p w:rsidRDefault="0070492C" w:rsidP="0070492C" w:rsidR="0070492C">
      <w:pPr>
        <w:ind w:left="705"/>
        <w:jc w:val="both"/>
      </w:pPr>
    </w:p>
    <w:p w:rsidRDefault="007B6D80" w:rsidP="007B6D80" w:rsidR="007B6D80" w:rsidRPr="00F90A60">
      <w:pPr>
        <w:jc w:val="both"/>
      </w:pPr>
      <w:r w:rsidRPr="00F90A60">
        <w:tab/>
      </w:r>
      <w:r>
        <w:t>I.</w:t>
      </w:r>
      <w:r>
        <w:tab/>
        <w:t>Određuje se nagrada stečajnoj upraviteljici</w:t>
      </w:r>
      <w:r w:rsidRPr="00F90A60">
        <w:t xml:space="preserve"> </w:t>
      </w:r>
      <w:r w:rsidRPr="00BB4AC9">
        <w:t>Vlasti Majstorović, Pula, Koparska 37, OIB: 78258328195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Pr="00C01835">
        <w:t xml:space="preserve">stečajnim dužnikom </w:t>
      </w:r>
      <w:r w:rsidRPr="009D5755">
        <w:t>PROJEKT BRAJDE d.o.o. u stečaju, Poreč, Partizanska 13, OIB: 76300059394</w:t>
      </w:r>
      <w:r w:rsidRPr="00F90A60">
        <w:t xml:space="preserve">, u iznosu od </w:t>
      </w:r>
      <w:r>
        <w:t xml:space="preserve">18.761,45 kn </w:t>
      </w:r>
      <w:r w:rsidRPr="00F90A60">
        <w:t>bruto.</w:t>
      </w:r>
    </w:p>
    <w:p w:rsidRDefault="007B6D80" w:rsidP="0070492C" w:rsidR="007B6D80">
      <w:pPr>
        <w:ind w:left="705"/>
        <w:jc w:val="both"/>
      </w:pPr>
    </w:p>
    <w:p w:rsidRDefault="0070492C" w:rsidP="0070492C" w:rsidR="0070492C" w:rsidRPr="00BB4AC9">
      <w:pPr>
        <w:jc w:val="both"/>
      </w:pPr>
      <w:r w:rsidRPr="00BB4AC9">
        <w:tab/>
      </w:r>
      <w:r w:rsidR="007B6D80">
        <w:t>II.</w:t>
      </w:r>
      <w:r w:rsidR="007B6D80">
        <w:tab/>
      </w:r>
      <w:r w:rsidRPr="00BB4AC9">
        <w:t xml:space="preserve">Određuje se naknada stvarnih troškova </w:t>
      </w:r>
      <w:r>
        <w:t>stečajnoj upraviteljici</w:t>
      </w:r>
      <w:r w:rsidRPr="00BB4AC9">
        <w:t xml:space="preserve"> Vlasti Majstorović, Pula, Koparska 37, OIB: 78258328195, za poslove obavljene u stečajnom postupku nad dužnikom</w:t>
      </w:r>
      <w:r w:rsidRPr="00BB4AC9">
        <w:rPr>
          <w:b/>
        </w:rPr>
        <w:t xml:space="preserve"> </w:t>
      </w:r>
      <w:r w:rsidRPr="00BB4AC9">
        <w:t xml:space="preserve">PROJEKT BRAJDE d.o.o. u stečaju, Poreč, Partizanska 13, OIB: 76300059394, po obračunu zaprimljenom </w:t>
      </w:r>
      <w:r>
        <w:t xml:space="preserve">29. lipnja 2018. </w:t>
      </w:r>
      <w:r w:rsidRPr="00BB4AC9">
        <w:t xml:space="preserve">u iznosu od </w:t>
      </w:r>
      <w:r>
        <w:t>1.920,04</w:t>
      </w:r>
      <w:r w:rsidRPr="00BB4AC9">
        <w:t xml:space="preserve"> kn neto. </w:t>
      </w:r>
    </w:p>
    <w:p w:rsidRDefault="0070492C" w:rsidP="0070492C" w:rsidR="0070492C" w:rsidRPr="00BB4AC9">
      <w:pPr>
        <w:jc w:val="both"/>
      </w:pPr>
    </w:p>
    <w:p w:rsidRDefault="0070492C" w:rsidP="0070492C" w:rsidR="0070492C" w:rsidRPr="00BB4AC9">
      <w:pPr>
        <w:jc w:val="center"/>
        <w:rPr>
          <w:bCs/>
        </w:rPr>
      </w:pPr>
      <w:r w:rsidRPr="00BB4AC9">
        <w:rPr>
          <w:bCs/>
        </w:rPr>
        <w:t>Obrazloženje</w:t>
      </w:r>
    </w:p>
    <w:p w:rsidRDefault="0070492C" w:rsidP="0070492C" w:rsidR="0070492C" w:rsidRPr="00BB4AC9">
      <w:pPr>
        <w:jc w:val="center"/>
        <w:rPr>
          <w:bCs/>
        </w:rPr>
      </w:pPr>
      <w:r w:rsidRPr="00BB4AC9">
        <w:rPr>
          <w:bCs/>
        </w:rPr>
        <w:t xml:space="preserve"> </w:t>
      </w:r>
      <w:r w:rsidRPr="00BB4AC9">
        <w:rPr>
          <w:bCs/>
        </w:rPr>
        <w:tab/>
      </w:r>
    </w:p>
    <w:p w:rsidRDefault="007B6D80" w:rsidP="007B6D80" w:rsidR="007B6D80" w:rsidRPr="008E573B">
      <w:pPr>
        <w:ind w:firstLine="708"/>
        <w:jc w:val="both"/>
      </w:pPr>
      <w:r w:rsidRPr="008E573B">
        <w:t>Temeljem odredbe čl. 94. st. 1., 2. i 3. Stečajnog zakona (N</w:t>
      </w:r>
      <w:r w:rsidR="008E573B">
        <w:t>arodne novine broj</w:t>
      </w:r>
      <w:r w:rsidRPr="008E573B">
        <w:t xml:space="preserve"> 71/15, 104/17, dalje: SZ) stečajni upravitelj ima pravo na nagradu za svoj rad i naknadu stvarnih troškova.</w:t>
      </w:r>
    </w:p>
    <w:p w:rsidRDefault="007B6D80" w:rsidP="007B6D80" w:rsidR="007B6D80" w:rsidRPr="008E573B">
      <w:pPr>
        <w:ind w:firstLine="708"/>
        <w:jc w:val="both"/>
      </w:pPr>
      <w:r w:rsidRPr="008E573B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7B6D80" w:rsidP="007B6D80" w:rsidR="007B6D80" w:rsidRPr="008E573B">
      <w:pPr>
        <w:ind w:firstLine="708"/>
        <w:jc w:val="both"/>
      </w:pPr>
      <w:r w:rsidRPr="008E573B">
        <w:t>Naknadu troškova rješenjem određuje sud na temelju pisanog, obrazloženog i dokumentiranog izvješća stečajnog upravitelja.</w:t>
      </w:r>
    </w:p>
    <w:p w:rsidRDefault="007B6D80" w:rsidP="0070492C" w:rsidR="007B6D80" w:rsidRPr="008E573B">
      <w:pPr>
        <w:ind w:firstLine="708"/>
        <w:jc w:val="both"/>
      </w:pPr>
    </w:p>
    <w:p w:rsidRDefault="007B6D80" w:rsidP="007B6D80" w:rsidR="007B6D80" w:rsidRPr="008E573B">
      <w:pPr>
        <w:ind w:firstLine="708"/>
        <w:jc w:val="both"/>
      </w:pPr>
      <w:r w:rsidRPr="008E573B">
        <w:t xml:space="preserve">Iz izvješća stečajne upraviteljice proizlazi da je u stečajnom postupku unovčena imovina stečajnog dužnika u vrijednosti od </w:t>
      </w:r>
      <w:r w:rsidR="008E573B" w:rsidRPr="008E573B">
        <w:t>123.012,06</w:t>
      </w:r>
      <w:r w:rsidRPr="008E573B">
        <w:t xml:space="preserve"> kn</w:t>
      </w:r>
      <w:r w:rsidR="008E573B" w:rsidRPr="008E573B">
        <w:t xml:space="preserve"> (neto bez PDV-a)</w:t>
      </w:r>
      <w:r w:rsidRPr="008E573B">
        <w:t>.</w:t>
      </w:r>
    </w:p>
    <w:p w:rsidRDefault="007B6D80" w:rsidP="007B6D80" w:rsidR="007B6D80" w:rsidRPr="008E573B">
      <w:pPr>
        <w:ind w:firstLine="708"/>
        <w:jc w:val="both"/>
      </w:pPr>
    </w:p>
    <w:p w:rsidRDefault="007B6D80" w:rsidP="007B6D80" w:rsidR="007B6D80" w:rsidRPr="008E573B">
      <w:pPr>
        <w:jc w:val="both"/>
      </w:pPr>
      <w:r w:rsidRPr="008E573B">
        <w:tab/>
        <w:t>Slijedom navedenog određuje se nagrada stečajnoj upraviteljici po odredbi čl. 7. i 15. Uredbe o kriterijima i načinu obračuna i plaćanja nagrade stečajnim upraviteljima (NN 105/15, dalje: Uredba) u iznosu od 18.761,45 kn bruto</w:t>
      </w:r>
      <w:r w:rsidR="008E573B" w:rsidRPr="008E573B">
        <w:t xml:space="preserve"> (do 100.000,00 kn nagrada od 16% te na iznos od 23.012,06 kn nagrada od 12%)</w:t>
      </w:r>
      <w:r w:rsidRPr="008E573B">
        <w:t>.</w:t>
      </w:r>
    </w:p>
    <w:p w:rsidRDefault="007B6D80" w:rsidP="0070492C" w:rsidR="007B6D80" w:rsidRPr="008E573B">
      <w:pPr>
        <w:ind w:firstLine="708"/>
        <w:jc w:val="both"/>
      </w:pPr>
    </w:p>
    <w:p w:rsidRDefault="0070492C" w:rsidP="0070492C" w:rsidR="0070492C" w:rsidRPr="008E573B">
      <w:pPr>
        <w:jc w:val="both"/>
      </w:pPr>
      <w:r w:rsidRPr="008E573B">
        <w:tab/>
        <w:t>S</w:t>
      </w:r>
      <w:r w:rsidRPr="008E573B">
        <w:rPr>
          <w:bCs/>
        </w:rPr>
        <w:t xml:space="preserve">tečajna upraviteljica </w:t>
      </w:r>
      <w:r w:rsidRPr="008E573B">
        <w:t xml:space="preserve">Vlasta Majstorović, Pula, Koparska 37, OIB: 78258328195, dostavila je 29. lipnja 2018. obračun stvarnih troškova nastalih u stečajnom postupku u </w:t>
      </w:r>
      <w:r w:rsidRPr="008E573B">
        <w:lastRenderedPageBreak/>
        <w:t>razdoblju od 1.11.2017. do 30.4.2018. u iznosu od 1.920,04 kn neto. Iz obračuna proizlazi da je riječ o telefonskim troškovima u iznosu od 288,49 kn, troškovima interneta u iznosu od 289,55 kn</w:t>
      </w:r>
      <w:r w:rsidR="007D5E54" w:rsidRPr="008E573B">
        <w:t>,</w:t>
      </w:r>
      <w:r w:rsidRPr="008E573B">
        <w:t xml:space="preserve"> putnim troškovima u iznosu od </w:t>
      </w:r>
      <w:r w:rsidR="007D5E54" w:rsidRPr="008E573B">
        <w:t>776</w:t>
      </w:r>
      <w:r w:rsidRPr="008E573B">
        <w:t>,00 kn</w:t>
      </w:r>
      <w:r w:rsidR="005C10FB">
        <w:t xml:space="preserve"> (na relaciji Pula – Pazin – Pula dana 13.3.2018. radi ročišta na ovom sudu i ishođenja izvoda radi uknjižbe, na istoj relaciji 16.4.2018. radi rješavanja problema uknjižbe kupca Tuzla j.d.o.o. na Općinskom sudu, Stalnoj službi u Pazinu = 104 km x 2, zatim od 1.11.2017. do 30.4.2018. lokalna vožnja u Puli – Privredna banka, Porezna uprava Pula, Općinski sud, katastar, knjigovodstvo, javni bilježnik, pošta, cca 2 puta mjesečno po 15 km, sveukupno 388 km x 2,00 kn)</w:t>
      </w:r>
      <w:r w:rsidR="007D5E54" w:rsidRPr="008E573B">
        <w:t>, i cestarine u iznosu od 52</w:t>
      </w:r>
      <w:r w:rsidRPr="008E573B">
        <w:t>,00 kn</w:t>
      </w:r>
      <w:r w:rsidR="00910453">
        <w:t xml:space="preserve"> za dan 13.3.2018. za pristup na ročište za diobu kupovnine na ovom sudu (26,00 kn x 2),</w:t>
      </w:r>
      <w:r w:rsidR="00910453" w:rsidRPr="008E573B">
        <w:t xml:space="preserve"> putnom nalogu (</w:t>
      </w:r>
      <w:r w:rsidR="00910453">
        <w:t xml:space="preserve">Pula – </w:t>
      </w:r>
      <w:r w:rsidR="00910453" w:rsidRPr="008E573B">
        <w:t>Rijeka</w:t>
      </w:r>
      <w:r w:rsidR="00910453">
        <w:t xml:space="preserve"> – Pula dana 4.1.2018. radi sastanka s potencijalnim kupcima nekretnina, 102 km x 2 x 2,00 kn, cestarina 50,00 kn x 2</w:t>
      </w:r>
      <w:r w:rsidR="00910453" w:rsidRPr="008E573B">
        <w:t>) u iznosu od 514,00 kn</w:t>
      </w:r>
      <w:r w:rsidRPr="008E573B">
        <w:t>. Priložila je obračun naknade za korištenje osobnog vozila u službene svrhe s dnevnikom putovanja u kojem su navedene relacije i svrha korištenja vozila, račune za cestarinu</w:t>
      </w:r>
      <w:r w:rsidR="007D5E54" w:rsidRPr="008E573B">
        <w:t>, putni račun,</w:t>
      </w:r>
      <w:r w:rsidRPr="008E573B">
        <w:t xml:space="preserve"> preslike računa za internet</w:t>
      </w:r>
      <w:r w:rsidR="008E573B" w:rsidRPr="008E573B">
        <w:t xml:space="preserve"> i telefon</w:t>
      </w:r>
      <w:r w:rsidR="007D5E54" w:rsidRPr="008E573B">
        <w:t xml:space="preserve"> s obračunom</w:t>
      </w:r>
      <w:r w:rsidR="008E573B" w:rsidRPr="008E573B">
        <w:t>.</w:t>
      </w:r>
      <w:r w:rsidR="007D5E54" w:rsidRPr="008E573B">
        <w:t xml:space="preserve"> </w:t>
      </w:r>
    </w:p>
    <w:p w:rsidRDefault="0070492C" w:rsidP="0070492C" w:rsidR="0070492C" w:rsidRPr="008E573B">
      <w:pPr>
        <w:jc w:val="both"/>
      </w:pPr>
      <w:r w:rsidRPr="008E573B">
        <w:tab/>
        <w:t>Ocjenjuje se da je stečajnoj upraviteljici nastao zatraženi, obrazloženi i dokumentirani trošak, te da je bio potreban za obavljanje poslova u stečajnom postupku.</w:t>
      </w:r>
    </w:p>
    <w:p w:rsidRDefault="0070492C" w:rsidP="0070492C" w:rsidR="0070492C" w:rsidRPr="008E573B">
      <w:pPr>
        <w:jc w:val="both"/>
      </w:pPr>
      <w:r w:rsidRPr="008E573B">
        <w:tab/>
        <w:t>Uvažavajući navedeno donesena je odluka kao u izreci.</w:t>
      </w:r>
    </w:p>
    <w:p w:rsidRDefault="0070492C" w:rsidP="0070492C" w:rsidR="0070492C">
      <w:pPr>
        <w:jc w:val="both"/>
      </w:pPr>
    </w:p>
    <w:p w:rsidRDefault="008E573B" w:rsidP="0070492C" w:rsidR="008E573B" w:rsidRPr="00BB4AC9">
      <w:pPr>
        <w:jc w:val="both"/>
      </w:pPr>
    </w:p>
    <w:p w:rsidRDefault="0070492C" w:rsidP="0070492C" w:rsidR="0070492C">
      <w:pPr>
        <w:jc w:val="center"/>
      </w:pPr>
      <w:r w:rsidRPr="00BB4AC9">
        <w:t>U Pazi</w:t>
      </w:r>
      <w:r w:rsidRPr="002F60B8">
        <w:t xml:space="preserve">nu </w:t>
      </w:r>
      <w:r w:rsidR="007B6D80" w:rsidRPr="002F60B8">
        <w:t>1</w:t>
      </w:r>
      <w:r w:rsidR="002F60B8" w:rsidRPr="002F60B8">
        <w:t>9</w:t>
      </w:r>
      <w:r w:rsidR="004D5F6A" w:rsidRPr="002F60B8">
        <w:t>. srpnja</w:t>
      </w:r>
      <w:r w:rsidR="007D5E54" w:rsidRPr="002F60B8">
        <w:t xml:space="preserve"> 20</w:t>
      </w:r>
      <w:r w:rsidR="007D5E54">
        <w:t>18.</w:t>
      </w:r>
    </w:p>
    <w:p w:rsidRDefault="0070492C" w:rsidP="0070492C" w:rsidR="0070492C" w:rsidRPr="00BB4AC9">
      <w:pPr>
        <w:jc w:val="center"/>
      </w:pPr>
    </w:p>
    <w:p w:rsidRDefault="0070492C" w:rsidP="0070492C" w:rsidR="0070492C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>
        <w:t xml:space="preserve">       Stečajna sutkinja</w:t>
      </w:r>
      <w:r w:rsidRPr="00BB4AC9">
        <w:t xml:space="preserve">                 </w:t>
      </w:r>
    </w:p>
    <w:p w:rsidRDefault="0070492C" w:rsidP="0070492C" w:rsidR="0070492C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70492C" w:rsidP="0070492C" w:rsidR="0070492C">
      <w:pPr>
        <w:ind w:left="2160"/>
        <w:jc w:val="both"/>
      </w:pPr>
    </w:p>
    <w:p w:rsidRDefault="008E573B" w:rsidP="0070492C" w:rsidR="008E573B">
      <w:pPr>
        <w:ind w:left="2160"/>
        <w:jc w:val="both"/>
      </w:pPr>
    </w:p>
    <w:p w:rsidRDefault="0070492C" w:rsidP="0070492C" w:rsidR="0070492C" w:rsidRPr="00BB4AC9">
      <w:pPr>
        <w:ind w:left="2160"/>
        <w:jc w:val="both"/>
      </w:pPr>
    </w:p>
    <w:p w:rsidRDefault="0070492C" w:rsidP="0070492C" w:rsidR="0070492C" w:rsidRPr="00BB4AC9">
      <w:r w:rsidRPr="00BB4AC9">
        <w:t>UPUTA O PRAVNOM LIJEKU:</w:t>
      </w:r>
    </w:p>
    <w:p w:rsidRDefault="0070492C" w:rsidP="0070492C" w:rsidR="0070492C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70492C" w:rsidP="0070492C" w:rsidR="0070492C" w:rsidRPr="00BB4AC9">
      <w:pPr>
        <w:jc w:val="both"/>
      </w:pPr>
    </w:p>
    <w:p w:rsidRDefault="0070492C" w:rsidP="0070492C" w:rsidR="0070492C" w:rsidRPr="00BB4AC9">
      <w:r w:rsidRPr="00BB4AC9">
        <w:t>DNA:</w:t>
      </w:r>
    </w:p>
    <w:p w:rsidRDefault="0070492C" w:rsidP="0070492C" w:rsidR="0070492C" w:rsidRPr="00BB4AC9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</w:p>
    <w:p w:rsidRDefault="0070492C" w:rsidP="0070492C" w:rsidR="0070492C">
      <w:r w:rsidRPr="00BB4AC9">
        <w:t>- e-Oglasna ploča 8 dana</w:t>
      </w:r>
    </w:p>
    <w:p w:rsidRDefault="0070492C" w:rsidP="0070492C" w:rsidR="0070492C"/>
    <w:p w:rsidRDefault="0070492C" w:rsidP="0070492C" w:rsidR="0070492C"/>
    <w:p w:rsidRDefault="0070492C" w:rsidP="0070492C" w:rsidR="0070492C"/>
    <w:p w:rsidRDefault="0070492C" w:rsidP="0070492C" w:rsidR="0070492C"/>
    <w:p w:rsidRDefault="002C68A1" w:rsidR="00500701"/>
    <w:sectPr w:rsidSect="009D5755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92C" w:rsidP="0070492C" w:rsidR="0070492C">
      <w:r>
        <w:separator/>
      </w:r>
    </w:p>
  </w:endnote>
  <w:endnote w:id="0" w:type="continuationSeparator">
    <w:p w:rsidRDefault="0070492C" w:rsidP="0070492C" w:rsidR="00704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92C" w:rsidP="0070492C" w:rsidR="0070492C">
      <w:r>
        <w:separator/>
      </w:r>
    </w:p>
  </w:footnote>
  <w:footnote w:id="0" w:type="continuationSeparator">
    <w:p w:rsidRDefault="0070492C" w:rsidP="0070492C" w:rsidR="00704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E5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68A1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E5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8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E54" w:rsidP="00345634" w:rsidR="00345634" w:rsidRPr="009D5755">
    <w:pPr>
      <w:pStyle w:val="Zaglavlje"/>
      <w:jc w:val="center"/>
    </w:pPr>
    <w:r>
      <w:tab/>
    </w:r>
    <w:r>
      <w:tab/>
    </w:r>
    <w:r w:rsidR="0070492C">
      <w:t>2 St-52/201</w:t>
    </w:r>
    <w:r w:rsidR="0070492C" w:rsidRPr="002F60B8">
      <w:t>5-</w:t>
    </w:r>
    <w:r w:rsidR="007B6D80" w:rsidRPr="002F60B8">
      <w:t>146</w:t>
    </w:r>
  </w:p>
  <w:p w:rsidRDefault="002C68A1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92C"/>
    <w:rsid w:val="002C68A1"/>
    <w:rsid w:val="002F60B8"/>
    <w:rsid w:val="004D5F6A"/>
    <w:rsid w:val="00554328"/>
    <w:rsid w:val="005C10FB"/>
    <w:rsid w:val="0070492C"/>
    <w:rsid w:val="007B6D80"/>
    <w:rsid w:val="007D5E54"/>
    <w:rsid w:val="008E573B"/>
    <w:rsid w:val="00910453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492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9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0492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0492C"/>
  </w:style>
  <w:style w:styleId="Tekstbalonia" w:type="paragraph">
    <w:name w:val="Balloon Text"/>
    <w:basedOn w:val="Normal"/>
    <w:link w:val="TekstbaloniaChar"/>
    <w:uiPriority w:val="99"/>
    <w:semiHidden/>
    <w:unhideWhenUsed/>
    <w:rsid w:val="007049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492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49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492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8A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8A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8A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8A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492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9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0492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0492C"/>
  </w:style>
  <w:style w:styleId="Tekstbalonia" w:type="paragraph">
    <w:name w:val="Balloon Text"/>
    <w:basedOn w:val="Normal"/>
    <w:link w:val="TekstbaloniaChar"/>
    <w:uiPriority w:val="99"/>
    <w:semiHidden/>
    <w:unhideWhenUsed/>
    <w:rsid w:val="007049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492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49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492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8A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8A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8A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8A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3464</properties:Characters>
  <properties:Lines>87</properties:Lines>
  <properties:Paragraphs>26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2018-06-29T11:48:00Z</dcterms:created>
  <dc:creator>Jasmina Matika</dc:creator>
  <cp:lastModifiedBy>Jasmina Matika</cp:lastModifiedBy>
  <dcterms:modified xmlns:xsi="http://www.w3.org/2001/XMLSchema-instance" xsi:type="dcterms:W3CDTF">2018-07-19T11:21:00Z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(St-52-15 - RJEŠENJE - NAGRADA I STVARNI TROŠAK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