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96777" w14:paraId="0496777" w:rsidRDefault="00882435" w:rsidP="00882435" w:rsidR="00882435">
      <w:pPr>
        <w:ind w:firstLine="426"/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82435" w:rsidP="00E658A1" w:rsidR="00E658A1" w:rsidRPr="00AA4FDE">
      <w:pPr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 xml:space="preserve">  </w:t>
      </w:r>
      <w:r w:rsidR="00E658A1" w:rsidRPr="00AA4FDE">
        <w:rPr>
          <w:sz w:val="22"/>
          <w:szCs w:val="22"/>
          <w:lang w:val="pl-PL"/>
        </w:rPr>
        <w:t xml:space="preserve">  Republika Hrvatska</w:t>
      </w:r>
    </w:p>
    <w:p w:rsidRDefault="00E658A1" w:rsidP="00E658A1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>Trgovački sud u Zagrebu</w:t>
      </w:r>
    </w:p>
    <w:p w:rsidRDefault="00E658A1" w:rsidP="00AA4FDE" w:rsidR="00E658A1" w:rsidRPr="00AA4FDE">
      <w:pPr>
        <w:rPr>
          <w:sz w:val="22"/>
          <w:szCs w:val="22"/>
          <w:lang w:val="pl-PL"/>
        </w:rPr>
      </w:pPr>
      <w:r w:rsidRPr="00AA4FDE">
        <w:rPr>
          <w:sz w:val="22"/>
          <w:szCs w:val="22"/>
          <w:lang w:val="pl-PL"/>
        </w:rPr>
        <w:t xml:space="preserve">  Zagreb, Amruševa 2/II</w:t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AA4FDE">
        <w:rPr>
          <w:sz w:val="22"/>
          <w:szCs w:val="22"/>
          <w:lang w:val="pl-PL"/>
        </w:rPr>
        <w:tab/>
      </w:r>
      <w:r w:rsidR="0099225A">
        <w:rPr>
          <w:sz w:val="22"/>
          <w:szCs w:val="22"/>
          <w:lang w:val="pl-PL"/>
        </w:rPr>
        <w:t>66</w:t>
      </w:r>
      <w:r w:rsidRPr="00AA4FDE">
        <w:rPr>
          <w:sz w:val="22"/>
          <w:szCs w:val="22"/>
          <w:lang w:val="pl-PL"/>
        </w:rPr>
        <w:t xml:space="preserve"> St-</w:t>
      </w:r>
      <w:r w:rsidR="005503E1">
        <w:rPr>
          <w:sz w:val="22"/>
          <w:szCs w:val="22"/>
          <w:lang w:val="pl-PL"/>
        </w:rPr>
        <w:t>694</w:t>
      </w:r>
      <w:r w:rsidR="00CB0C73">
        <w:rPr>
          <w:sz w:val="22"/>
          <w:szCs w:val="22"/>
          <w:lang w:val="pl-PL"/>
        </w:rPr>
        <w:t>/1</w:t>
      </w:r>
      <w:r w:rsidR="005503E1">
        <w:rPr>
          <w:sz w:val="22"/>
          <w:szCs w:val="22"/>
          <w:lang w:val="pl-PL"/>
        </w:rPr>
        <w:t>4</w:t>
      </w:r>
    </w:p>
    <w:p w:rsidRDefault="00882435" w:rsidP="00335AF5" w:rsidR="00882435" w:rsidRPr="00335AF5"/>
    <w:p w:rsidRDefault="00882435" w:rsidP="00335AF5" w:rsidR="00882435" w:rsidRPr="00335AF5">
      <w:pPr>
        <w:jc w:val="center"/>
      </w:pPr>
      <w:r w:rsidRPr="00335AF5">
        <w:t>R E P U B L I K A   H R V A T S K A</w:t>
      </w:r>
    </w:p>
    <w:p w:rsidRDefault="00E658A1" w:rsidP="00E658A1" w:rsidR="00E658A1" w:rsidRPr="00AA4FDE">
      <w:pPr>
        <w:jc w:val="right"/>
        <w:rPr>
          <w:sz w:val="22"/>
          <w:szCs w:val="22"/>
          <w:lang w:val="pl-PL"/>
        </w:rPr>
      </w:pPr>
    </w:p>
    <w:p w:rsidRDefault="00E658A1" w:rsidP="00E658A1" w:rsidR="00E658A1" w:rsidRPr="00882435">
      <w:pPr>
        <w:jc w:val="center"/>
        <w:rPr>
          <w:bCs/>
          <w:sz w:val="22"/>
          <w:szCs w:val="22"/>
          <w:lang w:val="pl-PL"/>
        </w:rPr>
      </w:pPr>
      <w:r w:rsidRPr="00882435">
        <w:rPr>
          <w:bCs/>
          <w:sz w:val="22"/>
          <w:szCs w:val="22"/>
          <w:lang w:val="pl-PL"/>
        </w:rPr>
        <w:t>R J E Š E N J E</w:t>
      </w:r>
    </w:p>
    <w:p w:rsidRDefault="00AA4FDE" w:rsidP="00E658A1" w:rsidR="00AA4FDE">
      <w:pPr>
        <w:pStyle w:val="Tijeloteksta"/>
        <w:rPr>
          <w:sz w:val="22"/>
          <w:szCs w:val="22"/>
        </w:rPr>
      </w:pPr>
    </w:p>
    <w:p w:rsidRDefault="00AA4FDE" w:rsidP="00E658A1" w:rsidR="00AA4FDE">
      <w:pPr>
        <w:pStyle w:val="Tijeloteksta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99225A" w:rsidRPr="0099225A">
        <w:rPr>
          <w:sz w:val="22"/>
          <w:szCs w:val="22"/>
        </w:rPr>
        <w:t>Trgovački sud u Zagrebu po sucu pojedincu Mislavu Kolakušiću, kao stečajnom sucu u stečajnom postupku nad</w:t>
      </w:r>
      <w:r w:rsidR="005503E1" w:rsidRPr="005503E1">
        <w:t xml:space="preserve"> </w:t>
      </w:r>
      <w:proofErr w:type="spellStart"/>
      <w:r w:rsidR="00882435">
        <w:t>GP</w:t>
      </w:r>
      <w:proofErr w:type="spellEnd"/>
      <w:r w:rsidR="00882435">
        <w:t xml:space="preserve"> </w:t>
      </w:r>
      <w:r w:rsidR="005503E1" w:rsidRPr="005503E1">
        <w:rPr>
          <w:sz w:val="22"/>
          <w:szCs w:val="22"/>
        </w:rPr>
        <w:t xml:space="preserve">RAD d.o.o. za trgovinu i usluge, u stečaju, Zagreb, </w:t>
      </w:r>
      <w:proofErr w:type="spellStart"/>
      <w:r w:rsidR="005503E1" w:rsidRPr="005503E1">
        <w:rPr>
          <w:sz w:val="22"/>
          <w:szCs w:val="22"/>
        </w:rPr>
        <w:t>Mendlova</w:t>
      </w:r>
      <w:proofErr w:type="spellEnd"/>
      <w:r w:rsidR="005503E1" w:rsidRPr="005503E1">
        <w:rPr>
          <w:sz w:val="22"/>
          <w:szCs w:val="22"/>
        </w:rPr>
        <w:t xml:space="preserve"> 9, </w:t>
      </w:r>
      <w:proofErr w:type="spellStart"/>
      <w:r w:rsidR="005503E1" w:rsidRPr="005503E1">
        <w:rPr>
          <w:sz w:val="22"/>
          <w:szCs w:val="22"/>
        </w:rPr>
        <w:t>MBS</w:t>
      </w:r>
      <w:proofErr w:type="spellEnd"/>
      <w:r w:rsidR="005503E1" w:rsidRPr="005503E1">
        <w:rPr>
          <w:sz w:val="22"/>
          <w:szCs w:val="22"/>
        </w:rPr>
        <w:t xml:space="preserve">:080572675, </w:t>
      </w:r>
      <w:proofErr w:type="spellStart"/>
      <w:r w:rsidR="005503E1" w:rsidRPr="005503E1">
        <w:rPr>
          <w:sz w:val="22"/>
          <w:szCs w:val="22"/>
        </w:rPr>
        <w:t>OIB</w:t>
      </w:r>
      <w:proofErr w:type="spellEnd"/>
      <w:r w:rsidR="005503E1" w:rsidRPr="005503E1">
        <w:rPr>
          <w:sz w:val="22"/>
          <w:szCs w:val="22"/>
        </w:rPr>
        <w:t>:86367463909</w:t>
      </w:r>
      <w:r w:rsidR="000D39DA" w:rsidRPr="00AA4FDE">
        <w:rPr>
          <w:sz w:val="22"/>
          <w:szCs w:val="22"/>
        </w:rPr>
        <w:t xml:space="preserve">, </w:t>
      </w:r>
      <w:r w:rsidR="005503E1">
        <w:rPr>
          <w:sz w:val="22"/>
          <w:szCs w:val="22"/>
        </w:rPr>
        <w:t>6</w:t>
      </w:r>
      <w:r w:rsidR="0095172E">
        <w:rPr>
          <w:sz w:val="22"/>
          <w:szCs w:val="22"/>
        </w:rPr>
        <w:t>.</w:t>
      </w:r>
      <w:r w:rsidRPr="00AA4FDE">
        <w:rPr>
          <w:sz w:val="22"/>
          <w:szCs w:val="22"/>
        </w:rPr>
        <w:t xml:space="preserve"> </w:t>
      </w:r>
      <w:r w:rsidR="005503E1">
        <w:rPr>
          <w:sz w:val="22"/>
          <w:szCs w:val="22"/>
        </w:rPr>
        <w:t>travnja</w:t>
      </w:r>
      <w:r w:rsidRPr="00AA4FDE">
        <w:rPr>
          <w:sz w:val="22"/>
          <w:szCs w:val="22"/>
        </w:rPr>
        <w:t xml:space="preserve"> 201</w:t>
      </w:r>
      <w:r w:rsidR="005503E1">
        <w:rPr>
          <w:sz w:val="22"/>
          <w:szCs w:val="22"/>
        </w:rPr>
        <w:t>6</w:t>
      </w:r>
      <w:r w:rsidRPr="00AA4FDE">
        <w:rPr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rPr>
          <w:b/>
          <w:bCs/>
          <w:sz w:val="22"/>
          <w:szCs w:val="22"/>
        </w:rPr>
      </w:pPr>
    </w:p>
    <w:p w:rsidRDefault="00E658A1" w:rsidP="00E658A1" w:rsidR="00E658A1" w:rsidRPr="00882435">
      <w:pPr>
        <w:pStyle w:val="Tijeloteksta"/>
        <w:jc w:val="center"/>
        <w:rPr>
          <w:bCs/>
          <w:sz w:val="22"/>
          <w:szCs w:val="22"/>
        </w:rPr>
      </w:pPr>
      <w:r w:rsidRPr="00882435">
        <w:rPr>
          <w:bCs/>
          <w:sz w:val="22"/>
          <w:szCs w:val="22"/>
        </w:rPr>
        <w:t>r i j e š i o   j e</w:t>
      </w:r>
    </w:p>
    <w:p w:rsidRDefault="00C93042" w:rsidP="00C93042" w:rsidR="00C93042">
      <w:pPr>
        <w:pStyle w:val="Tijeloteksta"/>
        <w:rPr>
          <w:b/>
          <w:bCs/>
          <w:sz w:val="22"/>
          <w:szCs w:val="22"/>
        </w:rPr>
      </w:pPr>
    </w:p>
    <w:p w:rsidRDefault="00E658A1" w:rsidP="00C93042" w:rsidR="00E658A1" w:rsidRPr="00AA4FDE">
      <w:pPr>
        <w:pStyle w:val="Tijeloteksta"/>
        <w:ind w:firstLine="720"/>
        <w:rPr>
          <w:sz w:val="22"/>
          <w:szCs w:val="22"/>
        </w:rPr>
      </w:pPr>
      <w:r w:rsidRPr="00AA4FDE">
        <w:rPr>
          <w:sz w:val="22"/>
          <w:szCs w:val="22"/>
        </w:rPr>
        <w:t xml:space="preserve">Zaključuje se stečajni postupak </w:t>
      </w:r>
      <w:r w:rsidR="00C93042">
        <w:rPr>
          <w:sz w:val="22"/>
          <w:szCs w:val="22"/>
        </w:rPr>
        <w:t xml:space="preserve">naknadne diobe </w:t>
      </w:r>
      <w:r w:rsidRPr="00AA4FDE">
        <w:rPr>
          <w:sz w:val="22"/>
          <w:szCs w:val="22"/>
        </w:rPr>
        <w:t xml:space="preserve">nad dužnikom </w:t>
      </w:r>
      <w:proofErr w:type="spellStart"/>
      <w:r w:rsidR="00882435">
        <w:rPr>
          <w:sz w:val="22"/>
          <w:szCs w:val="22"/>
        </w:rPr>
        <w:t>GP</w:t>
      </w:r>
      <w:proofErr w:type="spellEnd"/>
      <w:r w:rsidR="00882435">
        <w:rPr>
          <w:sz w:val="22"/>
          <w:szCs w:val="22"/>
        </w:rPr>
        <w:t xml:space="preserve"> </w:t>
      </w:r>
      <w:r w:rsidR="005503E1" w:rsidRPr="005503E1">
        <w:rPr>
          <w:sz w:val="22"/>
          <w:szCs w:val="22"/>
        </w:rPr>
        <w:t xml:space="preserve">RAD d.o.o. za trgovinu i usluge, u stečaju, Zagreb, </w:t>
      </w:r>
      <w:proofErr w:type="spellStart"/>
      <w:r w:rsidR="005503E1" w:rsidRPr="005503E1">
        <w:rPr>
          <w:sz w:val="22"/>
          <w:szCs w:val="22"/>
        </w:rPr>
        <w:t>Mendlova</w:t>
      </w:r>
      <w:proofErr w:type="spellEnd"/>
      <w:r w:rsidR="005503E1" w:rsidRPr="005503E1">
        <w:rPr>
          <w:sz w:val="22"/>
          <w:szCs w:val="22"/>
        </w:rPr>
        <w:t xml:space="preserve"> 9, </w:t>
      </w:r>
      <w:proofErr w:type="spellStart"/>
      <w:r w:rsidR="005503E1" w:rsidRPr="005503E1">
        <w:rPr>
          <w:sz w:val="22"/>
          <w:szCs w:val="22"/>
        </w:rPr>
        <w:t>MBS</w:t>
      </w:r>
      <w:proofErr w:type="spellEnd"/>
      <w:r w:rsidR="005503E1" w:rsidRPr="005503E1">
        <w:rPr>
          <w:sz w:val="22"/>
          <w:szCs w:val="22"/>
        </w:rPr>
        <w:t xml:space="preserve">:080572675, </w:t>
      </w:r>
      <w:proofErr w:type="spellStart"/>
      <w:r w:rsidR="005503E1" w:rsidRPr="005503E1">
        <w:rPr>
          <w:sz w:val="22"/>
          <w:szCs w:val="22"/>
        </w:rPr>
        <w:t>OIB</w:t>
      </w:r>
      <w:proofErr w:type="spellEnd"/>
      <w:r w:rsidR="005503E1" w:rsidRPr="005503E1">
        <w:rPr>
          <w:sz w:val="22"/>
          <w:szCs w:val="22"/>
        </w:rPr>
        <w:t>:86367463909</w:t>
      </w:r>
      <w:r w:rsidR="005503E1">
        <w:rPr>
          <w:sz w:val="22"/>
          <w:szCs w:val="22"/>
        </w:rPr>
        <w:t>.</w:t>
      </w:r>
    </w:p>
    <w:p w:rsidRDefault="00AA4FDE" w:rsidP="00AA4FDE" w:rsidR="00AA4FDE" w:rsidRPr="00AA4FDE">
      <w:pPr>
        <w:pStyle w:val="Tijeloteksta"/>
        <w:rPr>
          <w:sz w:val="22"/>
          <w:szCs w:val="22"/>
        </w:rPr>
      </w:pPr>
    </w:p>
    <w:p w:rsidRDefault="00E658A1" w:rsidP="00E658A1" w:rsidR="00E658A1" w:rsidRPr="00882435">
      <w:pPr>
        <w:pStyle w:val="Tijeloteksta"/>
        <w:jc w:val="center"/>
        <w:rPr>
          <w:bCs/>
          <w:sz w:val="22"/>
          <w:szCs w:val="22"/>
        </w:rPr>
      </w:pPr>
      <w:r w:rsidRPr="00882435">
        <w:rPr>
          <w:bCs/>
          <w:sz w:val="22"/>
          <w:szCs w:val="22"/>
        </w:rPr>
        <w:t>Obrazloženje</w:t>
      </w:r>
    </w:p>
    <w:p w:rsidRDefault="00AA4FDE" w:rsidP="00E658A1" w:rsidR="00AA4FDE">
      <w:pPr>
        <w:pStyle w:val="Tijeloteksta"/>
        <w:jc w:val="center"/>
        <w:rPr>
          <w:b/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završnom ročištu vjero</w:t>
      </w:r>
      <w:r w:rsidR="005A3297" w:rsidRPr="00AA4FDE">
        <w:rPr>
          <w:bCs/>
          <w:sz w:val="22"/>
          <w:szCs w:val="22"/>
        </w:rPr>
        <w:t xml:space="preserve">vnika od </w:t>
      </w:r>
      <w:r w:rsidR="005503E1">
        <w:rPr>
          <w:bCs/>
          <w:sz w:val="22"/>
          <w:szCs w:val="22"/>
        </w:rPr>
        <w:t>23</w:t>
      </w:r>
      <w:r w:rsidR="0099225A" w:rsidRPr="0099225A">
        <w:rPr>
          <w:bCs/>
          <w:sz w:val="22"/>
          <w:szCs w:val="22"/>
        </w:rPr>
        <w:t xml:space="preserve">. </w:t>
      </w:r>
      <w:r w:rsidR="005503E1">
        <w:rPr>
          <w:bCs/>
          <w:sz w:val="22"/>
          <w:szCs w:val="22"/>
        </w:rPr>
        <w:t>veljače</w:t>
      </w:r>
      <w:r w:rsidR="0099225A" w:rsidRPr="0099225A">
        <w:rPr>
          <w:bCs/>
          <w:sz w:val="22"/>
          <w:szCs w:val="22"/>
        </w:rPr>
        <w:t xml:space="preserve"> 201</w:t>
      </w:r>
      <w:r w:rsidR="005503E1">
        <w:rPr>
          <w:bCs/>
          <w:sz w:val="22"/>
          <w:szCs w:val="22"/>
        </w:rPr>
        <w:t>6</w:t>
      </w:r>
      <w:r w:rsidR="0099225A" w:rsidRPr="0099225A">
        <w:rPr>
          <w:bCs/>
          <w:sz w:val="22"/>
          <w:szCs w:val="22"/>
        </w:rPr>
        <w:t>.</w:t>
      </w:r>
      <w:r w:rsidRPr="00AA4FDE">
        <w:rPr>
          <w:bCs/>
          <w:sz w:val="22"/>
          <w:szCs w:val="22"/>
        </w:rPr>
        <w:t>, stečajni upravitelj podnio je završni račun vjerovnicima.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Prema završnom računu stečajnog upravitelja unovčena je imovina d</w:t>
      </w:r>
      <w:r w:rsidR="005A3297" w:rsidRPr="00AA4FDE">
        <w:rPr>
          <w:bCs/>
          <w:sz w:val="22"/>
          <w:szCs w:val="22"/>
        </w:rPr>
        <w:t xml:space="preserve">užnika u iznosu od </w:t>
      </w:r>
      <w:r w:rsidR="005503E1">
        <w:rPr>
          <w:bCs/>
          <w:sz w:val="22"/>
          <w:szCs w:val="22"/>
        </w:rPr>
        <w:t>8</w:t>
      </w:r>
      <w:r w:rsidR="00C93042" w:rsidRPr="00C93042">
        <w:rPr>
          <w:bCs/>
          <w:sz w:val="22"/>
          <w:szCs w:val="22"/>
        </w:rPr>
        <w:t>.</w:t>
      </w:r>
      <w:r w:rsidR="005503E1">
        <w:rPr>
          <w:bCs/>
          <w:sz w:val="22"/>
          <w:szCs w:val="22"/>
        </w:rPr>
        <w:t>625</w:t>
      </w:r>
      <w:r w:rsidR="00C93042" w:rsidRPr="00C93042">
        <w:rPr>
          <w:bCs/>
          <w:sz w:val="22"/>
          <w:szCs w:val="22"/>
        </w:rPr>
        <w:t>,</w:t>
      </w:r>
      <w:r w:rsidR="00DE5AE8">
        <w:rPr>
          <w:bCs/>
          <w:sz w:val="22"/>
          <w:szCs w:val="22"/>
        </w:rPr>
        <w:t>00</w:t>
      </w:r>
      <w:r w:rsidR="00C93042" w:rsidRPr="00C93042">
        <w:rPr>
          <w:bCs/>
          <w:sz w:val="22"/>
          <w:szCs w:val="22"/>
        </w:rPr>
        <w:t xml:space="preserve"> kn</w:t>
      </w:r>
      <w:r w:rsidRPr="00AA4FDE">
        <w:rPr>
          <w:bCs/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Troškovi stečajnog postupka i ostale obveze</w:t>
      </w:r>
      <w:r w:rsidR="00162831" w:rsidRPr="00AA4FDE">
        <w:rPr>
          <w:bCs/>
          <w:sz w:val="22"/>
          <w:szCs w:val="22"/>
        </w:rPr>
        <w:t xml:space="preserve"> stečajne mase iznose </w:t>
      </w:r>
      <w:r w:rsidR="005503E1">
        <w:rPr>
          <w:bCs/>
          <w:sz w:val="22"/>
          <w:szCs w:val="22"/>
        </w:rPr>
        <w:t>7</w:t>
      </w:r>
      <w:r w:rsidR="005C68D0">
        <w:rPr>
          <w:bCs/>
          <w:sz w:val="22"/>
          <w:szCs w:val="22"/>
        </w:rPr>
        <w:t>.</w:t>
      </w:r>
      <w:r w:rsidR="005503E1">
        <w:rPr>
          <w:bCs/>
          <w:sz w:val="22"/>
          <w:szCs w:val="22"/>
        </w:rPr>
        <w:t>625</w:t>
      </w:r>
      <w:r w:rsidR="005C68D0">
        <w:rPr>
          <w:bCs/>
          <w:sz w:val="22"/>
          <w:szCs w:val="22"/>
        </w:rPr>
        <w:t>,</w:t>
      </w:r>
      <w:r w:rsidR="00DE5AE8">
        <w:rPr>
          <w:bCs/>
          <w:sz w:val="22"/>
          <w:szCs w:val="22"/>
        </w:rPr>
        <w:t>00</w:t>
      </w:r>
      <w:r w:rsidRPr="00AA4FDE">
        <w:rPr>
          <w:bCs/>
          <w:sz w:val="22"/>
          <w:szCs w:val="22"/>
        </w:rPr>
        <w:t xml:space="preserve"> kn</w:t>
      </w:r>
      <w:r w:rsidR="00162831" w:rsidRPr="00AA4FDE">
        <w:rPr>
          <w:bCs/>
          <w:sz w:val="22"/>
          <w:szCs w:val="22"/>
        </w:rPr>
        <w:t>.</w:t>
      </w:r>
    </w:p>
    <w:p w:rsidRDefault="00E658A1" w:rsidP="00E658A1" w:rsidR="00E658A1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 xml:space="preserve">Završnom diobom </w:t>
      </w:r>
      <w:r w:rsidR="005503E1">
        <w:rPr>
          <w:bCs/>
          <w:sz w:val="22"/>
          <w:szCs w:val="22"/>
        </w:rPr>
        <w:t xml:space="preserve">djelomično je </w:t>
      </w:r>
      <w:r w:rsidR="00162831" w:rsidRPr="00AA4FDE">
        <w:rPr>
          <w:bCs/>
          <w:sz w:val="22"/>
          <w:szCs w:val="22"/>
        </w:rPr>
        <w:t>namiren vjerovni</w:t>
      </w:r>
      <w:r w:rsidR="005503E1">
        <w:rPr>
          <w:bCs/>
          <w:sz w:val="22"/>
          <w:szCs w:val="22"/>
        </w:rPr>
        <w:t>k</w:t>
      </w:r>
      <w:r w:rsidR="00162831" w:rsidRPr="00AA4FDE">
        <w:rPr>
          <w:bCs/>
          <w:sz w:val="22"/>
          <w:szCs w:val="22"/>
        </w:rPr>
        <w:t xml:space="preserve"> </w:t>
      </w:r>
      <w:r w:rsidR="005C68D0">
        <w:rPr>
          <w:bCs/>
          <w:sz w:val="22"/>
          <w:szCs w:val="22"/>
        </w:rPr>
        <w:t>I višeg</w:t>
      </w:r>
      <w:r w:rsidRPr="00AA4FDE">
        <w:rPr>
          <w:bCs/>
          <w:sz w:val="22"/>
          <w:szCs w:val="22"/>
        </w:rPr>
        <w:t xml:space="preserve"> ispla</w:t>
      </w:r>
      <w:r w:rsidR="00162831" w:rsidRPr="00AA4FDE">
        <w:rPr>
          <w:bCs/>
          <w:sz w:val="22"/>
          <w:szCs w:val="22"/>
        </w:rPr>
        <w:t xml:space="preserve">tnog reda u iznosu od </w:t>
      </w:r>
      <w:r w:rsidR="005503E1">
        <w:rPr>
          <w:bCs/>
          <w:sz w:val="22"/>
          <w:szCs w:val="22"/>
        </w:rPr>
        <w:t>1</w:t>
      </w:r>
      <w:r w:rsidR="00DE5AE8">
        <w:rPr>
          <w:bCs/>
          <w:sz w:val="22"/>
          <w:szCs w:val="22"/>
        </w:rPr>
        <w:t>.000,00</w:t>
      </w:r>
      <w:r w:rsidR="00162831" w:rsidRPr="00AA4FDE">
        <w:rPr>
          <w:bCs/>
          <w:sz w:val="22"/>
          <w:szCs w:val="22"/>
        </w:rPr>
        <w:t xml:space="preserve"> kn prema rješenju stečajnog suca od </w:t>
      </w:r>
      <w:r w:rsidR="005503E1">
        <w:rPr>
          <w:bCs/>
          <w:sz w:val="22"/>
          <w:szCs w:val="22"/>
        </w:rPr>
        <w:t>22</w:t>
      </w:r>
      <w:r w:rsidR="00162831" w:rsidRPr="00AA4FDE">
        <w:rPr>
          <w:bCs/>
          <w:sz w:val="22"/>
          <w:szCs w:val="22"/>
        </w:rPr>
        <w:t xml:space="preserve">. </w:t>
      </w:r>
      <w:r w:rsidR="005503E1">
        <w:rPr>
          <w:bCs/>
          <w:sz w:val="22"/>
          <w:szCs w:val="22"/>
        </w:rPr>
        <w:t>siječnja</w:t>
      </w:r>
      <w:r w:rsidR="00162831" w:rsidRPr="00AA4FDE">
        <w:rPr>
          <w:bCs/>
          <w:sz w:val="22"/>
          <w:szCs w:val="22"/>
        </w:rPr>
        <w:t xml:space="preserve"> 201</w:t>
      </w:r>
      <w:r w:rsidR="005503E1">
        <w:rPr>
          <w:bCs/>
          <w:sz w:val="22"/>
          <w:szCs w:val="22"/>
        </w:rPr>
        <w:t>6</w:t>
      </w:r>
      <w:r w:rsidR="00162831" w:rsidRPr="00AA4FDE">
        <w:rPr>
          <w:bCs/>
          <w:sz w:val="22"/>
          <w:szCs w:val="22"/>
        </w:rPr>
        <w:t>.</w:t>
      </w:r>
    </w:p>
    <w:p w:rsidRDefault="00E658A1" w:rsidP="00E658A1" w:rsidR="00E658A1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  <w:t>Na ročištu nije bilo prigovora na završni popis na koji je stečajni sudac dao suglasnost.</w:t>
      </w:r>
    </w:p>
    <w:p w:rsidRDefault="005503E1" w:rsidP="00E658A1" w:rsidR="005503E1" w:rsidRPr="00AA4FDE">
      <w:pPr>
        <w:pStyle w:val="Tijeloteksta"/>
        <w:rPr>
          <w:bCs/>
          <w:sz w:val="22"/>
          <w:szCs w:val="22"/>
        </w:rPr>
      </w:pPr>
      <w:r>
        <w:rPr>
          <w:bCs/>
          <w:sz w:val="22"/>
          <w:szCs w:val="22"/>
        </w:rPr>
        <w:tab/>
        <w:t>Stečajni upravitelj je podneskom od 31. ožujka 2016. izvijestio sud da je dioba provedena.</w:t>
      </w:r>
    </w:p>
    <w:p w:rsidRDefault="00162831" w:rsidP="00E658A1" w:rsidR="00162831" w:rsidRPr="00AA4FDE">
      <w:pPr>
        <w:pStyle w:val="Tijeloteksta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ab/>
      </w:r>
      <w:r w:rsidR="00E658A1" w:rsidRPr="00AA4FDE">
        <w:rPr>
          <w:bCs/>
          <w:sz w:val="22"/>
          <w:szCs w:val="22"/>
        </w:rPr>
        <w:t xml:space="preserve">Budući da su se stekli uvjeti za zaključenje stečajnog postupka valjalo je riješiti kao u izreci temeljem čl. </w:t>
      </w:r>
      <w:smartTag w:element="metricconverter" w:uri="urn:schemas-microsoft-com:office:smarttags">
        <w:smartTagPr>
          <w:attr w:val="196. st" w:name="ProductID"/>
        </w:smartTagPr>
        <w:r w:rsidR="00E658A1" w:rsidRPr="00AA4FDE">
          <w:rPr>
            <w:bCs/>
            <w:sz w:val="22"/>
            <w:szCs w:val="22"/>
          </w:rPr>
          <w:t>196. st</w:t>
        </w:r>
      </w:smartTag>
      <w:r w:rsidR="00E658A1" w:rsidRPr="00AA4FDE">
        <w:rPr>
          <w:bCs/>
          <w:sz w:val="22"/>
          <w:szCs w:val="22"/>
        </w:rPr>
        <w:t>. 1. Stečajnog zakona</w:t>
      </w:r>
      <w:r w:rsidRPr="00AA4FDE">
        <w:rPr>
          <w:bCs/>
          <w:sz w:val="22"/>
          <w:szCs w:val="22"/>
        </w:rPr>
        <w:t xml:space="preserve"> ( NN 44/96, 29/99, 129/00, 123/03, 82/06, 116/10</w:t>
      </w:r>
      <w:r w:rsidR="005503E1">
        <w:rPr>
          <w:bCs/>
          <w:sz w:val="22"/>
          <w:szCs w:val="22"/>
        </w:rPr>
        <w:t>, 25/12 i 133/12</w:t>
      </w:r>
      <w:r w:rsidRPr="00AA4FDE">
        <w:rPr>
          <w:bCs/>
          <w:sz w:val="22"/>
          <w:szCs w:val="22"/>
        </w:rPr>
        <w:t>).</w:t>
      </w:r>
    </w:p>
    <w:p w:rsidRDefault="00E658A1" w:rsidP="00E658A1" w:rsidR="00E658A1" w:rsidRPr="00AA4FDE">
      <w:pPr>
        <w:pStyle w:val="Tijeloteksta"/>
        <w:rPr>
          <w:bCs/>
          <w:sz w:val="22"/>
          <w:szCs w:val="22"/>
        </w:rPr>
      </w:pPr>
    </w:p>
    <w:p w:rsidRDefault="00E658A1" w:rsidP="00E658A1" w:rsidR="00E658A1" w:rsidRPr="00AA4FDE">
      <w:pPr>
        <w:pStyle w:val="Tijeloteksta"/>
        <w:jc w:val="center"/>
        <w:rPr>
          <w:bCs/>
          <w:sz w:val="22"/>
          <w:szCs w:val="22"/>
        </w:rPr>
      </w:pPr>
      <w:r w:rsidRPr="00AA4FDE">
        <w:rPr>
          <w:bCs/>
          <w:sz w:val="22"/>
          <w:szCs w:val="22"/>
        </w:rPr>
        <w:t>U Z</w:t>
      </w:r>
      <w:r w:rsidR="00162831" w:rsidRPr="00AA4FDE">
        <w:rPr>
          <w:bCs/>
          <w:sz w:val="22"/>
          <w:szCs w:val="22"/>
        </w:rPr>
        <w:t xml:space="preserve">agrebu </w:t>
      </w:r>
      <w:r w:rsidR="005503E1">
        <w:rPr>
          <w:bCs/>
          <w:sz w:val="22"/>
          <w:szCs w:val="22"/>
        </w:rPr>
        <w:t>6</w:t>
      </w:r>
      <w:r w:rsidR="00BF04C2" w:rsidRPr="00BF04C2">
        <w:rPr>
          <w:bCs/>
          <w:sz w:val="22"/>
          <w:szCs w:val="22"/>
        </w:rPr>
        <w:t xml:space="preserve">. </w:t>
      </w:r>
      <w:r w:rsidR="005503E1">
        <w:rPr>
          <w:bCs/>
          <w:sz w:val="22"/>
          <w:szCs w:val="22"/>
        </w:rPr>
        <w:t>travnja</w:t>
      </w:r>
      <w:r w:rsidR="00BF04C2" w:rsidRPr="00BF04C2">
        <w:rPr>
          <w:bCs/>
          <w:sz w:val="22"/>
          <w:szCs w:val="22"/>
        </w:rPr>
        <w:t xml:space="preserve"> 201</w:t>
      </w:r>
      <w:r w:rsidR="005503E1">
        <w:rPr>
          <w:bCs/>
          <w:sz w:val="22"/>
          <w:szCs w:val="22"/>
        </w:rPr>
        <w:t>6</w:t>
      </w:r>
      <w:r w:rsidR="00BF04C2" w:rsidRPr="00BF04C2">
        <w:rPr>
          <w:bCs/>
          <w:sz w:val="22"/>
          <w:szCs w:val="22"/>
        </w:rPr>
        <w:t>.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ab/>
      </w:r>
      <w:r w:rsidR="00AA4FDE">
        <w:rPr>
          <w:sz w:val="22"/>
          <w:szCs w:val="22"/>
        </w:rPr>
        <w:tab/>
      </w:r>
      <w:r w:rsidRPr="00AA4FDE">
        <w:rPr>
          <w:sz w:val="22"/>
          <w:szCs w:val="22"/>
        </w:rPr>
        <w:t>SUDAC: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  <w:r w:rsidRPr="00AA4FDE">
        <w:rPr>
          <w:sz w:val="22"/>
          <w:szCs w:val="22"/>
        </w:rPr>
        <w:t xml:space="preserve">    </w:t>
      </w:r>
      <w:r w:rsidR="00AA4FDE">
        <w:rPr>
          <w:sz w:val="22"/>
          <w:szCs w:val="22"/>
        </w:rPr>
        <w:tab/>
        <w:t xml:space="preserve">   </w:t>
      </w:r>
      <w:r w:rsidRPr="00AA4FDE">
        <w:rPr>
          <w:sz w:val="22"/>
          <w:szCs w:val="22"/>
        </w:rPr>
        <w:t xml:space="preserve"> </w:t>
      </w:r>
      <w:r w:rsidR="00DE1B72">
        <w:rPr>
          <w:sz w:val="22"/>
          <w:szCs w:val="22"/>
        </w:rPr>
        <w:t>Mislav Kolakušić</w:t>
      </w:r>
      <w:r w:rsidR="00FF4D70">
        <w:rPr>
          <w:sz w:val="22"/>
          <w:szCs w:val="22"/>
        </w:rPr>
        <w:t xml:space="preserve"> v.r.</w:t>
      </w:r>
    </w:p>
    <w:p w:rsidRDefault="00E658A1" w:rsidP="00E658A1" w:rsidR="00E658A1" w:rsidRPr="00AA4FDE">
      <w:pPr>
        <w:pStyle w:val="Tijeloteksta"/>
        <w:ind w:left="5760"/>
        <w:rPr>
          <w:sz w:val="22"/>
          <w:szCs w:val="22"/>
        </w:rPr>
      </w:pPr>
    </w:p>
    <w:p w:rsidRDefault="00E658A1" w:rsidP="00E658A1" w:rsidR="00E658A1" w:rsidRPr="00AA4FDE">
      <w:pPr>
        <w:pStyle w:val="Tijeloteksta"/>
        <w:rPr>
          <w:sz w:val="22"/>
          <w:szCs w:val="22"/>
        </w:rPr>
      </w:pPr>
      <w:r w:rsidRPr="00AA4FDE">
        <w:rPr>
          <w:sz w:val="22"/>
          <w:szCs w:val="22"/>
        </w:rPr>
        <w:t>Pouka o pravnom lijeku:</w:t>
      </w:r>
    </w:p>
    <w:p w:rsidRDefault="00FF4D70" w:rsidP="00E658A1" w:rsidR="00E658A1" w:rsidRPr="00AA4FDE">
      <w:pPr>
        <w:rPr>
          <w:sz w:val="22"/>
          <w:szCs w:val="22"/>
          <w:lang w:val="hr-HR"/>
        </w:rPr>
      </w:pPr>
      <w:r>
        <w:rPr>
          <w:noProof/>
          <w:sz w:val="22"/>
          <w:szCs w:val="22"/>
          <w:lang w:eastAsia="hr-HR" w:val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stroked="f" o:spid="_x0000_s1026" id="Text Box 2" style="position:absolute;margin-left:259.35pt;margin-top:85.3pt;width:202.35pt;height:104.8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type="#_x0000_t202" o:gfxdata="">
            <v:textbox>
              <w:txbxContent>
                <w:p w:rsidRDefault="00BF04C2" w:rsidP="00E658A1" w:rsidR="00BF04C2" w:rsidRPr="004A771F"/>
              </w:txbxContent>
            </v:textbox>
          </v:shape>
        </w:pict>
      </w:r>
      <w:r w:rsidR="00E658A1" w:rsidRPr="00AA4FDE">
        <w:rPr>
          <w:sz w:val="22"/>
          <w:szCs w:val="22"/>
          <w:lang w:val="pl-PL"/>
        </w:rPr>
        <w:t>Protiv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ovog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rje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enja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dopu</w:t>
      </w:r>
      <w:r w:rsidR="00E658A1" w:rsidRPr="00AA4FDE">
        <w:rPr>
          <w:sz w:val="22"/>
          <w:szCs w:val="22"/>
          <w:lang w:val="hr-HR"/>
        </w:rPr>
        <w:t>š</w:t>
      </w:r>
      <w:r w:rsidR="00E658A1" w:rsidRPr="00AA4FDE">
        <w:rPr>
          <w:sz w:val="22"/>
          <w:szCs w:val="22"/>
          <w:lang w:val="pl-PL"/>
        </w:rPr>
        <w:t>tena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je</w:t>
      </w:r>
      <w:r w:rsidR="00E658A1" w:rsidRPr="00AA4FDE">
        <w:rPr>
          <w:sz w:val="22"/>
          <w:szCs w:val="22"/>
          <w:lang w:val="hr-HR"/>
        </w:rPr>
        <w:t xml:space="preserve"> ž</w:t>
      </w:r>
      <w:r w:rsidR="00E658A1" w:rsidRPr="00AA4FDE">
        <w:rPr>
          <w:sz w:val="22"/>
          <w:szCs w:val="22"/>
          <w:lang w:val="pl-PL"/>
        </w:rPr>
        <w:t>alba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u</w:t>
      </w:r>
      <w:r w:rsidR="00E658A1" w:rsidRPr="00AA4FDE">
        <w:rPr>
          <w:sz w:val="22"/>
          <w:szCs w:val="22"/>
          <w:lang w:val="hr-HR"/>
        </w:rPr>
        <w:t xml:space="preserve"> </w:t>
      </w:r>
      <w:r w:rsidR="00E658A1" w:rsidRPr="00AA4FDE">
        <w:rPr>
          <w:sz w:val="22"/>
          <w:szCs w:val="22"/>
          <w:lang w:val="pl-PL"/>
        </w:rPr>
        <w:t>roku</w:t>
      </w:r>
      <w:r w:rsidR="00E658A1" w:rsidRPr="00AA4FDE">
        <w:rPr>
          <w:sz w:val="22"/>
          <w:szCs w:val="22"/>
          <w:lang w:val="hr-HR"/>
        </w:rPr>
        <w:t xml:space="preserve"> 8 </w:t>
      </w:r>
      <w:r w:rsidR="00E658A1" w:rsidRPr="00AA4FDE">
        <w:rPr>
          <w:sz w:val="22"/>
          <w:szCs w:val="22"/>
          <w:lang w:val="pl-PL"/>
        </w:rPr>
        <w:t>dana</w:t>
      </w:r>
      <w:r w:rsidR="00E658A1" w:rsidRPr="00AA4FDE">
        <w:rPr>
          <w:sz w:val="22"/>
          <w:szCs w:val="22"/>
          <w:lang w:val="hr-HR"/>
        </w:rPr>
        <w:t>.</w:t>
      </w:r>
    </w:p>
    <w:p w:rsidRDefault="00E658A1" w:rsidP="00E658A1" w:rsidR="00E658A1" w:rsidRPr="00AA4FDE">
      <w:pPr>
        <w:rPr>
          <w:sz w:val="22"/>
          <w:szCs w:val="22"/>
        </w:rPr>
      </w:pPr>
      <w:r w:rsidRPr="00AA4FDE">
        <w:rPr>
          <w:sz w:val="22"/>
          <w:szCs w:val="22"/>
          <w:lang w:val="hr-HR"/>
        </w:rPr>
        <w:t>Ž</w:t>
      </w:r>
      <w:r w:rsidRPr="00AA4FDE">
        <w:rPr>
          <w:sz w:val="22"/>
          <w:szCs w:val="22"/>
          <w:lang w:val="pl-PL"/>
        </w:rPr>
        <w:t>alba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se</w:t>
      </w:r>
      <w:r w:rsidRPr="00AA4FDE">
        <w:rPr>
          <w:sz w:val="22"/>
          <w:szCs w:val="22"/>
          <w:lang w:val="hr-HR"/>
        </w:rPr>
        <w:t xml:space="preserve"> </w:t>
      </w:r>
      <w:r w:rsidRPr="00AA4FDE">
        <w:rPr>
          <w:sz w:val="22"/>
          <w:szCs w:val="22"/>
          <w:lang w:val="pl-PL"/>
        </w:rPr>
        <w:t>podnosi u dva primjerka ovom sudu za</w:t>
      </w:r>
      <w:r w:rsidR="00C93042">
        <w:rPr>
          <w:sz w:val="22"/>
          <w:szCs w:val="22"/>
          <w:lang w:val="pl-PL"/>
        </w:rPr>
        <w:t xml:space="preserve"> </w:t>
      </w:r>
      <w:proofErr w:type="spellStart"/>
      <w:r w:rsidRPr="00AA4FDE">
        <w:rPr>
          <w:sz w:val="22"/>
          <w:szCs w:val="22"/>
        </w:rPr>
        <w:t>Visoki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trgovački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sud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Republike</w:t>
      </w:r>
      <w:proofErr w:type="spellEnd"/>
      <w:r w:rsidRPr="00AA4FDE">
        <w:rPr>
          <w:sz w:val="22"/>
          <w:szCs w:val="22"/>
        </w:rPr>
        <w:t xml:space="preserve"> </w:t>
      </w:r>
      <w:proofErr w:type="spellStart"/>
      <w:r w:rsidRPr="00AA4FDE">
        <w:rPr>
          <w:sz w:val="22"/>
          <w:szCs w:val="22"/>
        </w:rPr>
        <w:t>Hrvatska</w:t>
      </w:r>
      <w:proofErr w:type="spellEnd"/>
      <w:r w:rsidRPr="00AA4FDE">
        <w:rPr>
          <w:sz w:val="22"/>
          <w:szCs w:val="22"/>
        </w:rPr>
        <w:t>.</w:t>
      </w:r>
    </w:p>
    <w:p w:rsidRDefault="00E658A1" w:rsidP="00E658A1" w:rsidR="00E658A1">
      <w:pPr>
        <w:rPr>
          <w:sz w:val="22"/>
          <w:szCs w:val="22"/>
          <w:lang w:val="hr-HR"/>
        </w:rPr>
      </w:pPr>
    </w:p>
    <w:p w:rsidRDefault="00E658A1" w:rsidP="00FF4D70" w:rsidR="00E658A1">
      <w:pPr>
        <w:rPr>
          <w:sz w:val="22"/>
          <w:szCs w:val="22"/>
        </w:rPr>
      </w:pPr>
    </w:p>
    <w:p w:rsidRDefault="00FF4D70" w:rsidP="007A1486" w:rsidR="00FF4D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proofErr w:type="spellStart"/>
      <w:r w:rsidRPr="007A1486">
        <w:t>Za</w:t>
      </w:r>
      <w:proofErr w:type="spellEnd"/>
      <w:r w:rsidRPr="007A1486">
        <w:t xml:space="preserve"> </w:t>
      </w:r>
      <w:proofErr w:type="spellStart"/>
      <w:r w:rsidRPr="007A1486">
        <w:t>točnost</w:t>
      </w:r>
      <w:proofErr w:type="spellEnd"/>
      <w:r w:rsidRPr="007A1486">
        <w:t xml:space="preserve"> </w:t>
      </w:r>
      <w:proofErr w:type="spellStart"/>
      <w:r w:rsidRPr="007A1486">
        <w:t>otpravka</w:t>
      </w:r>
      <w:proofErr w:type="spellEnd"/>
      <w:r w:rsidRPr="007A1486">
        <w:t xml:space="preserve"> - </w:t>
      </w:r>
      <w:proofErr w:type="spellStart"/>
      <w:r w:rsidRPr="007A1486">
        <w:t>ovlašteni</w:t>
      </w:r>
      <w:proofErr w:type="spellEnd"/>
      <w:r w:rsidRPr="007A1486">
        <w:t xml:space="preserve"> </w:t>
      </w:r>
      <w:proofErr w:type="spellStart"/>
      <w:r w:rsidRPr="007A1486">
        <w:t>službenik</w:t>
      </w:r>
      <w:proofErr w:type="spellEnd"/>
    </w:p>
    <w:p w:rsidRDefault="00FF4D70" w:rsidP="007A1486" w:rsidR="00FF4D70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p w:rsidRDefault="00FF4D70" w:rsidP="007A1486" w:rsidR="00FF4D70" w:rsidRPr="007A1486">
      <w:pPr>
        <w:ind w:left="720"/>
      </w:pPr>
    </w:p>
    <w:p w:rsidRDefault="00FF4D70" w:rsidP="00FF4D70" w:rsidR="00FF4D70" w:rsidRPr="00AA4FDE">
      <w:pPr>
        <w:rPr>
          <w:sz w:val="22"/>
          <w:szCs w:val="22"/>
        </w:rPr>
      </w:pPr>
    </w:p>
    <w:sectPr w:rsidR="00FF4D70" w:rsidRPr="00AA4FDE">
      <w:pgSz w:code="9" w:h="16840" w:w="11907"/>
      <w:pgMar w:gutter="0" w:footer="1440" w:header="873" w:left="1077" w:bottom="1276" w:right="851" w:top="1418"/>
      <w:cols w:space="708"/>
      <w:noEndnote/>
      <w:docGrid w:linePitch="2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457A1A"/>
    <w:multiLevelType w:val="hybridMultilevel"/>
    <w:tmpl w:val="38EC029E"/>
    <w:lvl w:tplc="54EAEF0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477CE7"/>
    <w:multiLevelType w:val="hybridMultilevel"/>
    <w:tmpl w:val="855EE15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58A1"/>
    <w:rsid w:val="00095711"/>
    <w:rsid w:val="000D39DA"/>
    <w:rsid w:val="00124CEF"/>
    <w:rsid w:val="00162831"/>
    <w:rsid w:val="001A759F"/>
    <w:rsid w:val="002E41FD"/>
    <w:rsid w:val="00385868"/>
    <w:rsid w:val="005503E1"/>
    <w:rsid w:val="00577C20"/>
    <w:rsid w:val="005A3297"/>
    <w:rsid w:val="005C68D0"/>
    <w:rsid w:val="007319BD"/>
    <w:rsid w:val="00734CBF"/>
    <w:rsid w:val="00882435"/>
    <w:rsid w:val="008A286D"/>
    <w:rsid w:val="00935ABA"/>
    <w:rsid w:val="00947C00"/>
    <w:rsid w:val="0095172E"/>
    <w:rsid w:val="0099225A"/>
    <w:rsid w:val="009953CA"/>
    <w:rsid w:val="009A5EBB"/>
    <w:rsid w:val="00AA4FDE"/>
    <w:rsid w:val="00AC3D9E"/>
    <w:rsid w:val="00B23EE8"/>
    <w:rsid w:val="00B9311E"/>
    <w:rsid w:val="00BF04C2"/>
    <w:rsid w:val="00C00CB9"/>
    <w:rsid w:val="00C53578"/>
    <w:rsid w:val="00C80CFD"/>
    <w:rsid w:val="00C93042"/>
    <w:rsid w:val="00CB0C73"/>
    <w:rsid w:val="00DB3FDA"/>
    <w:rsid w:val="00DE1B72"/>
    <w:rsid w:val="00DE5AE8"/>
    <w:rsid w:val="00E658A1"/>
    <w:rsid w:val="00FD533B"/>
    <w:rsid w:val="00FF368D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E658A1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D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4D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4D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4D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4D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E658A1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E658A1"/>
    <w:pPr>
      <w:jc w:val="both"/>
    </w:pPr>
    <w:rPr>
      <w:lang w:eastAsia="hr-HR" w:val="hr-HR"/>
    </w:rPr>
  </w:style>
  <w:style w:styleId="Tekstbalonia" w:type="paragraph">
    <w:name w:val="Balloon Text"/>
    <w:basedOn w:val="Normal"/>
    <w:semiHidden/>
    <w:rsid w:val="002E41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F4D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4D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4D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4D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4D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travnja 2016.</izvorni_sadrzaj>
    <derivirana_varijabla naziv="DomainObject.DatumDonosenjaOdluke_1">6.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</izvorni_sadrzaj>
    <derivirana_varijabla naziv="DomainObject.Predmet.Broj_1">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2014.</izvorni_sadrzaj>
    <derivirana_varijabla naziv="DomainObject.Predmet.DatumOsnivanja_1">2.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St-694/2014</izvorni_sadrzaj>
    <derivirana_varijabla naziv="DomainObject.Predmet.OznakaBroj_1">St-694/2014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GP RAD d.o.o. za trgovinu i usluge</izvorni_sadrzaj>
    <derivirana_varijabla naziv="DomainObject.Predmet.ProtustrankaFormated_1">  GP RAD d.o.o. za trgovinu i usluge</derivirana_varijabla>
  </DomainObject.Predmet.ProtustrankaFormated>
  <DomainObject.Predmet.ProtustrankaFormatedOIB>
    <izvorni_sadrzaj>  GP RAD d.o.o. za trgovinu i usluge, OIB 86367463909</izvorni_sadrzaj>
    <derivirana_varijabla naziv="DomainObject.Predmet.ProtustrankaFormatedOIB_1">  GP RAD d.o.o. za trgovinu i usluge, OIB 86367463909</derivirana_varijabla>
  </DomainObject.Predmet.ProtustrankaFormatedOIB>
  <DomainObject.Predmet.ProtustrankaFormatedWithAdress>
    <izvorni_sadrzaj> GP RAD d.o.o. za trgovinu i usluge, Mendlova 9, 10000 Zagreb</izvorni_sadrzaj>
    <derivirana_varijabla naziv="DomainObject.Predmet.ProtustrankaFormatedWithAdress_1"> GP RAD d.o.o. za trgovinu i usluge, Mendlova 9, 10000 Zagreb</derivirana_varijabla>
  </DomainObject.Predmet.ProtustrankaFormatedWithAdress>
  <DomainObject.Predmet.ProtustrankaFormatedWithAdressOIB>
    <izvorni_sadrzaj> GP RAD d.o.o. za trgovinu i usluge, OIB 86367463909, Mendlova 9, 10000 Zagreb</izvorni_sadrzaj>
    <derivirana_varijabla naziv="DomainObject.Predmet.ProtustrankaFormatedWithAdressOIB_1"> GP RAD d.o.o. za trgovinu i usluge, OIB 86367463909, Mendlova 9, 10000 Zagreb</derivirana_varijabla>
  </DomainObject.Predmet.ProtustrankaFormatedWithAdressOIB>
  <DomainObject.Predmet.ProtustrankaWithAdress>
    <izvorni_sadrzaj>GP RAD d.o.o. za trgovinu i usluge Mendlova 9, 10000 Zagreb</izvorni_sadrzaj>
    <derivirana_varijabla naziv="DomainObject.Predmet.ProtustrankaWithAdress_1">GP RAD d.o.o. za trgovinu i usluge Mendlova 9, 10000 Zagreb</derivirana_varijabla>
  </DomainObject.Predmet.ProtustrankaWithAdress>
  <DomainObject.Predmet.ProtustrankaWithAdressOIB>
    <izvorni_sadrzaj>GP RAD d.o.o. za trgovinu i usluge, OIB 86367463909, Mendlova 9, 10000 Zagreb</izvorni_sadrzaj>
    <derivirana_varijabla naziv="DomainObject.Predmet.ProtustrankaWithAdressOIB_1">GP RAD d.o.o. za trgovinu i usluge, OIB 86367463909, Mendlova 9, 10000 Zagreb</derivirana_varijabla>
  </DomainObject.Predmet.ProtustrankaWithAdressOIB>
  <DomainObject.Predmet.ProtustrankaNazivFormated>
    <izvorni_sadrzaj>GP RAD d.o.o. za trgovinu i usluge</izvorni_sadrzaj>
    <derivirana_varijabla naziv="DomainObject.Predmet.ProtustrankaNazivFormated_1">GP RAD d.o.o. za trgovinu i usluge</derivirana_varijabla>
  </DomainObject.Predmet.ProtustrankaNazivFormated>
  <DomainObject.Predmet.ProtustrankaNazivFormatedOIB>
    <izvorni_sadrzaj>GP RAD d.o.o. za trgovinu i usluge, OIB 86367463909</izvorni_sadrzaj>
    <derivirana_varijabla naziv="DomainObject.Predmet.ProtustrankaNazivFormatedOIB_1">GP RAD d.o.o. za trgovinu i usluge, OIB 86367463909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FINANCIJA-POREZNA UPRAVA</izvorni_sadrzaj>
    <derivirana_varijabla naziv="DomainObject.Predmet.StrankaFormated_1">  MINISTARSTVO FINANCIJA-POREZNA UPRAVA</derivirana_varijabla>
  </DomainObject.Predmet.StrankaFormated>
  <DomainObject.Predmet.StrankaFormatedOIB>
    <izvorni_sadrzaj>  MINISTARSTVO FINANCIJA-POREZNA UPRAVA, OIB 18683136487</izvorni_sadrzaj>
    <derivirana_varijabla naziv="DomainObject.Predmet.StrankaFormatedOIB_1">  MINISTARSTVO FINANCIJA-POREZNA UPRAVA, OIB 18683136487</derivirana_varijabla>
  </DomainObject.Predmet.StrankaFormatedOIB>
  <DomainObject.Predmet.StrankaFormatedWithAdress>
    <izvorni_sadrzaj> MINISTARSTVO FINANCIJA-POREZNA UPRAVA, Albrechtova 42, 10000 Zagreb</izvorni_sadrzaj>
    <derivirana_varijabla naziv="DomainObject.Predmet.StrankaFormatedWithAdress_1"> MINISTARSTVO FINANCIJA-POREZNA UPRAVA, Albrechtova 42, 10000 Zagreb</derivirana_varijabla>
  </DomainObject.Predmet.StrankaFormatedWithAdress>
  <DomainObject.Predmet.StrankaFormatedWithAdressOIB>
    <izvorni_sadrzaj> MINISTARSTVO FINANCIJA-POREZNA UPRAVA, OIB 18683136487, Albrechtova 42, 10000 Zagreb</izvorni_sadrzaj>
    <derivirana_varijabla naziv="DomainObject.Predmet.StrankaFormatedWithAdressOIB_1"> MINISTARSTVO FINANCIJA-POREZNA UPRAVA, OIB 18683136487, Albrechtova 42, 10000 Zagreb</derivirana_varijabla>
  </DomainObject.Predmet.StrankaFormatedWithAdressOIB>
  <DomainObject.Predmet.StrankaWithAdress>
    <izvorni_sadrzaj>MINISTARSTVO FINANCIJA-POREZNA UPRAVA Albrechtova 42,10000 Zagreb</izvorni_sadrzaj>
    <derivirana_varijabla naziv="DomainObject.Predmet.StrankaWithAdress_1">MINISTARSTVO FINANCIJA-POREZNA UPRAVA Albrechtova 42,10000 Zagreb</derivirana_varijabla>
  </DomainObject.Predmet.StrankaWithAdress>
  <DomainObject.Predmet.StrankaWithAdressOIB>
    <izvorni_sadrzaj>MINISTARSTVO FINANCIJA-POREZNA UPRAVA, OIB 18683136487, Albrechtova 42,10000 Zagreb</izvorni_sadrzaj>
    <derivirana_varijabla naziv="DomainObject.Predmet.StrankaWithAdressOIB_1">MINISTARSTVO FINANCIJA-POREZNA UPRAVA, OIB 18683136487, Albrechtova 42,10000 Zagreb</derivirana_varijabla>
  </DomainObject.Predmet.StrankaWithAdressOIB>
  <DomainObject.Predmet.StrankaNazivFormated>
    <izvorni_sadrzaj>MINISTARSTVO FINANCIJA-POREZNA UPRAVA</izvorni_sadrzaj>
    <derivirana_varijabla naziv="DomainObject.Predmet.StrankaNazivFormated_1">MINISTARSTVO FINANCIJA-POREZNA UPRAVA</derivirana_varijabla>
  </DomainObject.Predmet.StrankaNazivFormated>
  <DomainObject.Predmet.StrankaNazivFormatedOIB>
    <izvorni_sadrzaj>MINISTARSTVO FINANCIJA-POREZNA UPRAVA, OIB 18683136487</izvorni_sadrzaj>
    <derivirana_varijabla naziv="DomainObject.Predmet.StrankaNazivFormatedOIB_1">MINISTARSTVO FINANCIJA-POREZNA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MINISTARSTVO FINANCIJA-POREZNA UPRAVA</item>
    </izvorni_sadrzaj>
    <derivirana_varijabla naziv="DomainObject.Predmet.StrankaListFormated_1">
      <item>MINISTARSTVO FINANCIJA-POREZNA UPRAVA</item>
    </derivirana_varijabla>
  </DomainObject.Predmet.StrankaListFormated>
  <DomainObject.Predmet.StrankaListFormatedOIB>
    <izvorni_sadrzaj>
      <item>MINISTARSTVO FINANCIJA-POREZNA UPRAVA, OIB 18683136487</item>
    </izvorni_sadrzaj>
    <derivirana_varijabla naziv="DomainObject.Predmet.StrankaListFormatedOIB_1">
      <item>MINISTARSTVO FINANCIJA-POREZNA UPRAVA, OIB 18683136487</item>
    </derivirana_varijabla>
  </DomainObject.Predmet.StrankaListFormatedOIB>
  <DomainObject.Predmet.StrankaListFormatedWithAdress>
    <izvorni_sadrzaj>
      <item>MINISTARSTVO FINANCIJA-POREZNA UPRAVA, Albrechtova 42, 10000 Zagreb</item>
    </izvorni_sadrzaj>
    <derivirana_varijabla naziv="DomainObject.Predmet.StrankaListFormatedWithAdress_1">
      <item>MINISTARSTVO FINANCIJA-POREZNA UPRAVA, Albrechtova 42, 10000 Zagreb</item>
    </derivirana_varijabla>
  </DomainObject.Predmet.StrankaListFormatedWithAdress>
  <DomainObject.Predmet.StrankaListFormatedWithAdressOIB>
    <izvorni_sadrzaj>
      <item>MINISTARSTVO FINANCIJA-POREZNA UPRAVA, OIB 18683136487, Albrechtova 42, 10000 Zagreb</item>
    </izvorni_sadrzaj>
    <derivirana_varijabla naziv="DomainObject.Predmet.StrankaListFormatedWithAdressOIB_1">
      <item>MINISTARSTVO FINANCIJA-POREZNA UPRAVA, OIB 18683136487, Albrechtova 42, 10000 Zagreb</item>
    </derivirana_varijabla>
  </DomainObject.Predmet.StrankaListFormatedWithAdressOIB>
  <DomainObject.Predmet.StrankaListNazivFormated>
    <izvorni_sadrzaj>
      <item>MINISTARSTVO FINANCIJA-POREZNA UPRAVA</item>
    </izvorni_sadrzaj>
    <derivirana_varijabla naziv="DomainObject.Predmet.StrankaListNazivFormated_1">
      <item>MINISTARSTVO FINANCIJA-POREZNA UPRAVA</item>
    </derivirana_varijabla>
  </DomainObject.Predmet.StrankaListNazivFormated>
  <DomainObject.Predmet.StrankaListNazivFormatedOIB>
    <izvorni_sadrzaj>
      <item>MINISTARSTVO FINANCIJA-POREZNA UPRAVA, OIB 18683136487</item>
    </izvorni_sadrzaj>
    <derivirana_varijabla naziv="DomainObject.Predmet.StrankaListNazivFormatedOIB_1">
      <item>MINISTARSTVO FINANCIJA-POREZNA UPRAVA, OIB 18683136487</item>
    </derivirana_varijabla>
  </DomainObject.Predmet.StrankaListNazivFormatedOIB>
  <DomainObject.Predmet.ProtuStrankaListFormated>
    <izvorni_sadrzaj>
      <item>GP RAD d.o.o. za trgovinu i usluge</item>
    </izvorni_sadrzaj>
    <derivirana_varijabla naziv="DomainObject.Predmet.ProtuStrankaListFormated_1">
      <item>GP RAD d.o.o. za trgovinu i usluge</item>
    </derivirana_varijabla>
  </DomainObject.Predmet.ProtuStrankaListFormated>
  <DomainObject.Predmet.ProtuStrankaListFormatedOIB>
    <izvorni_sadrzaj>
      <item>GP RAD d.o.o. za trgovinu i usluge, OIB 86367463909</item>
    </izvorni_sadrzaj>
    <derivirana_varijabla naziv="DomainObject.Predmet.ProtuStrankaListFormatedOIB_1">
      <item>GP RAD d.o.o. za trgovinu i usluge, OIB 86367463909</item>
    </derivirana_varijabla>
  </DomainObject.Predmet.ProtuStrankaListFormatedOIB>
  <DomainObject.Predmet.ProtuStrankaListFormatedWithAdress>
    <izvorni_sadrzaj>
      <item>GP RAD d.o.o. za trgovinu i usluge, Mendlova 9, 10000 Zagreb</item>
    </izvorni_sadrzaj>
    <derivirana_varijabla naziv="DomainObject.Predmet.ProtuStrankaListFormatedWithAdress_1">
      <item>GP RAD d.o.o. za trgovinu i usluge, Mendlova 9, 10000 Zagreb</item>
    </derivirana_varijabla>
  </DomainObject.Predmet.ProtuStrankaListFormatedWithAdress>
  <DomainObject.Predmet.ProtuStrankaListFormatedWithAdressOIB>
    <izvorni_sadrzaj>
      <item>GP RAD d.o.o. za trgovinu i usluge, OIB 86367463909, Mendlova 9, 10000 Zagreb</item>
    </izvorni_sadrzaj>
    <derivirana_varijabla naziv="DomainObject.Predmet.ProtuStrankaListFormatedWithAdressOIB_1">
      <item>GP RAD d.o.o. za trgovinu i usluge, OIB 86367463909, Mendlova 9, 10000 Zagreb</item>
    </derivirana_varijabla>
  </DomainObject.Predmet.ProtuStrankaListFormatedWithAdressOIB>
  <DomainObject.Predmet.ProtuStrankaListNazivFormated>
    <izvorni_sadrzaj>
      <item>GP RAD d.o.o. za trgovinu i usluge</item>
    </izvorni_sadrzaj>
    <derivirana_varijabla naziv="DomainObject.Predmet.ProtuStrankaListNazivFormated_1">
      <item>GP RAD d.o.o. za trgovinu i usluge</item>
    </derivirana_varijabla>
  </DomainObject.Predmet.ProtuStrankaListNazivFormated>
  <DomainObject.Predmet.ProtuStrankaListNazivFormatedOIB>
    <izvorni_sadrzaj>
      <item>GP RAD d.o.o. za trgovinu i usluge, OIB 86367463909</item>
    </izvorni_sadrzaj>
    <derivirana_varijabla naziv="DomainObject.Predmet.ProtuStrankaListNazivFormatedOIB_1">
      <item>GP RAD d.o.o. za trgovinu i usluge, OIB 86367463909</item>
    </derivirana_varijabla>
  </DomainObject.Predmet.ProtuStrankaListNazivFormatedOIB>
  <DomainObject.Predmet.OstaliListFormated>
    <izvorni_sadrzaj>
      <item>JOSIP MRVELJ</item>
      <item>Duško Koruga</item>
    </izvorni_sadrzaj>
    <derivirana_varijabla naziv="DomainObject.Predmet.OstaliListFormated_1">
      <item>JOSIP MRVELJ</item>
      <item>Duško Koruga</item>
    </derivirana_varijabla>
  </DomainObject.Predmet.OstaliListFormated>
  <DomainObject.Predmet.OstaliListFormatedOIB>
    <izvorni_sadrzaj>
      <item>JOSIP MRVELJ, OIB 56374062340</item>
      <item>Duško Koruga, OIB 40565203589</item>
    </izvorni_sadrzaj>
    <derivirana_varijabla naziv="DomainObject.Predmet.OstaliListFormatedOIB_1">
      <item>JOSIP MRVELJ, OIB 56374062340</item>
      <item>Duško Koruga, OIB 40565203589</item>
    </derivirana_varijabla>
  </DomainObject.Predmet.OstaliListFormatedOIB>
  <DomainObject.Predmet.OstaliListFormatedWithAdress>
    <izvorni_sadrzaj>
      <item>JOSIP MRVELJ, Medlova 9, 10000 Zagreb</item>
      <item>Duško Koruga, Ilica 129, 10000 Zagreb</item>
    </izvorni_sadrzaj>
    <derivirana_varijabla naziv="DomainObject.Predmet.OstaliListFormatedWithAdress_1">
      <item>JOSIP MRVELJ, Medlova 9, 10000 Zagreb</item>
      <item>Duško Koruga, Ilica 129, 10000 Zagreb</item>
    </derivirana_varijabla>
  </DomainObject.Predmet.OstaliListFormatedWithAdress>
  <DomainObject.Predmet.OstaliListFormatedWithAdressOIB>
    <izvorni_sadrzaj>
      <item>JOSIP MRVELJ, OIB 56374062340, Medlova 9, 10000 Zagreb</item>
      <item>Duško Koruga, OIB 40565203589, Ilica 129, 10000 Zagreb</item>
    </izvorni_sadrzaj>
    <derivirana_varijabla naziv="DomainObject.Predmet.OstaliListFormatedWithAdressOIB_1">
      <item>JOSIP MRVELJ, OIB 56374062340, Medlova 9, 10000 Zagreb</item>
      <item>Duško Koruga, OIB 40565203589, Ilica 129, 10000 Zagreb</item>
    </derivirana_varijabla>
  </DomainObject.Predmet.OstaliListFormatedWithAdressOIB>
  <DomainObject.Predmet.OstaliListNazivFormated>
    <izvorni_sadrzaj>
      <item>JOSIP MRVELJ</item>
      <item>Duško Koruga</item>
    </izvorni_sadrzaj>
    <derivirana_varijabla naziv="DomainObject.Predmet.OstaliListNazivFormated_1">
      <item>JOSIP MRVELJ</item>
      <item>Duško Koruga</item>
    </derivirana_varijabla>
  </DomainObject.Predmet.OstaliListNazivFormated>
  <DomainObject.Predmet.OstaliListNazivFormatedOIB>
    <izvorni_sadrzaj>
      <item>JOSIP MRVELJ, OIB 56374062340</item>
      <item>Duško Koruga, OIB 40565203589</item>
    </izvorni_sadrzaj>
    <derivirana_varijabla naziv="DomainObject.Predmet.OstaliListNazivFormatedOIB_1">
      <item>JOSIP MRVELJ, OIB 56374062340</item>
      <item>Duško Koruga, OIB 40565203589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travnja 2016.</izvorni_sadrzaj>
    <derivirana_varijabla naziv="DomainObject.Datum_1">6.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FINANCIJA-POREZNA UPRAVA</izvorni_sadrzaj>
    <derivirana_varijabla naziv="DomainObject.Predmet.StrankaIDrugi_1">MINISTARSTVO FINANCIJA-POREZNA UPRAVA</derivirana_varijabla>
  </DomainObject.Predmet.StrankaIDrugi>
  <DomainObject.Predmet.ProtustrankaIDrugi>
    <izvorni_sadrzaj>GP RAD d.o.o. za trgovinu i usluge</izvorni_sadrzaj>
    <derivirana_varijabla naziv="DomainObject.Predmet.ProtustrankaIDrugi_1">GP RAD d.o.o. za trgovinu i usluge</derivirana_varijabla>
  </DomainObject.Predmet.ProtustrankaIDrugi>
  <DomainObject.Predmet.StrankaIDrugiAdressOIB>
    <izvorni_sadrzaj>MINISTARSTVO FINANCIJA-POREZNA UPRAVA, OIB 18683136487, Albrechtova 42, 10000 Zagreb</izvorni_sadrzaj>
    <derivirana_varijabla naziv="DomainObject.Predmet.StrankaIDrugiAdressOIB_1">MINISTARSTVO FINANCIJA-POREZNA UPRAVA, OIB 18683136487, Albrechtova 42, 10000 Zagreb</derivirana_varijabla>
  </DomainObject.Predmet.StrankaIDrugiAdressOIB>
  <DomainObject.Predmet.ProtustrankaIDrugiAdressOIB>
    <izvorni_sadrzaj>GP RAD d.o.o. za trgovinu i usluge, OIB 86367463909, Mendlova 9, 10000 Zagreb</izvorni_sadrzaj>
    <derivirana_varijabla naziv="DomainObject.Predmet.ProtustrankaIDrugiAdressOIB_1">GP RAD d.o.o. za trgovinu i usluge, OIB 86367463909, Mendlova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FINANCIJA-POREZNA UPRAVA</item>
      <item>GP RAD d.o.o. za trgovinu i usluge</item>
      <item>JOSIP MRVELJ</item>
      <item>Duško Koruga</item>
    </izvorni_sadrzaj>
    <derivirana_varijabla naziv="DomainObject.Predmet.SudioniciListNaziv_1">
      <item>MINISTARSTVO FINANCIJA-POREZNA UPRAVA</item>
      <item>GP RAD d.o.o. za trgovinu i usluge</item>
      <item>JOSIP MRVELJ</item>
      <item>Duško Koruga</item>
    </derivirana_varijabla>
  </DomainObject.Predmet.SudioniciListNaziv>
  <DomainObject.Predmet.SudioniciListAdressOIB>
    <izvorni_sadrzaj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izvorni_sadrzaj>
    <derivirana_varijabla naziv="DomainObject.Predmet.SudioniciListAdressOIB_1">
      <item>MINISTARSTVO FINANCIJA-POREZNA UPRAVA, OIB 18683136487, Albrechtova 42,10000 Zagreb</item>
      <item>GP RAD d.o.o. za trgovinu i usluge, OIB 86367463909, Mendlova 9,10000 Zagreb</item>
      <item>JOSIP MRVELJ, OIB 56374062340, Medlova 9,10000 Zagreb</item>
      <item>Duško Koruga, OIB 40565203589, Ilica 129,10000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86367463909</item>
      <item>, OIB 56374062340</item>
      <item>, OIB 40565203589</item>
    </izvorni_sadrzaj>
    <derivirana_varijabla naziv="DomainObject.Predmet.SudioniciListNazivOIB_1">
      <item>, OIB 18683136487</item>
      <item>, OIB 86367463909</item>
      <item>, OIB 56374062340</item>
      <item>, OIB 40565203589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Duško Koruga, OIB 40565203589, Ilica 129 Zagreb</item>
    </izvorni_sadrzaj>
    <derivirana_varijabla naziv="DomainObject.Predmet.StecajniUpraviteljiListAddressOIB_1">
      <item>Duško Koruga, OIB 40565203589, Ilica 129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272</properties:Words>
  <properties:Characters>1365</properties:Characters>
  <properties:Lines>45</properties:Lines>
  <properties:Paragraphs>24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2016-04-06T10:55:00Z</dcterms:created>
  <dc:creator>nmarkovic</dc:creator>
  <cp:lastModifiedBy>Ivana Stampf</cp:lastModifiedBy>
  <cp:lastPrinted>2013-05-07T12:07:00Z</cp:lastPrinted>
  <dcterms:modified xmlns:xsi="http://www.w3.org/2001/XMLSchema-instance" xsi:type="dcterms:W3CDTF">2016-04-06T12:23:00Z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