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d7694b" w14:paraId="ad7694b" w:rsidRDefault="006B3611" w:rsidP="003E7A07" w:rsidR="00AA5688" w:rsidRPr="003E7A07">
      <w:pPr>
        <w:spacing w:lineRule="auto" w:line="240" w:after="0"/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3E7A07">
        <w:rPr>
          <w:rFonts w:cs="Times New Roman" w:hAnsi="Times New Roman" w:ascii="Times New Roman"/>
          <w:sz w:val="24"/>
          <w:szCs w:val="24"/>
        </w:rPr>
        <w:tab/>
      </w:r>
      <w:r w:rsidRPr="003E7A07">
        <w:rPr>
          <w:rFonts w:cs="Times New Roman" w:hAnsi="Times New Roman" w:ascii="Times New Roman"/>
          <w:sz w:val="24"/>
          <w:szCs w:val="24"/>
        </w:rPr>
        <w:tab/>
      </w:r>
      <w:r w:rsidRPr="003E7A07">
        <w:rPr>
          <w:rFonts w:cs="Times New Roman" w:hAnsi="Times New Roman" w:ascii="Times New Roman"/>
          <w:sz w:val="24"/>
          <w:szCs w:val="24"/>
        </w:rPr>
        <w:tab/>
      </w:r>
      <w:r w:rsidRPr="003E7A07">
        <w:rPr>
          <w:rFonts w:cs="Times New Roman" w:hAnsi="Times New Roman" w:ascii="Times New Roman"/>
          <w:sz w:val="24"/>
          <w:szCs w:val="24"/>
        </w:rPr>
        <w:tab/>
      </w:r>
      <w:r w:rsidRPr="003E7A07">
        <w:rPr>
          <w:rFonts w:cs="Times New Roman" w:hAnsi="Times New Roman" w:ascii="Times New Roman"/>
          <w:sz w:val="24"/>
          <w:szCs w:val="24"/>
        </w:rPr>
        <w:tab/>
      </w:r>
      <w:r w:rsidRPr="003E7A07">
        <w:rPr>
          <w:rFonts w:cs="Times New Roman" w:hAnsi="Times New Roman" w:ascii="Times New Roman"/>
          <w:sz w:val="24"/>
          <w:szCs w:val="24"/>
        </w:rPr>
        <w:tab/>
      </w:r>
      <w:r w:rsidRPr="003E7A07">
        <w:rPr>
          <w:rFonts w:cs="Times New Roman" w:hAnsi="Times New Roman" w:ascii="Times New Roman"/>
          <w:sz w:val="24"/>
          <w:szCs w:val="24"/>
        </w:rPr>
        <w:tab/>
      </w:r>
      <w:r w:rsidRPr="003E7A07">
        <w:rPr>
          <w:rFonts w:cs="Times New Roman" w:hAnsi="Times New Roman" w:ascii="Times New Roman"/>
          <w:sz w:val="24"/>
          <w:szCs w:val="24"/>
        </w:rPr>
        <w:tab/>
      </w:r>
      <w:r w:rsidRPr="003E7A07">
        <w:rPr>
          <w:rFonts w:cs="Times New Roman" w:hAnsi="Times New Roman" w:ascii="Times New Roman"/>
          <w:sz w:val="24"/>
          <w:szCs w:val="24"/>
        </w:rPr>
        <w:tab/>
      </w:r>
      <w:r w:rsidRPr="003E7A07">
        <w:rPr>
          <w:rFonts w:cs="Times New Roman" w:hAnsi="Times New Roman" w:ascii="Times New Roman"/>
          <w:sz w:val="24"/>
          <w:szCs w:val="24"/>
        </w:rPr>
        <w:tab/>
        <w:t>8 St-</w:t>
      </w:r>
      <w:r w:rsidR="003134BD">
        <w:rPr>
          <w:rFonts w:cs="Times New Roman" w:hAnsi="Times New Roman" w:ascii="Times New Roman"/>
          <w:sz w:val="24"/>
          <w:szCs w:val="24"/>
        </w:rPr>
        <w:t>7</w:t>
      </w:r>
      <w:r w:rsidR="00E734BF">
        <w:rPr>
          <w:rFonts w:cs="Times New Roman" w:hAnsi="Times New Roman" w:ascii="Times New Roman"/>
          <w:sz w:val="24"/>
          <w:szCs w:val="24"/>
        </w:rPr>
        <w:t>23</w:t>
      </w:r>
      <w:r w:rsidR="003D22C4">
        <w:rPr>
          <w:rFonts w:cs="Times New Roman" w:hAnsi="Times New Roman" w:ascii="Times New Roman"/>
          <w:sz w:val="24"/>
          <w:szCs w:val="24"/>
        </w:rPr>
        <w:t>/17-</w:t>
      </w:r>
      <w:r w:rsidR="00E734BF">
        <w:rPr>
          <w:rFonts w:cs="Times New Roman" w:hAnsi="Times New Roman" w:ascii="Times New Roman"/>
          <w:sz w:val="24"/>
          <w:szCs w:val="24"/>
        </w:rPr>
        <w:t>8</w:t>
      </w:r>
    </w:p>
    <w:p w:rsidRDefault="00AA5688" w:rsidP="003E7A07" w:rsidR="00AA5688" w:rsidRPr="003E7A07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3134BD" w:rsidP="003E7A07" w:rsidR="003134B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3134BD" w:rsidP="003E7A07" w:rsidR="003134B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AA5688" w:rsidP="003E7A07" w:rsidR="00AA5688" w:rsidRPr="003E7A07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3E7A07">
        <w:rPr>
          <w:rFonts w:cs="Times New Roman" w:hAnsi="Times New Roman" w:ascii="Times New Roman"/>
          <w:sz w:val="24"/>
          <w:szCs w:val="24"/>
        </w:rPr>
        <w:t>U   I M E    R E P U B L I K E    H R V A T S K E</w:t>
      </w:r>
    </w:p>
    <w:p w:rsidRDefault="003E7A07" w:rsidP="003E7A07" w:rsidR="003E7A07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AA5688" w:rsidP="003E7A07" w:rsidR="00AA5688" w:rsidRPr="003E7A07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3E7A07">
        <w:rPr>
          <w:rFonts w:cs="Times New Roman" w:hAnsi="Times New Roman" w:ascii="Times New Roman"/>
          <w:sz w:val="24"/>
          <w:szCs w:val="24"/>
        </w:rPr>
        <w:t>R J  E Š E N J E</w:t>
      </w:r>
    </w:p>
    <w:p w:rsidRDefault="003E7A07" w:rsidP="003E7A07" w:rsidR="003E7A0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52A06" w:rsidP="003E7A07" w:rsidR="00152A06" w:rsidRPr="003E7A07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3E7A07">
        <w:rPr>
          <w:rFonts w:cs="Times New Roman" w:hAnsi="Times New Roman" w:ascii="Times New Roman"/>
          <w:sz w:val="24"/>
          <w:szCs w:val="24"/>
        </w:rPr>
        <w:t>Trgovački sud u Rijeci, po sutkinji tog suda  Emi Brdovčak, u stečajnom predmetu povodom zahtjeva FINANCIJSKE AGENCIJE za provedbu skraćenog stečajnog postupka nad dužnikom</w:t>
      </w:r>
      <w:r w:rsidR="00B05EA4">
        <w:rPr>
          <w:rFonts w:cs="Times New Roman" w:hAnsi="Times New Roman" w:ascii="Times New Roman"/>
          <w:sz w:val="24"/>
          <w:szCs w:val="24"/>
        </w:rPr>
        <w:t xml:space="preserve"> </w:t>
      </w:r>
      <w:r w:rsidR="00E734BF">
        <w:rPr>
          <w:rFonts w:cs="Times New Roman" w:hAnsi="Times New Roman" w:ascii="Times New Roman"/>
          <w:sz w:val="24"/>
          <w:szCs w:val="24"/>
        </w:rPr>
        <w:t>MEER j.d.o.o. Rijeka, Bulevar oslobođenja 3, OIB: 21189254232</w:t>
      </w:r>
      <w:r w:rsidR="006B3611" w:rsidRPr="003E7A07">
        <w:rPr>
          <w:rFonts w:cs="Times New Roman" w:hAnsi="Times New Roman" w:ascii="Times New Roman"/>
          <w:sz w:val="24"/>
          <w:szCs w:val="24"/>
        </w:rPr>
        <w:t xml:space="preserve">, </w:t>
      </w:r>
      <w:r w:rsidR="003134BD">
        <w:rPr>
          <w:rFonts w:cs="Times New Roman" w:hAnsi="Times New Roman" w:ascii="Times New Roman"/>
          <w:sz w:val="24"/>
          <w:szCs w:val="24"/>
        </w:rPr>
        <w:t>18</w:t>
      </w:r>
      <w:r w:rsidR="006B3611" w:rsidRPr="003E7A07">
        <w:rPr>
          <w:rFonts w:cs="Times New Roman" w:hAnsi="Times New Roman" w:ascii="Times New Roman"/>
          <w:sz w:val="24"/>
          <w:szCs w:val="24"/>
        </w:rPr>
        <w:t xml:space="preserve">. </w:t>
      </w:r>
      <w:r w:rsidR="003134BD">
        <w:rPr>
          <w:rFonts w:cs="Times New Roman" w:hAnsi="Times New Roman" w:ascii="Times New Roman"/>
          <w:sz w:val="24"/>
          <w:szCs w:val="24"/>
        </w:rPr>
        <w:t xml:space="preserve">svibnja </w:t>
      </w:r>
      <w:r w:rsidR="003D22C4">
        <w:rPr>
          <w:rFonts w:cs="Times New Roman" w:hAnsi="Times New Roman" w:ascii="Times New Roman"/>
          <w:sz w:val="24"/>
          <w:szCs w:val="24"/>
        </w:rPr>
        <w:t>2018</w:t>
      </w:r>
      <w:r w:rsidRPr="003E7A07">
        <w:rPr>
          <w:rFonts w:cs="Times New Roman" w:hAnsi="Times New Roman" w:ascii="Times New Roman"/>
          <w:sz w:val="24"/>
          <w:szCs w:val="24"/>
        </w:rPr>
        <w:t>.</w:t>
      </w:r>
    </w:p>
    <w:p w:rsidRDefault="003E7A07" w:rsidP="003E7A07" w:rsidR="003E7A07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AA5688" w:rsidP="003E7A07" w:rsidR="00AA5688" w:rsidRPr="003E7A07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3E7A07">
        <w:rPr>
          <w:rFonts w:cs="Times New Roman" w:hAnsi="Times New Roman" w:ascii="Times New Roman"/>
          <w:sz w:val="24"/>
          <w:szCs w:val="24"/>
        </w:rPr>
        <w:t>r i j e š i o    j e</w:t>
      </w:r>
    </w:p>
    <w:p w:rsidRDefault="003E7A07" w:rsidP="003E7A07" w:rsidR="003E7A0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3E7A07" w:rsidP="003E7A07" w:rsidR="00152A06" w:rsidRPr="003E7A0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I.</w:t>
      </w:r>
      <w:r>
        <w:rPr>
          <w:rFonts w:cs="Times New Roman" w:hAnsi="Times New Roman" w:ascii="Times New Roman"/>
          <w:sz w:val="24"/>
          <w:szCs w:val="24"/>
        </w:rPr>
        <w:tab/>
      </w:r>
      <w:r w:rsidR="00AA5688" w:rsidRPr="003E7A07">
        <w:rPr>
          <w:rFonts w:cs="Times New Roman" w:hAnsi="Times New Roman" w:ascii="Times New Roman"/>
          <w:sz w:val="24"/>
          <w:szCs w:val="24"/>
        </w:rPr>
        <w:t xml:space="preserve">Otvara se stečajni postupak nad </w:t>
      </w:r>
      <w:r w:rsidR="001144D3" w:rsidRPr="003E7A07">
        <w:rPr>
          <w:rFonts w:cs="Times New Roman" w:hAnsi="Times New Roman" w:ascii="Times New Roman"/>
          <w:sz w:val="24"/>
          <w:szCs w:val="24"/>
        </w:rPr>
        <w:t xml:space="preserve">dužnikom </w:t>
      </w:r>
      <w:r w:rsidR="00E734BF">
        <w:rPr>
          <w:rFonts w:cs="Times New Roman" w:hAnsi="Times New Roman" w:ascii="Times New Roman"/>
          <w:sz w:val="24"/>
          <w:szCs w:val="24"/>
        </w:rPr>
        <w:t>MEER j.d.o.o. Rijeka, Bulevar oslobođenja 3, OIB: 21189254232</w:t>
      </w:r>
      <w:r w:rsidR="006B3611" w:rsidRPr="003E7A07">
        <w:rPr>
          <w:rFonts w:cs="Times New Roman" w:hAnsi="Times New Roman" w:ascii="Times New Roman"/>
          <w:sz w:val="24"/>
          <w:szCs w:val="24"/>
        </w:rPr>
        <w:t>.</w:t>
      </w:r>
    </w:p>
    <w:p w:rsidRDefault="00C11799" w:rsidP="00C11799" w:rsidR="00C1179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C11799" w:rsidP="00C11799" w:rsidR="00152A06" w:rsidRPr="00C1179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II.</w:t>
      </w:r>
      <w:r>
        <w:rPr>
          <w:rFonts w:cs="Times New Roman" w:hAnsi="Times New Roman" w:ascii="Times New Roman"/>
          <w:sz w:val="24"/>
          <w:szCs w:val="24"/>
        </w:rPr>
        <w:tab/>
      </w:r>
      <w:r w:rsidR="00BE2BDB" w:rsidRPr="00C11799">
        <w:rPr>
          <w:rFonts w:cs="Times New Roman" w:hAnsi="Times New Roman" w:ascii="Times New Roman"/>
          <w:sz w:val="24"/>
          <w:szCs w:val="24"/>
        </w:rPr>
        <w:t xml:space="preserve">Stečajni postupak otvoren je </w:t>
      </w:r>
      <w:r w:rsidR="003134BD">
        <w:rPr>
          <w:rFonts w:cs="Times New Roman" w:hAnsi="Times New Roman" w:ascii="Times New Roman"/>
          <w:sz w:val="24"/>
          <w:szCs w:val="24"/>
        </w:rPr>
        <w:t>18</w:t>
      </w:r>
      <w:r w:rsidR="006B3611" w:rsidRPr="00C11799">
        <w:rPr>
          <w:rFonts w:cs="Times New Roman" w:hAnsi="Times New Roman" w:ascii="Times New Roman"/>
          <w:sz w:val="24"/>
          <w:szCs w:val="24"/>
        </w:rPr>
        <w:t xml:space="preserve">. </w:t>
      </w:r>
      <w:r w:rsidR="003134BD">
        <w:rPr>
          <w:rFonts w:cs="Times New Roman" w:hAnsi="Times New Roman" w:ascii="Times New Roman"/>
          <w:sz w:val="24"/>
          <w:szCs w:val="24"/>
        </w:rPr>
        <w:t xml:space="preserve">svibnja </w:t>
      </w:r>
      <w:r w:rsidR="00AA5688" w:rsidRPr="00C11799">
        <w:rPr>
          <w:rFonts w:cs="Times New Roman" w:hAnsi="Times New Roman" w:ascii="Times New Roman"/>
          <w:sz w:val="24"/>
          <w:szCs w:val="24"/>
        </w:rPr>
        <w:t>2</w:t>
      </w:r>
      <w:r w:rsidR="003D22C4">
        <w:rPr>
          <w:rFonts w:cs="Times New Roman" w:hAnsi="Times New Roman" w:ascii="Times New Roman"/>
          <w:sz w:val="24"/>
          <w:szCs w:val="24"/>
        </w:rPr>
        <w:t>018</w:t>
      </w:r>
      <w:r w:rsidR="001144D3" w:rsidRPr="00C11799">
        <w:rPr>
          <w:rFonts w:cs="Times New Roman" w:hAnsi="Times New Roman" w:ascii="Times New Roman"/>
          <w:sz w:val="24"/>
          <w:szCs w:val="24"/>
        </w:rPr>
        <w:t xml:space="preserve">. u </w:t>
      </w:r>
      <w:r w:rsidR="003134BD">
        <w:rPr>
          <w:rFonts w:cs="Times New Roman" w:hAnsi="Times New Roman" w:ascii="Times New Roman"/>
          <w:sz w:val="24"/>
          <w:szCs w:val="24"/>
        </w:rPr>
        <w:t>1</w:t>
      </w:r>
      <w:r w:rsidR="00E87669">
        <w:rPr>
          <w:rFonts w:cs="Times New Roman" w:hAnsi="Times New Roman" w:ascii="Times New Roman"/>
          <w:sz w:val="24"/>
          <w:szCs w:val="24"/>
        </w:rPr>
        <w:t>1</w:t>
      </w:r>
      <w:r w:rsidR="007315D8" w:rsidRPr="00C11799">
        <w:rPr>
          <w:rFonts w:cs="Times New Roman" w:hAnsi="Times New Roman" w:ascii="Times New Roman"/>
          <w:sz w:val="24"/>
          <w:szCs w:val="24"/>
        </w:rPr>
        <w:t>:</w:t>
      </w:r>
      <w:r w:rsidR="00E87669">
        <w:rPr>
          <w:rFonts w:cs="Times New Roman" w:hAnsi="Times New Roman" w:ascii="Times New Roman"/>
          <w:sz w:val="24"/>
          <w:szCs w:val="24"/>
        </w:rPr>
        <w:t>3</w:t>
      </w:r>
      <w:r w:rsidR="00B05EA4">
        <w:rPr>
          <w:rFonts w:cs="Times New Roman" w:hAnsi="Times New Roman" w:ascii="Times New Roman"/>
          <w:sz w:val="24"/>
          <w:szCs w:val="24"/>
        </w:rPr>
        <w:t>0</w:t>
      </w:r>
      <w:r w:rsidR="00AA5688" w:rsidRPr="00C11799">
        <w:rPr>
          <w:rFonts w:cs="Times New Roman" w:hAnsi="Times New Roman" w:ascii="Times New Roman"/>
          <w:sz w:val="24"/>
          <w:szCs w:val="24"/>
        </w:rPr>
        <w:t xml:space="preserve"> sati, kada je ovo rješenje objavljeno na mrežnoj stranici e-Oglasna ploča suda.</w:t>
      </w:r>
    </w:p>
    <w:p w:rsidRDefault="00C11799" w:rsidP="00C11799" w:rsidR="00C1179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C11799" w:rsidP="00C11799" w:rsidR="00152A06" w:rsidRPr="005A589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III.</w:t>
      </w:r>
      <w:r>
        <w:rPr>
          <w:rFonts w:cs="Times New Roman" w:hAnsi="Times New Roman" w:ascii="Times New Roman"/>
          <w:sz w:val="24"/>
          <w:szCs w:val="24"/>
        </w:rPr>
        <w:tab/>
      </w:r>
      <w:r w:rsidR="00AA5688" w:rsidRPr="005A5896">
        <w:rPr>
          <w:rFonts w:cs="Times New Roman" w:hAnsi="Times New Roman" w:ascii="Times New Roman"/>
          <w:sz w:val="24"/>
          <w:szCs w:val="24"/>
        </w:rPr>
        <w:t xml:space="preserve">Za stečajnog upravitelja imenuje se </w:t>
      </w:r>
      <w:r w:rsidR="00E734BF">
        <w:rPr>
          <w:rFonts w:cs="Times New Roman" w:hAnsi="Times New Roman" w:ascii="Times New Roman"/>
          <w:sz w:val="24"/>
          <w:szCs w:val="24"/>
        </w:rPr>
        <w:t xml:space="preserve">Sanjin Dinko Dorčić </w:t>
      </w:r>
      <w:r w:rsidR="006B3611" w:rsidRPr="005A5896">
        <w:rPr>
          <w:rFonts w:cs="Times New Roman" w:hAnsi="Times New Roman" w:ascii="Times New Roman"/>
          <w:sz w:val="24"/>
          <w:szCs w:val="24"/>
        </w:rPr>
        <w:t xml:space="preserve">iz </w:t>
      </w:r>
      <w:r w:rsidR="00261F1E">
        <w:rPr>
          <w:rFonts w:cs="Times New Roman" w:hAnsi="Times New Roman" w:ascii="Times New Roman"/>
          <w:sz w:val="24"/>
          <w:szCs w:val="24"/>
        </w:rPr>
        <w:t>Rijeke</w:t>
      </w:r>
      <w:r w:rsidR="006B3611" w:rsidRPr="005A5896">
        <w:rPr>
          <w:rFonts w:cs="Times New Roman" w:hAnsi="Times New Roman" w:ascii="Times New Roman"/>
          <w:sz w:val="24"/>
          <w:szCs w:val="24"/>
        </w:rPr>
        <w:t xml:space="preserve">, </w:t>
      </w:r>
      <w:r w:rsidR="00E734BF">
        <w:rPr>
          <w:rFonts w:cs="Times New Roman" w:hAnsi="Times New Roman" w:ascii="Times New Roman"/>
          <w:sz w:val="24"/>
          <w:szCs w:val="24"/>
        </w:rPr>
        <w:t>Mosorska 9</w:t>
      </w:r>
      <w:r w:rsidR="006B3611" w:rsidRPr="005A5896">
        <w:rPr>
          <w:rFonts w:cs="Times New Roman" w:hAnsi="Times New Roman" w:ascii="Times New Roman"/>
          <w:sz w:val="24"/>
          <w:szCs w:val="24"/>
        </w:rPr>
        <w:t>, OIB:</w:t>
      </w:r>
      <w:r w:rsidR="003E2847">
        <w:rPr>
          <w:rFonts w:cs="Times New Roman" w:hAnsi="Times New Roman" w:ascii="Times New Roman"/>
          <w:sz w:val="24"/>
          <w:szCs w:val="24"/>
        </w:rPr>
        <w:t xml:space="preserve">  </w:t>
      </w:r>
      <w:r w:rsidR="00E734BF">
        <w:rPr>
          <w:rFonts w:cs="Times New Roman" w:hAnsi="Times New Roman" w:ascii="Times New Roman"/>
          <w:sz w:val="24"/>
          <w:szCs w:val="24"/>
        </w:rPr>
        <w:t>71306347942</w:t>
      </w:r>
      <w:r w:rsidR="006B3611" w:rsidRPr="005A5896">
        <w:rPr>
          <w:rFonts w:cs="Times New Roman" w:hAnsi="Times New Roman" w:ascii="Times New Roman"/>
          <w:sz w:val="24"/>
          <w:szCs w:val="24"/>
        </w:rPr>
        <w:t>.</w:t>
      </w:r>
    </w:p>
    <w:p w:rsidRDefault="00C11799" w:rsidP="00C11799" w:rsidR="00C11799" w:rsidRPr="003D22C4">
      <w:pPr>
        <w:spacing w:lineRule="auto" w:line="240" w:after="0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C11799" w:rsidP="00C11799" w:rsidR="00C1179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IV.</w:t>
      </w:r>
      <w:r>
        <w:rPr>
          <w:rFonts w:cs="Times New Roman" w:hAnsi="Times New Roman" w:ascii="Times New Roman"/>
          <w:sz w:val="24"/>
          <w:szCs w:val="24"/>
        </w:rPr>
        <w:tab/>
      </w:r>
      <w:r w:rsidR="00AA5688" w:rsidRPr="00C11799">
        <w:rPr>
          <w:rFonts w:cs="Times New Roman" w:hAnsi="Times New Roman" w:ascii="Times New Roman"/>
          <w:sz w:val="24"/>
          <w:szCs w:val="24"/>
        </w:rPr>
        <w:t>Zaključuje se stečajni postupak nad dužnikom</w:t>
      </w:r>
      <w:r w:rsidR="007315D8" w:rsidRPr="00C11799">
        <w:rPr>
          <w:rFonts w:cs="Times New Roman" w:hAnsi="Times New Roman" w:ascii="Times New Roman"/>
          <w:sz w:val="24"/>
          <w:szCs w:val="24"/>
        </w:rPr>
        <w:t xml:space="preserve"> </w:t>
      </w:r>
      <w:r w:rsidR="00E734BF">
        <w:rPr>
          <w:rFonts w:cs="Times New Roman" w:hAnsi="Times New Roman" w:ascii="Times New Roman"/>
          <w:sz w:val="24"/>
          <w:szCs w:val="24"/>
        </w:rPr>
        <w:t>MEER j.d.o.o. Rijeka, Bulevar oslobođenja 3, OIB: 21189254232</w:t>
      </w:r>
      <w:r w:rsidR="003134BD" w:rsidRPr="003E7A07">
        <w:rPr>
          <w:rFonts w:cs="Times New Roman" w:hAnsi="Times New Roman" w:ascii="Times New Roman"/>
          <w:sz w:val="24"/>
          <w:szCs w:val="24"/>
        </w:rPr>
        <w:t>.</w:t>
      </w:r>
    </w:p>
    <w:p w:rsidRDefault="003134BD" w:rsidP="00C11799" w:rsidR="003134B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C11799" w:rsidP="00C11799" w:rsidR="00AA5688" w:rsidRPr="00C1179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V.</w:t>
      </w:r>
      <w:r>
        <w:rPr>
          <w:rFonts w:cs="Times New Roman" w:hAnsi="Times New Roman" w:ascii="Times New Roman"/>
          <w:sz w:val="24"/>
          <w:szCs w:val="24"/>
        </w:rPr>
        <w:tab/>
      </w:r>
      <w:r w:rsidR="00AA5688" w:rsidRPr="00C11799">
        <w:rPr>
          <w:rFonts w:cs="Times New Roman" w:hAnsi="Times New Roman" w:ascii="Times New Roman"/>
          <w:sz w:val="24"/>
          <w:szCs w:val="24"/>
        </w:rPr>
        <w:t>Nakon pravomoćnosti ovoga rješenja, dužnik će se brisati iz sudskog registra.</w:t>
      </w:r>
    </w:p>
    <w:p w:rsidRDefault="00C11799" w:rsidP="003E7A07" w:rsidR="00C11799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AA5688" w:rsidP="003E7A07" w:rsidR="00AA5688" w:rsidRPr="003E7A07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3E7A07">
        <w:rPr>
          <w:rFonts w:cs="Times New Roman" w:hAnsi="Times New Roman" w:ascii="Times New Roman"/>
          <w:sz w:val="24"/>
          <w:szCs w:val="24"/>
        </w:rPr>
        <w:t>Obrazloženje</w:t>
      </w:r>
    </w:p>
    <w:p w:rsidRDefault="00C11799" w:rsidP="003E7A07" w:rsidR="00C1179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A5688" w:rsidP="003E7A07" w:rsidR="00AA5688" w:rsidRPr="003E7A0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E7A07">
        <w:rPr>
          <w:rFonts w:cs="Times New Roman" w:hAnsi="Times New Roman" w:ascii="Times New Roman"/>
          <w:sz w:val="24"/>
          <w:szCs w:val="24"/>
        </w:rPr>
        <w:t xml:space="preserve"> </w:t>
      </w:r>
      <w:r w:rsidRPr="003E7A07">
        <w:rPr>
          <w:rFonts w:cs="Times New Roman" w:hAnsi="Times New Roman" w:ascii="Times New Roman"/>
          <w:sz w:val="24"/>
          <w:szCs w:val="24"/>
        </w:rPr>
        <w:tab/>
        <w:t>Financijska agencija, Regionalni centar Rijeka (dalje: FINA) pod</w:t>
      </w:r>
      <w:r w:rsidR="006B3611" w:rsidRPr="003E7A07">
        <w:rPr>
          <w:rFonts w:cs="Times New Roman" w:hAnsi="Times New Roman" w:ascii="Times New Roman"/>
          <w:sz w:val="24"/>
          <w:szCs w:val="24"/>
        </w:rPr>
        <w:t xml:space="preserve">nijela je ovome sudu </w:t>
      </w:r>
      <w:r w:rsidR="003E2847">
        <w:rPr>
          <w:rFonts w:cs="Times New Roman" w:hAnsi="Times New Roman" w:ascii="Times New Roman"/>
          <w:sz w:val="24"/>
          <w:szCs w:val="24"/>
        </w:rPr>
        <w:t>2</w:t>
      </w:r>
      <w:r w:rsidR="003134BD">
        <w:rPr>
          <w:rFonts w:cs="Times New Roman" w:hAnsi="Times New Roman" w:ascii="Times New Roman"/>
          <w:sz w:val="24"/>
          <w:szCs w:val="24"/>
        </w:rPr>
        <w:t>9</w:t>
      </w:r>
      <w:r w:rsidR="00BE2BDB" w:rsidRPr="003E7A07">
        <w:rPr>
          <w:rFonts w:cs="Times New Roman" w:hAnsi="Times New Roman" w:ascii="Times New Roman"/>
          <w:sz w:val="24"/>
          <w:szCs w:val="24"/>
        </w:rPr>
        <w:t xml:space="preserve">. </w:t>
      </w:r>
      <w:r w:rsidR="003134BD">
        <w:rPr>
          <w:rFonts w:cs="Times New Roman" w:hAnsi="Times New Roman" w:ascii="Times New Roman"/>
          <w:sz w:val="24"/>
          <w:szCs w:val="24"/>
        </w:rPr>
        <w:t xml:space="preserve">studenoga </w:t>
      </w:r>
      <w:r w:rsidR="003D22C4">
        <w:rPr>
          <w:rFonts w:cs="Times New Roman" w:hAnsi="Times New Roman" w:ascii="Times New Roman"/>
          <w:sz w:val="24"/>
          <w:szCs w:val="24"/>
        </w:rPr>
        <w:t>201</w:t>
      </w:r>
      <w:r w:rsidR="0012410C">
        <w:rPr>
          <w:rFonts w:cs="Times New Roman" w:hAnsi="Times New Roman" w:ascii="Times New Roman"/>
          <w:sz w:val="24"/>
          <w:szCs w:val="24"/>
        </w:rPr>
        <w:t>7</w:t>
      </w:r>
      <w:r w:rsidRPr="003E7A07">
        <w:rPr>
          <w:rFonts w:cs="Times New Roman" w:hAnsi="Times New Roman" w:ascii="Times New Roman"/>
          <w:sz w:val="24"/>
          <w:szCs w:val="24"/>
        </w:rPr>
        <w:t>. zahtjev za provedbu skraćenog stečajnog postupka nad pravnom osobom</w:t>
      </w:r>
      <w:r w:rsidR="006B3611" w:rsidRPr="003E7A07">
        <w:rPr>
          <w:rFonts w:cs="Times New Roman" w:hAnsi="Times New Roman" w:ascii="Times New Roman"/>
          <w:sz w:val="24"/>
          <w:szCs w:val="24"/>
        </w:rPr>
        <w:t xml:space="preserve"> </w:t>
      </w:r>
      <w:r w:rsidR="004F3CBB">
        <w:rPr>
          <w:rFonts w:cs="Times New Roman" w:hAnsi="Times New Roman" w:ascii="Times New Roman"/>
          <w:sz w:val="24"/>
          <w:szCs w:val="24"/>
        </w:rPr>
        <w:t>MEER j.d.o.o. Rijeka, Bulevar oslobođenja 3, OIB: 21189254232</w:t>
      </w:r>
      <w:r w:rsidR="003134BD">
        <w:rPr>
          <w:rFonts w:cs="Times New Roman" w:hAnsi="Times New Roman" w:ascii="Times New Roman"/>
          <w:sz w:val="24"/>
          <w:szCs w:val="24"/>
        </w:rPr>
        <w:t>,</w:t>
      </w:r>
      <w:r w:rsidRPr="003E7A07">
        <w:rPr>
          <w:rFonts w:cs="Times New Roman" w:hAnsi="Times New Roman" w:ascii="Times New Roman"/>
          <w:sz w:val="24"/>
          <w:szCs w:val="24"/>
        </w:rPr>
        <w:t xml:space="preserve"> temeljem odredbe čl.</w:t>
      </w:r>
      <w:r w:rsidR="003134BD">
        <w:rPr>
          <w:rFonts w:cs="Times New Roman" w:hAnsi="Times New Roman" w:ascii="Times New Roman"/>
          <w:sz w:val="24"/>
          <w:szCs w:val="24"/>
        </w:rPr>
        <w:t xml:space="preserve"> </w:t>
      </w:r>
      <w:r w:rsidRPr="003E7A07">
        <w:rPr>
          <w:rFonts w:cs="Times New Roman" w:hAnsi="Times New Roman" w:ascii="Times New Roman"/>
          <w:sz w:val="24"/>
          <w:szCs w:val="24"/>
        </w:rPr>
        <w:t>429. Stečajnog zakona („Narodne novine“ broj 71/15, dalje: SZ).</w:t>
      </w:r>
    </w:p>
    <w:p w:rsidRDefault="00C11799" w:rsidP="003E7A07" w:rsidR="00C1179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A5688" w:rsidP="003E7A07" w:rsidR="00AA5688" w:rsidRPr="003E7A0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E7A07">
        <w:rPr>
          <w:rFonts w:cs="Times New Roman" w:hAnsi="Times New Roman" w:ascii="Times New Roman"/>
          <w:sz w:val="24"/>
          <w:szCs w:val="24"/>
        </w:rPr>
        <w:tab/>
        <w:t>Nakon uvida u sudski registar, sud je na mrežnoj st</w:t>
      </w:r>
      <w:r w:rsidR="005D2E2D" w:rsidRPr="003E7A07">
        <w:rPr>
          <w:rFonts w:cs="Times New Roman" w:hAnsi="Times New Roman" w:ascii="Times New Roman"/>
          <w:sz w:val="24"/>
          <w:szCs w:val="24"/>
        </w:rPr>
        <w:t>ranici e</w:t>
      </w:r>
      <w:r w:rsidR="006B3611" w:rsidRPr="003E7A07">
        <w:rPr>
          <w:rFonts w:cs="Times New Roman" w:hAnsi="Times New Roman" w:ascii="Times New Roman"/>
          <w:sz w:val="24"/>
          <w:szCs w:val="24"/>
        </w:rPr>
        <w:t xml:space="preserve">-Oglasna ploča suda </w:t>
      </w:r>
      <w:r w:rsidR="003134BD">
        <w:rPr>
          <w:rFonts w:cs="Times New Roman" w:hAnsi="Times New Roman" w:ascii="Times New Roman"/>
          <w:sz w:val="24"/>
          <w:szCs w:val="24"/>
        </w:rPr>
        <w:t>5</w:t>
      </w:r>
      <w:r w:rsidR="006B3611" w:rsidRPr="003E7A07">
        <w:rPr>
          <w:rFonts w:cs="Times New Roman" w:hAnsi="Times New Roman" w:ascii="Times New Roman"/>
          <w:sz w:val="24"/>
          <w:szCs w:val="24"/>
        </w:rPr>
        <w:t xml:space="preserve">. </w:t>
      </w:r>
      <w:r w:rsidR="003134BD">
        <w:rPr>
          <w:rFonts w:cs="Times New Roman" w:hAnsi="Times New Roman" w:ascii="Times New Roman"/>
          <w:sz w:val="24"/>
          <w:szCs w:val="24"/>
        </w:rPr>
        <w:t xml:space="preserve">ožujka </w:t>
      </w:r>
      <w:r w:rsidR="009D7A4D">
        <w:rPr>
          <w:rFonts w:cs="Times New Roman" w:hAnsi="Times New Roman" w:ascii="Times New Roman"/>
          <w:sz w:val="24"/>
          <w:szCs w:val="24"/>
        </w:rPr>
        <w:t>201</w:t>
      </w:r>
      <w:r w:rsidR="003134BD">
        <w:rPr>
          <w:rFonts w:cs="Times New Roman" w:hAnsi="Times New Roman" w:ascii="Times New Roman"/>
          <w:sz w:val="24"/>
          <w:szCs w:val="24"/>
        </w:rPr>
        <w:t>8</w:t>
      </w:r>
      <w:r w:rsidRPr="003E7A07">
        <w:rPr>
          <w:rFonts w:cs="Times New Roman" w:hAnsi="Times New Roman" w:ascii="Times New Roman"/>
          <w:sz w:val="24"/>
          <w:szCs w:val="24"/>
        </w:rPr>
        <w:t xml:space="preserve">. objavio oglas kojim je pozvana osoba ovlaštena za zastupanje dužnika po zakonu, dostaviti javnobilježnički ovjerovljeni popis imovine i obveza dužnika na propisanom obrascu, sukladno čl. </w:t>
      </w:r>
      <w:r w:rsidR="00AB4290" w:rsidRPr="003E7A07">
        <w:rPr>
          <w:rFonts w:cs="Times New Roman" w:hAnsi="Times New Roman" w:ascii="Times New Roman"/>
          <w:sz w:val="24"/>
          <w:szCs w:val="24"/>
        </w:rPr>
        <w:t>430., 17. i 13. SZ-a. Istim oglasom</w:t>
      </w:r>
      <w:r w:rsidRPr="003E7A07">
        <w:rPr>
          <w:rFonts w:cs="Times New Roman" w:hAnsi="Times New Roman" w:ascii="Times New Roman"/>
          <w:sz w:val="24"/>
          <w:szCs w:val="24"/>
        </w:rPr>
        <w:t xml:space="preserve"> pozvani</w:t>
      </w:r>
      <w:r w:rsidR="00AB4290" w:rsidRPr="003E7A07">
        <w:rPr>
          <w:rFonts w:cs="Times New Roman" w:hAnsi="Times New Roman" w:ascii="Times New Roman"/>
          <w:sz w:val="24"/>
          <w:szCs w:val="24"/>
        </w:rPr>
        <w:t xml:space="preserve"> su</w:t>
      </w:r>
      <w:r w:rsidRPr="003E7A07">
        <w:rPr>
          <w:rFonts w:cs="Times New Roman" w:hAnsi="Times New Roman" w:ascii="Times New Roman"/>
          <w:sz w:val="24"/>
          <w:szCs w:val="24"/>
        </w:rPr>
        <w:t xml:space="preserve"> dužnikovi vjerovnici sukladno </w:t>
      </w:r>
      <w:r w:rsidR="00AB4290" w:rsidRPr="003E7A07">
        <w:rPr>
          <w:rFonts w:cs="Times New Roman" w:hAnsi="Times New Roman" w:ascii="Times New Roman"/>
          <w:sz w:val="24"/>
          <w:szCs w:val="24"/>
        </w:rPr>
        <w:t>odredbi čl.</w:t>
      </w:r>
      <w:r w:rsidRPr="003E7A07">
        <w:rPr>
          <w:rFonts w:cs="Times New Roman" w:hAnsi="Times New Roman" w:ascii="Times New Roman"/>
          <w:sz w:val="24"/>
          <w:szCs w:val="24"/>
        </w:rPr>
        <w:t xml:space="preserve"> 430. i 431. SZ-a, predložiti otvaranje </w:t>
      </w:r>
      <w:r w:rsidR="00AB4290" w:rsidRPr="003E7A07">
        <w:rPr>
          <w:rFonts w:cs="Times New Roman" w:hAnsi="Times New Roman" w:ascii="Times New Roman"/>
          <w:sz w:val="24"/>
          <w:szCs w:val="24"/>
        </w:rPr>
        <w:t>stečajnog postupka nad dužnikom</w:t>
      </w:r>
      <w:r w:rsidRPr="003E7A07">
        <w:rPr>
          <w:rFonts w:cs="Times New Roman" w:hAnsi="Times New Roman" w:ascii="Times New Roman"/>
          <w:sz w:val="24"/>
          <w:szCs w:val="24"/>
        </w:rPr>
        <w:t xml:space="preserve"> te predujmiti sredstva za namirenje troškova postupka, uz upozorenje na pravne posljedice</w:t>
      </w:r>
      <w:r w:rsidR="00AB4290" w:rsidRPr="003E7A07">
        <w:rPr>
          <w:rFonts w:cs="Times New Roman" w:hAnsi="Times New Roman" w:ascii="Times New Roman"/>
          <w:sz w:val="24"/>
          <w:szCs w:val="24"/>
        </w:rPr>
        <w:t xml:space="preserve"> ne postupanja po navedenom</w:t>
      </w:r>
      <w:r w:rsidRPr="003E7A07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C11799" w:rsidP="003E7A07" w:rsidR="00C1179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A5688" w:rsidP="003E7A07" w:rsidR="00AA5688" w:rsidRPr="003E7A0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E7A07">
        <w:rPr>
          <w:rFonts w:cs="Times New Roman" w:hAnsi="Times New Roman" w:ascii="Times New Roman"/>
          <w:sz w:val="24"/>
          <w:szCs w:val="24"/>
        </w:rPr>
        <w:tab/>
        <w:t xml:space="preserve">Osoba ovlaštena za zastupanje dužnika nije u zakonskom roku od objave oglasa podnijela sudu javnobilježnički ovjerovljen popis imovine i obveza na propisanom obrascu. </w:t>
      </w:r>
      <w:r w:rsidRPr="003E7A07">
        <w:rPr>
          <w:rFonts w:cs="Times New Roman" w:hAnsi="Times New Roman" w:ascii="Times New Roman"/>
          <w:sz w:val="24"/>
          <w:szCs w:val="24"/>
        </w:rPr>
        <w:lastRenderedPageBreak/>
        <w:t>Niti jedan od vjerovnika nije u ostavljenom rok</w:t>
      </w:r>
      <w:r w:rsidR="00AB4290" w:rsidRPr="003E7A07">
        <w:rPr>
          <w:rFonts w:cs="Times New Roman" w:hAnsi="Times New Roman" w:ascii="Times New Roman"/>
          <w:sz w:val="24"/>
          <w:szCs w:val="24"/>
        </w:rPr>
        <w:t>u podnio prijedlog za otvaranje</w:t>
      </w:r>
      <w:r w:rsidRPr="003E7A07">
        <w:rPr>
          <w:rFonts w:cs="Times New Roman" w:hAnsi="Times New Roman" w:ascii="Times New Roman"/>
          <w:sz w:val="24"/>
          <w:szCs w:val="24"/>
        </w:rPr>
        <w:t xml:space="preserve"> redovnog stečajnog postupka.</w:t>
      </w:r>
    </w:p>
    <w:p w:rsidRDefault="00C11799" w:rsidP="003E7A07" w:rsidR="00C1179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A5688" w:rsidP="003E7A07" w:rsidR="00AA5688" w:rsidRPr="003E7A0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E7A07">
        <w:rPr>
          <w:rFonts w:cs="Times New Roman" w:hAnsi="Times New Roman" w:ascii="Times New Roman"/>
          <w:sz w:val="24"/>
          <w:szCs w:val="24"/>
        </w:rPr>
        <w:tab/>
      </w:r>
      <w:r w:rsidR="00AB4290" w:rsidRPr="003E7A07">
        <w:rPr>
          <w:rFonts w:cs="Times New Roman" w:hAnsi="Times New Roman" w:ascii="Times New Roman"/>
          <w:sz w:val="24"/>
          <w:szCs w:val="24"/>
        </w:rPr>
        <w:t>S obzirom na to da</w:t>
      </w:r>
      <w:r w:rsidRPr="003E7A07">
        <w:rPr>
          <w:rFonts w:cs="Times New Roman" w:hAnsi="Times New Roman" w:ascii="Times New Roman"/>
          <w:sz w:val="24"/>
          <w:szCs w:val="24"/>
        </w:rPr>
        <w:t xml:space="preserve"> osoba ovlaštena za zastupanje dužnika po zakonu nije u roku od 15 dana podnijela popis imovine i obveza dužnik</w:t>
      </w:r>
      <w:r w:rsidR="00AB4290" w:rsidRPr="003E7A07">
        <w:rPr>
          <w:rFonts w:cs="Times New Roman" w:hAnsi="Times New Roman" w:ascii="Times New Roman"/>
          <w:sz w:val="24"/>
          <w:szCs w:val="24"/>
        </w:rPr>
        <w:t>a</w:t>
      </w:r>
      <w:r w:rsidRPr="003E7A07">
        <w:rPr>
          <w:rFonts w:cs="Times New Roman" w:hAnsi="Times New Roman" w:ascii="Times New Roman"/>
          <w:sz w:val="24"/>
          <w:szCs w:val="24"/>
        </w:rPr>
        <w:t xml:space="preserve"> te kako u roku od 45 dana ni</w:t>
      </w:r>
      <w:r w:rsidR="00AB4290" w:rsidRPr="003E7A07">
        <w:rPr>
          <w:rFonts w:cs="Times New Roman" w:hAnsi="Times New Roman" w:ascii="Times New Roman"/>
          <w:sz w:val="24"/>
          <w:szCs w:val="24"/>
        </w:rPr>
        <w:t xml:space="preserve">ti </w:t>
      </w:r>
      <w:r w:rsidRPr="003E7A07">
        <w:rPr>
          <w:rFonts w:cs="Times New Roman" w:hAnsi="Times New Roman" w:ascii="Times New Roman"/>
          <w:sz w:val="24"/>
          <w:szCs w:val="24"/>
        </w:rPr>
        <w:t xml:space="preserve">jedan vjerovnik nije predložio otvaranje stečajnog postupka i predujmio sredstva za namirenje troškova postupka, smatra se da je dužnik nesposoban za plaćanje. </w:t>
      </w:r>
    </w:p>
    <w:p w:rsidRDefault="00C11799" w:rsidP="003E7A07" w:rsidR="00C1179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A5688" w:rsidP="003E7A07" w:rsidR="00AA5688" w:rsidRPr="003E7A0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E7A07">
        <w:rPr>
          <w:rFonts w:cs="Times New Roman" w:hAnsi="Times New Roman" w:ascii="Times New Roman"/>
          <w:sz w:val="24"/>
          <w:szCs w:val="24"/>
        </w:rPr>
        <w:tab/>
      </w:r>
      <w:r w:rsidR="00AB4290" w:rsidRPr="003E7A07">
        <w:rPr>
          <w:rFonts w:cs="Times New Roman" w:hAnsi="Times New Roman" w:ascii="Times New Roman"/>
          <w:sz w:val="24"/>
          <w:szCs w:val="24"/>
        </w:rPr>
        <w:t xml:space="preserve">Slijedom navedenog, </w:t>
      </w:r>
      <w:r w:rsidRPr="003E7A07">
        <w:rPr>
          <w:rFonts w:cs="Times New Roman" w:hAnsi="Times New Roman" w:ascii="Times New Roman"/>
          <w:sz w:val="24"/>
          <w:szCs w:val="24"/>
        </w:rPr>
        <w:t>temelj</w:t>
      </w:r>
      <w:r w:rsidR="00AB4290" w:rsidRPr="003E7A07">
        <w:rPr>
          <w:rFonts w:cs="Times New Roman" w:hAnsi="Times New Roman" w:ascii="Times New Roman"/>
          <w:sz w:val="24"/>
          <w:szCs w:val="24"/>
        </w:rPr>
        <w:t>em odredbe čl.</w:t>
      </w:r>
      <w:r w:rsidR="005D2E2D" w:rsidRPr="003E7A07">
        <w:rPr>
          <w:rFonts w:cs="Times New Roman" w:hAnsi="Times New Roman" w:ascii="Times New Roman"/>
          <w:sz w:val="24"/>
          <w:szCs w:val="24"/>
        </w:rPr>
        <w:t xml:space="preserve"> </w:t>
      </w:r>
      <w:r w:rsidR="00AB4290" w:rsidRPr="003E7A07">
        <w:rPr>
          <w:rFonts w:cs="Times New Roman" w:hAnsi="Times New Roman" w:ascii="Times New Roman"/>
          <w:sz w:val="24"/>
          <w:szCs w:val="24"/>
        </w:rPr>
        <w:t>431. SZ-a riješeno je</w:t>
      </w:r>
      <w:r w:rsidRPr="003E7A07">
        <w:rPr>
          <w:rFonts w:cs="Times New Roman" w:hAnsi="Times New Roman" w:ascii="Times New Roman"/>
          <w:sz w:val="24"/>
          <w:szCs w:val="24"/>
        </w:rPr>
        <w:t xml:space="preserve"> kao u izreci rješenja. </w:t>
      </w:r>
    </w:p>
    <w:p w:rsidRDefault="00C11799" w:rsidP="003E7A07" w:rsidR="00C1179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A5688" w:rsidP="003E7A07" w:rsidR="00AA5688" w:rsidRPr="003E7A0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E7A07">
        <w:rPr>
          <w:rFonts w:cs="Times New Roman" w:hAnsi="Times New Roman" w:ascii="Times New Roman"/>
          <w:sz w:val="24"/>
          <w:szCs w:val="24"/>
        </w:rPr>
        <w:tab/>
        <w:t xml:space="preserve">Izbor stečajnog upravitelja izvršen je </w:t>
      </w:r>
      <w:r w:rsidR="00AB4290" w:rsidRPr="003E7A07">
        <w:rPr>
          <w:rFonts w:cs="Times New Roman" w:hAnsi="Times New Roman" w:ascii="Times New Roman"/>
          <w:sz w:val="24"/>
          <w:szCs w:val="24"/>
        </w:rPr>
        <w:t>primjenom odredbe čl.</w:t>
      </w:r>
      <w:r w:rsidR="005D2E2D" w:rsidRPr="003E7A07">
        <w:rPr>
          <w:rFonts w:cs="Times New Roman" w:hAnsi="Times New Roman" w:ascii="Times New Roman"/>
          <w:sz w:val="24"/>
          <w:szCs w:val="24"/>
        </w:rPr>
        <w:t xml:space="preserve"> </w:t>
      </w:r>
      <w:r w:rsidR="00AB4290" w:rsidRPr="003E7A07">
        <w:rPr>
          <w:rFonts w:cs="Times New Roman" w:hAnsi="Times New Roman" w:ascii="Times New Roman"/>
          <w:sz w:val="24"/>
          <w:szCs w:val="24"/>
        </w:rPr>
        <w:t>432. SZ-a.</w:t>
      </w:r>
    </w:p>
    <w:p w:rsidRDefault="00C11799" w:rsidP="003E7A07" w:rsidR="00C11799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AB4290" w:rsidP="003E7A07" w:rsidR="00AA5688" w:rsidRPr="003E7A07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3E7A07">
        <w:rPr>
          <w:rFonts w:cs="Times New Roman" w:hAnsi="Times New Roman" w:ascii="Times New Roman"/>
          <w:sz w:val="24"/>
          <w:szCs w:val="24"/>
        </w:rPr>
        <w:t>U Ri</w:t>
      </w:r>
      <w:r w:rsidR="006B3611" w:rsidRPr="003E7A07">
        <w:rPr>
          <w:rFonts w:cs="Times New Roman" w:hAnsi="Times New Roman" w:ascii="Times New Roman"/>
          <w:sz w:val="24"/>
          <w:szCs w:val="24"/>
        </w:rPr>
        <w:t xml:space="preserve">jeci, </w:t>
      </w:r>
      <w:r w:rsidR="003134BD">
        <w:rPr>
          <w:rFonts w:cs="Times New Roman" w:hAnsi="Times New Roman" w:ascii="Times New Roman"/>
          <w:sz w:val="24"/>
          <w:szCs w:val="24"/>
        </w:rPr>
        <w:t>18</w:t>
      </w:r>
      <w:r w:rsidR="009D7A4D">
        <w:rPr>
          <w:rFonts w:cs="Times New Roman" w:hAnsi="Times New Roman" w:ascii="Times New Roman"/>
          <w:sz w:val="24"/>
          <w:szCs w:val="24"/>
        </w:rPr>
        <w:t xml:space="preserve">. </w:t>
      </w:r>
      <w:r w:rsidR="003134BD">
        <w:rPr>
          <w:rFonts w:cs="Times New Roman" w:hAnsi="Times New Roman" w:ascii="Times New Roman"/>
          <w:sz w:val="24"/>
          <w:szCs w:val="24"/>
        </w:rPr>
        <w:t xml:space="preserve">svibnja </w:t>
      </w:r>
      <w:r w:rsidR="009D7A4D">
        <w:rPr>
          <w:rFonts w:cs="Times New Roman" w:hAnsi="Times New Roman" w:ascii="Times New Roman"/>
          <w:sz w:val="24"/>
          <w:szCs w:val="24"/>
        </w:rPr>
        <w:t>2018</w:t>
      </w:r>
      <w:r w:rsidR="00AA5688" w:rsidRPr="003E7A07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AA5688" w:rsidP="003E7A07" w:rsidR="00AA5688" w:rsidRPr="003E7A07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AB4290" w:rsidP="003E7A07" w:rsidR="00AA5688" w:rsidRPr="003E7A07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3E7A07">
        <w:rPr>
          <w:rFonts w:cs="Times New Roman" w:hAnsi="Times New Roman" w:ascii="Times New Roman"/>
          <w:sz w:val="24"/>
          <w:szCs w:val="24"/>
        </w:rPr>
        <w:tab/>
      </w:r>
      <w:r w:rsidRPr="003E7A07">
        <w:rPr>
          <w:rFonts w:cs="Times New Roman" w:hAnsi="Times New Roman" w:ascii="Times New Roman"/>
          <w:sz w:val="24"/>
          <w:szCs w:val="24"/>
        </w:rPr>
        <w:tab/>
      </w:r>
      <w:r w:rsidRPr="003E7A07">
        <w:rPr>
          <w:rFonts w:cs="Times New Roman" w:hAnsi="Times New Roman" w:ascii="Times New Roman"/>
          <w:sz w:val="24"/>
          <w:szCs w:val="24"/>
        </w:rPr>
        <w:tab/>
      </w:r>
      <w:r w:rsidRPr="003E7A07">
        <w:rPr>
          <w:rFonts w:cs="Times New Roman" w:hAnsi="Times New Roman" w:ascii="Times New Roman"/>
          <w:sz w:val="24"/>
          <w:szCs w:val="24"/>
        </w:rPr>
        <w:tab/>
      </w:r>
      <w:r w:rsidRPr="003E7A07">
        <w:rPr>
          <w:rFonts w:cs="Times New Roman" w:hAnsi="Times New Roman" w:ascii="Times New Roman"/>
          <w:sz w:val="24"/>
          <w:szCs w:val="24"/>
        </w:rPr>
        <w:tab/>
      </w:r>
      <w:r w:rsidR="00C11799">
        <w:rPr>
          <w:rFonts w:cs="Times New Roman" w:hAnsi="Times New Roman" w:ascii="Times New Roman"/>
          <w:sz w:val="24"/>
          <w:szCs w:val="24"/>
        </w:rPr>
        <w:tab/>
      </w:r>
      <w:r w:rsidR="00C11799">
        <w:rPr>
          <w:rFonts w:cs="Times New Roman" w:hAnsi="Times New Roman" w:ascii="Times New Roman"/>
          <w:sz w:val="24"/>
          <w:szCs w:val="24"/>
        </w:rPr>
        <w:tab/>
      </w:r>
      <w:r w:rsidRPr="003E7A07">
        <w:rPr>
          <w:rFonts w:cs="Times New Roman" w:hAnsi="Times New Roman" w:ascii="Times New Roman"/>
          <w:sz w:val="24"/>
          <w:szCs w:val="24"/>
        </w:rPr>
        <w:tab/>
      </w:r>
      <w:r w:rsidRPr="003E7A07">
        <w:rPr>
          <w:rFonts w:cs="Times New Roman" w:hAnsi="Times New Roman" w:ascii="Times New Roman"/>
          <w:sz w:val="24"/>
          <w:szCs w:val="24"/>
        </w:rPr>
        <w:tab/>
      </w:r>
      <w:r w:rsidRPr="003E7A07">
        <w:rPr>
          <w:rFonts w:cs="Times New Roman" w:hAnsi="Times New Roman" w:ascii="Times New Roman"/>
          <w:sz w:val="24"/>
          <w:szCs w:val="24"/>
        </w:rPr>
        <w:tab/>
        <w:t xml:space="preserve">        Sutkinja</w:t>
      </w:r>
    </w:p>
    <w:p w:rsidRDefault="00AB4290" w:rsidP="003E7A07" w:rsidR="00AA5688" w:rsidRPr="003E7A07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3E7A07">
        <w:rPr>
          <w:rFonts w:cs="Times New Roman" w:hAnsi="Times New Roman" w:ascii="Times New Roman"/>
          <w:sz w:val="24"/>
          <w:szCs w:val="24"/>
        </w:rPr>
        <w:tab/>
      </w:r>
      <w:r w:rsidRPr="003E7A07">
        <w:rPr>
          <w:rFonts w:cs="Times New Roman" w:hAnsi="Times New Roman" w:ascii="Times New Roman"/>
          <w:sz w:val="24"/>
          <w:szCs w:val="24"/>
        </w:rPr>
        <w:tab/>
      </w:r>
      <w:r w:rsidRPr="003E7A07">
        <w:rPr>
          <w:rFonts w:cs="Times New Roman" w:hAnsi="Times New Roman" w:ascii="Times New Roman"/>
          <w:sz w:val="24"/>
          <w:szCs w:val="24"/>
        </w:rPr>
        <w:tab/>
      </w:r>
      <w:r w:rsidRPr="003E7A07">
        <w:rPr>
          <w:rFonts w:cs="Times New Roman" w:hAnsi="Times New Roman" w:ascii="Times New Roman"/>
          <w:sz w:val="24"/>
          <w:szCs w:val="24"/>
        </w:rPr>
        <w:tab/>
      </w:r>
      <w:r w:rsidRPr="003E7A07">
        <w:rPr>
          <w:rFonts w:cs="Times New Roman" w:hAnsi="Times New Roman" w:ascii="Times New Roman"/>
          <w:sz w:val="24"/>
          <w:szCs w:val="24"/>
        </w:rPr>
        <w:tab/>
      </w:r>
      <w:r w:rsidRPr="003E7A07">
        <w:rPr>
          <w:rFonts w:cs="Times New Roman" w:hAnsi="Times New Roman" w:ascii="Times New Roman"/>
          <w:sz w:val="24"/>
          <w:szCs w:val="24"/>
        </w:rPr>
        <w:tab/>
      </w:r>
      <w:r w:rsidRPr="003E7A07">
        <w:rPr>
          <w:rFonts w:cs="Times New Roman" w:hAnsi="Times New Roman" w:ascii="Times New Roman"/>
          <w:sz w:val="24"/>
          <w:szCs w:val="24"/>
        </w:rPr>
        <w:tab/>
      </w:r>
      <w:r w:rsidR="00C11799">
        <w:rPr>
          <w:rFonts w:cs="Times New Roman" w:hAnsi="Times New Roman" w:ascii="Times New Roman"/>
          <w:sz w:val="24"/>
          <w:szCs w:val="24"/>
        </w:rPr>
        <w:tab/>
      </w:r>
      <w:r w:rsidRPr="003E7A07">
        <w:rPr>
          <w:rFonts w:cs="Times New Roman" w:hAnsi="Times New Roman" w:ascii="Times New Roman"/>
          <w:sz w:val="24"/>
          <w:szCs w:val="24"/>
        </w:rPr>
        <w:tab/>
        <w:t xml:space="preserve">       </w:t>
      </w:r>
      <w:r w:rsidR="00C11799">
        <w:rPr>
          <w:rFonts w:cs="Times New Roman" w:hAnsi="Times New Roman" w:ascii="Times New Roman"/>
          <w:sz w:val="24"/>
          <w:szCs w:val="24"/>
        </w:rPr>
        <w:t xml:space="preserve">       </w:t>
      </w:r>
      <w:r w:rsidRPr="003E7A07">
        <w:rPr>
          <w:rFonts w:cs="Times New Roman" w:hAnsi="Times New Roman" w:ascii="Times New Roman"/>
          <w:sz w:val="24"/>
          <w:szCs w:val="24"/>
        </w:rPr>
        <w:t>Ema Brdovčak</w:t>
      </w:r>
      <w:r w:rsidR="00AA5688" w:rsidRPr="003E7A07">
        <w:rPr>
          <w:rFonts w:cs="Times New Roman" w:hAnsi="Times New Roman" w:ascii="Times New Roman"/>
          <w:sz w:val="24"/>
          <w:szCs w:val="24"/>
        </w:rPr>
        <w:t xml:space="preserve">   </w:t>
      </w:r>
    </w:p>
    <w:p w:rsidRDefault="00AA5688" w:rsidP="003E7A07" w:rsidR="00AA5688" w:rsidRPr="003E7A07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C11799" w:rsidP="003E7A07" w:rsidR="00C11799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C11799" w:rsidP="003E7A07" w:rsidR="00C11799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C11799" w:rsidP="003E7A07" w:rsidR="00C11799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C11799" w:rsidP="003E7A07" w:rsidR="00C11799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C11799" w:rsidP="003E7A07" w:rsidR="00C11799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AA5688" w:rsidP="003E7A07" w:rsidR="00AA5688" w:rsidRPr="003E7A07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3E7A07"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AA5688" w:rsidP="00C11799" w:rsidR="00AA5688" w:rsidRPr="003E7A07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3E7A07">
        <w:rPr>
          <w:rFonts w:cs="Times New Roman" w:hAnsi="Times New Roman" w:ascii="Times New Roman"/>
          <w:sz w:val="24"/>
          <w:szCs w:val="24"/>
        </w:rPr>
        <w:t>Protiv rješenja dopuštena je žalba. Žalba se izjavljuje istekom osmoga dana od dana objave pismena na mrežnoj stranici e-Oglasna ploča suda. Žalba se podnosi putem ovoga suda u dva istovjetna primjerka, a o žalbi odlučuje Visoki trgovački sud Republike Hrvatske.</w:t>
      </w:r>
    </w:p>
    <w:p w:rsidRDefault="00AA5688" w:rsidP="003E7A07" w:rsidR="00AA5688" w:rsidRPr="003E7A0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A5688" w:rsidP="003E7A07" w:rsidR="00AA5688" w:rsidRPr="003E7A0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11799" w:rsidP="003E7A07" w:rsidR="00C1179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11799" w:rsidP="003E7A07" w:rsidR="00C1179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sectPr w:rsidSect="003E7A07" w:rsidR="00C11799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E7A07" w:rsidP="003E7A07" w:rsidR="003E7A07">
      <w:pPr>
        <w:spacing w:lineRule="auto" w:line="240" w:after="0"/>
      </w:pPr>
      <w:r>
        <w:separator/>
      </w:r>
    </w:p>
  </w:endnote>
  <w:endnote w:id="0" w:type="continuationSeparator">
    <w:p w:rsidRDefault="003E7A07" w:rsidP="003E7A07" w:rsidR="003E7A0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E7A07" w:rsidP="003E7A07" w:rsidR="003E7A07">
      <w:pPr>
        <w:spacing w:lineRule="auto" w:line="240" w:after="0"/>
      </w:pPr>
      <w:r>
        <w:separator/>
      </w:r>
    </w:p>
  </w:footnote>
  <w:footnote w:id="0" w:type="continuationSeparator">
    <w:p w:rsidRDefault="003E7A07" w:rsidP="003E7A07" w:rsidR="003E7A0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734BF" w:rsidP="00E734BF" w:rsidR="00E734BF" w:rsidRPr="003E7A07">
    <w:pPr>
      <w:spacing w:lineRule="auto" w:line="240" w:after="0"/>
      <w:jc w:val="right"/>
      <w:rPr>
        <w:rFonts w:cs="Times New Roman" w:hAnsi="Times New Roman" w:ascii="Times New Roman"/>
        <w:sz w:val="24"/>
        <w:szCs w:val="24"/>
      </w:rPr>
    </w:pPr>
    <w:r w:rsidRPr="003E7A07">
      <w:rPr>
        <w:rFonts w:cs="Times New Roman" w:hAnsi="Times New Roman" w:ascii="Times New Roman"/>
        <w:sz w:val="24"/>
        <w:szCs w:val="24"/>
      </w:rPr>
      <w:tab/>
    </w:r>
    <w:r w:rsidRPr="003E7A07">
      <w:rPr>
        <w:rFonts w:cs="Times New Roman" w:hAnsi="Times New Roman" w:ascii="Times New Roman"/>
        <w:sz w:val="24"/>
        <w:szCs w:val="24"/>
      </w:rPr>
      <w:tab/>
    </w:r>
    <w:r w:rsidRPr="003E7A07">
      <w:rPr>
        <w:rFonts w:cs="Times New Roman" w:hAnsi="Times New Roman" w:ascii="Times New Roman"/>
        <w:sz w:val="24"/>
        <w:szCs w:val="24"/>
      </w:rPr>
      <w:tab/>
    </w:r>
    <w:r w:rsidRPr="003E7A07">
      <w:rPr>
        <w:rFonts w:cs="Times New Roman" w:hAnsi="Times New Roman" w:ascii="Times New Roman"/>
        <w:sz w:val="24"/>
        <w:szCs w:val="24"/>
      </w:rPr>
      <w:tab/>
    </w:r>
    <w:r w:rsidRPr="003E7A07">
      <w:rPr>
        <w:rFonts w:cs="Times New Roman" w:hAnsi="Times New Roman" w:ascii="Times New Roman"/>
        <w:sz w:val="24"/>
        <w:szCs w:val="24"/>
      </w:rPr>
      <w:tab/>
    </w:r>
    <w:r w:rsidRPr="003E7A07">
      <w:rPr>
        <w:rFonts w:cs="Times New Roman" w:hAnsi="Times New Roman" w:ascii="Times New Roman"/>
        <w:sz w:val="24"/>
        <w:szCs w:val="24"/>
      </w:rPr>
      <w:tab/>
    </w:r>
    <w:r w:rsidRPr="003E7A07">
      <w:rPr>
        <w:rFonts w:cs="Times New Roman" w:hAnsi="Times New Roman" w:ascii="Times New Roman"/>
        <w:sz w:val="24"/>
        <w:szCs w:val="24"/>
      </w:rPr>
      <w:tab/>
    </w:r>
    <w:r w:rsidRPr="003E7A07">
      <w:rPr>
        <w:rFonts w:cs="Times New Roman" w:hAnsi="Times New Roman" w:ascii="Times New Roman"/>
        <w:sz w:val="24"/>
        <w:szCs w:val="24"/>
      </w:rPr>
      <w:tab/>
    </w:r>
    <w:r w:rsidRPr="003E7A07">
      <w:rPr>
        <w:rFonts w:cs="Times New Roman" w:hAnsi="Times New Roman" w:ascii="Times New Roman"/>
        <w:sz w:val="24"/>
        <w:szCs w:val="24"/>
      </w:rPr>
      <w:tab/>
    </w:r>
    <w:r w:rsidRPr="003E7A07">
      <w:rPr>
        <w:rFonts w:cs="Times New Roman" w:hAnsi="Times New Roman" w:ascii="Times New Roman"/>
        <w:sz w:val="24"/>
        <w:szCs w:val="24"/>
      </w:rPr>
      <w:tab/>
      <w:t>8 St-</w:t>
    </w:r>
    <w:r>
      <w:rPr>
        <w:rFonts w:cs="Times New Roman" w:hAnsi="Times New Roman" w:ascii="Times New Roman"/>
        <w:sz w:val="24"/>
        <w:szCs w:val="24"/>
      </w:rPr>
      <w:t>723/17-8</w:t>
    </w:r>
  </w:p>
  <w:p w:rsidRDefault="00C11799" w:rsidR="00C1179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669" w:rsidP="00E87669" w:rsidR="00E87669" w:rsidRPr="00E87669">
    <w:pPr>
      <w:spacing w:lineRule="auto" w:line="240" w:after="0"/>
      <w:ind w:firstLine="708"/>
      <w:rPr>
        <w:rFonts w:cs="Times New Roman" w:hAnsi="Times New Roman" w:ascii="Times New Roman"/>
        <w:sz w:val="20"/>
        <w:szCs w:val="20"/>
      </w:rPr>
    </w:pPr>
    <w:r w:rsidRPr="00E87669">
      <w:rPr>
        <w:rFonts w:cs="Times New Roman" w:hAnsi="Times New Roman" w:ascii="Times New Roman"/>
        <w:noProof/>
        <w:sz w:val="20"/>
        <w:szCs w:val="20"/>
        <w:lang w:eastAsia="hr-HR"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E87669" w:rsidP="00E87669" w:rsidR="00E87669" w:rsidRPr="00E87669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E87669">
      <w:rPr>
        <w:rFonts w:cs="Times New Roman" w:eastAsia="MS Mincho" w:hAnsi="Times New Roman" w:ascii="Times New Roman"/>
        <w:sz w:val="20"/>
        <w:szCs w:val="20"/>
      </w:rPr>
      <w:t>REPUBLIKA HRVATSKA</w:t>
    </w:r>
  </w:p>
  <w:p w:rsidRDefault="00E87669" w:rsidP="00E87669" w:rsidR="00E87669" w:rsidRPr="00E87669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E87669">
      <w:rPr>
        <w:rFonts w:cs="Times New Roman" w:eastAsia="MS Mincho" w:hAnsi="Times New Roman" w:ascii="Times New Roman"/>
        <w:sz w:val="20"/>
        <w:szCs w:val="20"/>
      </w:rPr>
      <w:t>TRGOVAČKI SUD U RIJECI</w:t>
    </w:r>
  </w:p>
  <w:p w:rsidRDefault="00E87669" w:rsidP="00E87669" w:rsidR="00E87669" w:rsidRPr="00E87669">
    <w:pPr>
      <w:spacing w:lineRule="auto" w:line="240" w:after="0"/>
      <w:rPr>
        <w:rFonts w:cs="Times New Roman" w:eastAsia="MS Mincho" w:hAnsi="Times New Roman" w:ascii="Times New Roman"/>
        <w:sz w:val="20"/>
        <w:szCs w:val="20"/>
      </w:rPr>
    </w:pPr>
    <w:r w:rsidRPr="00E87669">
      <w:rPr>
        <w:rFonts w:cs="Times New Roman" w:eastAsia="MS Mincho" w:hAnsi="Times New Roman" w:ascii="Times New Roman"/>
        <w:sz w:val="20"/>
        <w:szCs w:val="20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7255CB"/>
    <w:multiLevelType w:val="hybridMultilevel"/>
    <w:tmpl w:val="DB6C6754"/>
    <w:lvl w:tplc="D2EE6FB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A5688"/>
    <w:rsid w:val="001144D3"/>
    <w:rsid w:val="0012410C"/>
    <w:rsid w:val="00152A06"/>
    <w:rsid w:val="00261F1E"/>
    <w:rsid w:val="002A0B46"/>
    <w:rsid w:val="003134BD"/>
    <w:rsid w:val="003643CC"/>
    <w:rsid w:val="003A2073"/>
    <w:rsid w:val="003D22C4"/>
    <w:rsid w:val="003E2847"/>
    <w:rsid w:val="003E7A07"/>
    <w:rsid w:val="00416408"/>
    <w:rsid w:val="004B00A2"/>
    <w:rsid w:val="004F0A4B"/>
    <w:rsid w:val="004F3CBB"/>
    <w:rsid w:val="005724AA"/>
    <w:rsid w:val="005A5896"/>
    <w:rsid w:val="005D2E2D"/>
    <w:rsid w:val="00667494"/>
    <w:rsid w:val="006B3611"/>
    <w:rsid w:val="00700001"/>
    <w:rsid w:val="007315D8"/>
    <w:rsid w:val="00807830"/>
    <w:rsid w:val="008E0D16"/>
    <w:rsid w:val="008E4016"/>
    <w:rsid w:val="009D7A4D"/>
    <w:rsid w:val="00AA14C9"/>
    <w:rsid w:val="00AA5688"/>
    <w:rsid w:val="00AB4290"/>
    <w:rsid w:val="00B05EA4"/>
    <w:rsid w:val="00B34D15"/>
    <w:rsid w:val="00B73C5A"/>
    <w:rsid w:val="00BC2A19"/>
    <w:rsid w:val="00BE2BDB"/>
    <w:rsid w:val="00C11799"/>
    <w:rsid w:val="00C4017B"/>
    <w:rsid w:val="00D86ECA"/>
    <w:rsid w:val="00D967E9"/>
    <w:rsid w:val="00E26147"/>
    <w:rsid w:val="00E734BF"/>
    <w:rsid w:val="00E87669"/>
    <w:rsid w:val="00F21012"/>
    <w:rsid w:val="00F231BD"/>
    <w:rsid w:val="00FB2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B4290"/>
    <w:pPr>
      <w:spacing w:lineRule="auto" w:line="240" w:after="0"/>
    </w:pPr>
  </w:style>
  <w:style w:styleId="Odlomakpopisa" w:type="paragraph">
    <w:name w:val="List Paragraph"/>
    <w:basedOn w:val="Normal"/>
    <w:uiPriority w:val="34"/>
    <w:qFormat/>
    <w:rsid w:val="003643CC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3E7A07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3E7A07"/>
  </w:style>
  <w:style w:styleId="Podnoje" w:type="paragraph">
    <w:name w:val="footer"/>
    <w:basedOn w:val="Normal"/>
    <w:link w:val="PodnojeChar"/>
    <w:uiPriority w:val="99"/>
    <w:unhideWhenUsed/>
    <w:rsid w:val="003E7A07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E7A07"/>
  </w:style>
  <w:style w:styleId="Tekstbalonia" w:type="paragraph">
    <w:name w:val="Balloon Text"/>
    <w:basedOn w:val="Normal"/>
    <w:link w:val="TekstbaloniaChar"/>
    <w:uiPriority w:val="99"/>
    <w:semiHidden/>
    <w:unhideWhenUsed/>
    <w:rsid w:val="00807830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0783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86E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86EC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86ECA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86EC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86EC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B4290"/>
    <w:pPr>
      <w:spacing w:after="0" w:line="240" w:lineRule="auto"/>
    </w:pPr>
  </w:style>
  <w:style w:styleId="Odlomakpopisa" w:type="paragraph">
    <w:name w:val="List Paragraph"/>
    <w:basedOn w:val="Normal"/>
    <w:uiPriority w:val="34"/>
    <w:qFormat/>
    <w:rsid w:val="003643CC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3E7A07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3E7A07"/>
  </w:style>
  <w:style w:styleId="Podnoje" w:type="paragraph">
    <w:name w:val="footer"/>
    <w:basedOn w:val="Normal"/>
    <w:link w:val="PodnojeChar"/>
    <w:uiPriority w:val="99"/>
    <w:unhideWhenUsed/>
    <w:rsid w:val="003E7A07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E7A07"/>
  </w:style>
  <w:style w:styleId="Tekstbalonia" w:type="paragraph">
    <w:name w:val="Balloon Text"/>
    <w:basedOn w:val="Normal"/>
    <w:link w:val="TekstbaloniaChar"/>
    <w:uiPriority w:val="99"/>
    <w:semiHidden/>
    <w:unhideWhenUsed/>
    <w:rsid w:val="00807830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0783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86E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86EC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86ECA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86EC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86EC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svibnja 2018.</izvorni_sadrzaj>
    <derivirana_varijabla naziv="DomainObject.DatumDonosenjaOdluke_1">18.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723</izvorni_sadrzaj>
    <derivirana_varijabla naziv="DomainObject.Predmet.Broj_1">723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2017.</izvorni_sadrzaj>
    <derivirana_varijabla naziv="DomainObject.Predmet.DatumOsnivanja_1">30.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St-723/2017</izvorni_sadrzaj>
    <derivirana_varijabla naziv="DomainObject.Predmet.OznakaBroj_1">St-723/2017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MEER j.d.o.o.</izvorni_sadrzaj>
    <derivirana_varijabla naziv="DomainObject.Predmet.ProtustrankaFormated_1">  MEER j.d.o.o.</derivirana_varijabla>
  </DomainObject.Predmet.ProtustrankaFormated>
  <DomainObject.Predmet.ProtustrankaFormatedOIB>
    <izvorni_sadrzaj>  MEER j.d.o.o., OIB 21189254232</izvorni_sadrzaj>
    <derivirana_varijabla naziv="DomainObject.Predmet.ProtustrankaFormatedOIB_1">  MEER j.d.o.o., OIB 21189254232</derivirana_varijabla>
  </DomainObject.Predmet.ProtustrankaFormatedOIB>
  <DomainObject.Predmet.ProtustrankaFormatedWithAdress>
    <izvorni_sadrzaj> MEER j.d.o.o., Bulevar oslobođenja 3, 51000 Rijeka</izvorni_sadrzaj>
    <derivirana_varijabla naziv="DomainObject.Predmet.ProtustrankaFormatedWithAdress_1"> MEER j.d.o.o., Bulevar oslobođenja 3, 51000 Rijeka</derivirana_varijabla>
  </DomainObject.Predmet.ProtustrankaFormatedWithAdress>
  <DomainObject.Predmet.ProtustrankaFormatedWithAdressOIB>
    <izvorni_sadrzaj> MEER j.d.o.o., OIB 21189254232, Bulevar oslobođenja 3, 51000 Rijeka</izvorni_sadrzaj>
    <derivirana_varijabla naziv="DomainObject.Predmet.ProtustrankaFormatedWithAdressOIB_1"> MEER j.d.o.o., OIB 21189254232, Bulevar oslobođenja 3, 51000 Rijeka</derivirana_varijabla>
  </DomainObject.Predmet.ProtustrankaFormatedWithAdressOIB>
  <DomainObject.Predmet.ProtustrankaWithAdress>
    <izvorni_sadrzaj>MEER j.d.o.o. Bulevar oslobođenja 3, 51000 Rijeka</izvorni_sadrzaj>
    <derivirana_varijabla naziv="DomainObject.Predmet.ProtustrankaWithAdress_1">MEER j.d.o.o. Bulevar oslobođenja 3, 51000 Rijeka</derivirana_varijabla>
  </DomainObject.Predmet.ProtustrankaWithAdress>
  <DomainObject.Predmet.ProtustrankaWithAdressOIB>
    <izvorni_sadrzaj>MEER j.d.o.o., OIB 21189254232, Bulevar oslobođenja 3, 51000 Rijeka</izvorni_sadrzaj>
    <derivirana_varijabla naziv="DomainObject.Predmet.ProtustrankaWithAdressOIB_1">MEER j.d.o.o., OIB 21189254232, Bulevar oslobođenja 3, 51000 Rijeka</derivirana_varijabla>
  </DomainObject.Predmet.ProtustrankaWithAdressOIB>
  <DomainObject.Predmet.ProtustrankaNazivFormated>
    <izvorni_sadrzaj>MEER j.d.o.o.</izvorni_sadrzaj>
    <derivirana_varijabla naziv="DomainObject.Predmet.ProtustrankaNazivFormated_1">MEER j.d.o.o.</derivirana_varijabla>
  </DomainObject.Predmet.ProtustrankaNazivFormated>
  <DomainObject.Predmet.ProtustrankaNazivFormatedOIB>
    <izvorni_sadrzaj>MEER j.d.o.o., OIB 21189254232</izvorni_sadrzaj>
    <derivirana_varijabla naziv="DomainObject.Predmet.ProtustrankaNazivFormatedOIB_1">MEER j.d.o.o., OIB 21189254232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MEER j.d.o.o.</item>
    </izvorni_sadrzaj>
    <derivirana_varijabla naziv="DomainObject.Predmet.ProtuStrankaListFormated_1">
      <item>MEER j.d.o.o.</item>
    </derivirana_varijabla>
  </DomainObject.Predmet.ProtuStrankaListFormated>
  <DomainObject.Predmet.ProtuStrankaListFormatedOIB>
    <izvorni_sadrzaj>
      <item>MEER j.d.o.o., OIB 21189254232</item>
    </izvorni_sadrzaj>
    <derivirana_varijabla naziv="DomainObject.Predmet.ProtuStrankaListFormatedOIB_1">
      <item>MEER j.d.o.o., OIB 21189254232</item>
    </derivirana_varijabla>
  </DomainObject.Predmet.ProtuStrankaListFormatedOIB>
  <DomainObject.Predmet.ProtuStrankaListFormatedWithAdress>
    <izvorni_sadrzaj>
      <item>MEER j.d.o.o., Bulevar oslobođenja 3, 51000 Rijeka</item>
    </izvorni_sadrzaj>
    <derivirana_varijabla naziv="DomainObject.Predmet.ProtuStrankaListFormatedWithAdress_1">
      <item>MEER j.d.o.o., Bulevar oslobođenja 3, 51000 Rijeka</item>
    </derivirana_varijabla>
  </DomainObject.Predmet.ProtuStrankaListFormatedWithAdress>
  <DomainObject.Predmet.ProtuStrankaListFormatedWithAdressOIB>
    <izvorni_sadrzaj>
      <item>MEER j.d.o.o., OIB 21189254232, Bulevar oslobođenja 3, 51000 Rijeka</item>
    </izvorni_sadrzaj>
    <derivirana_varijabla naziv="DomainObject.Predmet.ProtuStrankaListFormatedWithAdressOIB_1">
      <item>MEER j.d.o.o., OIB 21189254232, Bulevar oslobođenja 3, 51000 Rijeka</item>
    </derivirana_varijabla>
  </DomainObject.Predmet.ProtuStrankaListFormatedWithAdressOIB>
  <DomainObject.Predmet.ProtuStrankaListNazivFormated>
    <izvorni_sadrzaj>
      <item>MEER j.d.o.o.</item>
    </izvorni_sadrzaj>
    <derivirana_varijabla naziv="DomainObject.Predmet.ProtuStrankaListNazivFormated_1">
      <item>MEER j.d.o.o.</item>
    </derivirana_varijabla>
  </DomainObject.Predmet.ProtuStrankaListNazivFormated>
  <DomainObject.Predmet.ProtuStrankaListNazivFormatedOIB>
    <izvorni_sadrzaj>
      <item>MEER j.d.o.o., OIB 21189254232</item>
    </izvorni_sadrzaj>
    <derivirana_varijabla naziv="DomainObject.Predmet.ProtuStrankaListNazivFormatedOIB_1">
      <item>MEER j.d.o.o., OIB 21189254232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svibnja 2018.</izvorni_sadrzaj>
    <derivirana_varijabla naziv="DomainObject.Datum_1">18.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MEER j.d.o.o.</izvorni_sadrzaj>
    <derivirana_varijabla naziv="DomainObject.Predmet.ProtustrankaIDrugi_1">MEER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MEER j.d.o.o., OIB 21189254232, Bulevar oslobođenja 3, 51000 Rijeka</izvorni_sadrzaj>
    <derivirana_varijabla naziv="DomainObject.Predmet.ProtustrankaIDrugiAdressOIB_1">MEER j.d.o.o., OIB 21189254232, Bulevar oslobođenja 3,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MEER j.d.o.o.</item>
    </izvorni_sadrzaj>
    <derivirana_varijabla naziv="DomainObject.Predmet.SudioniciListNaziv_1">
      <item>FINA  Rijeka</item>
      <item>MEER j.d.o.o.</item>
    </derivirana_varijabla>
  </DomainObject.Predmet.SudioniciListNaziv>
  <DomainObject.Predmet.SudioniciListAdressOIB>
    <izvorni_sadrzaj>
      <item>FINA  Rijeka, OIB 85821130368, Frana Kurelca 8,51000 Rijeka</item>
      <item>MEER j.d.o.o., OIB 21189254232, Bulevar oslobođenja 3,51000 Rijeka</item>
    </izvorni_sadrzaj>
    <derivirana_varijabla naziv="DomainObject.Predmet.SudioniciListAdressOIB_1">
      <item>FINA  Rijeka, OIB 85821130368, Frana Kurelca 8,51000 Rijeka</item>
      <item>MEER j.d.o.o., OIB 21189254232, Bulevar oslobođenja 3,51000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21189254232</item>
    </izvorni_sadrzaj>
    <derivirana_varijabla naziv="DomainObject.Predmet.SudioniciListNazivOIB_1">
      <item>, OIB 85821130368</item>
      <item>, OIB 21189254232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Sanjin Dinko Dorčić, OIB 71306347942, Mosorska 9, 51000 Rijeka</item>
    </izvorni_sadrzaj>
    <derivirana_varijabla naziv="DomainObject.Predmet.StecajniUpraviteljiListAddressOIB_1">
      <item>Sanjin Dinko Dorčić, OIB 71306347942, Mosorska 9,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3AC7307-3EE3-4B2C-A169-89F432BE820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446</properties:Words>
  <properties:Characters>2424</properties:Characters>
  <properties:Lines>75</properties:Lines>
  <properties:Paragraphs>22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2018-05-18T08:08:00Z</dcterms:created>
  <dc:creator>wsadmin</dc:creator>
  <cp:lastModifiedBy>Renata Valić</cp:lastModifiedBy>
  <cp:lastPrinted>2018-05-18T08:56:00Z</cp:lastPrinted>
  <dcterms:modified xmlns:xsi="http://www.w3.org/2001/XMLSchema-instance" xsi:type="dcterms:W3CDTF">2018-05-18T08:57:00Z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(723-17 otvaranje i zaključenje - skraćeni - novi.docx)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