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6ADE" w:rsidR="00256783" w:rsidP="00256783" w:rsidRDefault="00256783" w14:paraId="9fe24eb" w14:textId="9fe24eb">
      <w:pPr>
        <w:framePr w:w="1395" w:h="1174" w:vSpace="240" w:hSpace="240" w:wrap="auto" w:hAnchor="page" w:vAnchor="text" w:x="3067" w:y="145" w:hRule="exact"/>
        <w:pBdr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</w:pBd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996AD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1001864" cy="743304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-543" t="-6755" r="-543" b="-6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811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96ADE" w:rsidR="00256783" w:rsidP="00996ADE" w:rsidRDefault="002567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996ADE" w:rsidR="00996ADE" w:rsidP="00996ADE" w:rsidRDefault="00996AD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96ADE" w:rsidP="00996ADE" w:rsidRDefault="00996AD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96ADE" w:rsidP="00996ADE" w:rsidRDefault="00996AD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996ADE" w:rsidR="00256783" w:rsidP="00996ADE" w:rsidRDefault="0025678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REPUBLIKA HRVATSKA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ŽUPANIJSKO DRŽAVNO ODVJETNIŠTVO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 xml:space="preserve">                         S P L I T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Broj: S-DO-</w:t>
      </w:r>
      <w:r w:rsidR="007763C7">
        <w:rPr>
          <w:rFonts w:ascii="Times New Roman" w:hAnsi="Times New Roman" w:cs="Times New Roman"/>
          <w:sz w:val="24"/>
          <w:szCs w:val="24"/>
        </w:rPr>
        <w:t>411</w:t>
      </w:r>
      <w:r w:rsidR="00F43E00">
        <w:rPr>
          <w:rFonts w:ascii="Times New Roman" w:hAnsi="Times New Roman" w:cs="Times New Roman"/>
          <w:sz w:val="24"/>
          <w:szCs w:val="24"/>
        </w:rPr>
        <w:t>/</w:t>
      </w:r>
      <w:r w:rsidR="0015367C">
        <w:rPr>
          <w:rFonts w:ascii="Times New Roman" w:hAnsi="Times New Roman" w:cs="Times New Roman"/>
          <w:sz w:val="24"/>
          <w:szCs w:val="24"/>
        </w:rPr>
        <w:t>201</w:t>
      </w:r>
      <w:r w:rsidR="0043087C">
        <w:rPr>
          <w:rFonts w:ascii="Times New Roman" w:hAnsi="Times New Roman" w:cs="Times New Roman"/>
          <w:sz w:val="24"/>
          <w:szCs w:val="24"/>
        </w:rPr>
        <w:t>9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 xml:space="preserve">Split, </w:t>
      </w:r>
      <w:r w:rsidR="007763C7">
        <w:rPr>
          <w:rFonts w:ascii="Times New Roman" w:hAnsi="Times New Roman" w:cs="Times New Roman"/>
          <w:sz w:val="24"/>
          <w:szCs w:val="24"/>
        </w:rPr>
        <w:t>06. rujna 2019</w:t>
      </w:r>
      <w:r w:rsidRPr="00996ADE">
        <w:rPr>
          <w:rFonts w:ascii="Times New Roman" w:hAnsi="Times New Roman" w:cs="Times New Roman"/>
          <w:sz w:val="24"/>
          <w:szCs w:val="24"/>
        </w:rPr>
        <w:t>.</w:t>
      </w:r>
    </w:p>
    <w:p w:rsidR="00996ADE" w:rsidP="00996ADE" w:rsidRDefault="002B5A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5367C">
        <w:rPr>
          <w:rFonts w:ascii="Times New Roman" w:hAnsi="Times New Roman" w:cs="Times New Roman"/>
          <w:sz w:val="24"/>
          <w:szCs w:val="24"/>
        </w:rPr>
        <w:t>J/</w:t>
      </w:r>
      <w:proofErr w:type="spellStart"/>
      <w:r w:rsidR="0015367C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  <w:r w:rsidRPr="00996ADE" w:rsidR="00256783">
        <w:rPr>
          <w:rFonts w:ascii="Times New Roman" w:hAnsi="Times New Roman" w:cs="Times New Roman"/>
          <w:sz w:val="24"/>
          <w:szCs w:val="24"/>
        </w:rPr>
        <w:tab/>
      </w:r>
    </w:p>
    <w:p w:rsidR="00996ADE" w:rsidP="00996ADE" w:rsidRDefault="00996AD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996ADE" w:rsidR="00256783" w:rsidP="00996ADE" w:rsidRDefault="0025678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TRGOVAČKI SUD U SPLITU</w:t>
      </w:r>
    </w:p>
    <w:p w:rsidRPr="00996ADE" w:rsidR="00256783" w:rsidP="00996ADE" w:rsidRDefault="0025678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Na broj: St-</w:t>
      </w:r>
      <w:r w:rsidR="007763C7">
        <w:rPr>
          <w:rFonts w:ascii="Times New Roman" w:hAnsi="Times New Roman" w:cs="Times New Roman"/>
          <w:sz w:val="24"/>
          <w:szCs w:val="24"/>
        </w:rPr>
        <w:t>366</w:t>
      </w:r>
      <w:r w:rsidR="000B45B0">
        <w:rPr>
          <w:rFonts w:ascii="Times New Roman" w:hAnsi="Times New Roman" w:cs="Times New Roman"/>
          <w:sz w:val="24"/>
          <w:szCs w:val="24"/>
        </w:rPr>
        <w:t>/1</w:t>
      </w:r>
      <w:r w:rsidR="0043087C">
        <w:rPr>
          <w:rFonts w:ascii="Times New Roman" w:hAnsi="Times New Roman" w:cs="Times New Roman"/>
          <w:sz w:val="24"/>
          <w:szCs w:val="24"/>
        </w:rPr>
        <w:t>9</w:t>
      </w:r>
    </w:p>
    <w:p w:rsidR="00256783" w:rsidP="00996ADE" w:rsidRDefault="0025678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>Split</w:t>
      </w:r>
    </w:p>
    <w:p w:rsidR="00996ADE" w:rsidP="00996ADE" w:rsidRDefault="00996AD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Pr="00996ADE" w:rsidR="00256783" w:rsidP="00102789" w:rsidRDefault="00256783">
      <w:pPr>
        <w:pStyle w:val="Bezproreda"/>
        <w:ind w:left="3540" w:hanging="3540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 xml:space="preserve">Predlagatelj: </w:t>
      </w:r>
      <w:r w:rsidR="00102789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>Republika Hrvatska, Ministarstvo financija zastupano po Županijskom</w:t>
      </w:r>
      <w:r w:rsidR="00102789">
        <w:rPr>
          <w:rFonts w:ascii="Times New Roman" w:hAnsi="Times New Roman" w:cs="Times New Roman"/>
          <w:sz w:val="24"/>
          <w:szCs w:val="24"/>
        </w:rPr>
        <w:t xml:space="preserve"> </w:t>
      </w:r>
      <w:r w:rsidRPr="00996ADE">
        <w:rPr>
          <w:rFonts w:ascii="Times New Roman" w:hAnsi="Times New Roman" w:cs="Times New Roman"/>
          <w:sz w:val="24"/>
          <w:szCs w:val="24"/>
        </w:rPr>
        <w:t>državnom odvjetništvu u Splitu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1639E" w:rsidP="00102789" w:rsidRDefault="00256783">
      <w:pPr>
        <w:pStyle w:val="Bezproreda"/>
        <w:ind w:left="3540" w:hanging="3540"/>
        <w:jc w:val="both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996ADE">
        <w:rPr>
          <w:rFonts w:ascii="Times New Roman" w:hAnsi="Times New Roman" w:cs="Times New Roman"/>
          <w:sz w:val="24"/>
          <w:szCs w:val="24"/>
        </w:rPr>
        <w:t>Predloženik</w:t>
      </w:r>
      <w:proofErr w:type="spellEnd"/>
      <w:r w:rsidRPr="00996ADE">
        <w:rPr>
          <w:rFonts w:ascii="Times New Roman" w:hAnsi="Times New Roman" w:cs="Times New Roman"/>
          <w:sz w:val="24"/>
          <w:szCs w:val="24"/>
        </w:rPr>
        <w:t xml:space="preserve"> (stečajni dužnik): </w:t>
      </w:r>
      <w:r w:rsidR="00F43E00">
        <w:rPr>
          <w:rFonts w:ascii="Times New Roman" w:hAnsi="Times New Roman" w:cs="Times New Roman"/>
          <w:sz w:val="24"/>
          <w:szCs w:val="24"/>
        </w:rPr>
        <w:tab/>
      </w:r>
      <w:r w:rsidR="007763C7">
        <w:rPr>
          <w:rFonts w:ascii="Times New Roman" w:hAnsi="Times New Roman" w:cs="Times New Roman"/>
          <w:sz w:val="24"/>
          <w:szCs w:val="24"/>
        </w:rPr>
        <w:t>KALPIĆ j.d.o.o., OIB: 21282845577, Ulica kralja Zvonimira 74, Solin</w:t>
      </w:r>
    </w:p>
    <w:p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1524F8" w:rsidR="001524F8" w:rsidP="001524F8" w:rsidRDefault="001524F8">
      <w:pPr>
        <w:jc w:val="center"/>
        <w:rPr>
          <w:rFonts w:ascii="Times New Roman" w:hAnsi="Times New Roman" w:cs="Times New Roman"/>
          <w:sz w:val="24"/>
          <w:szCs w:val="24"/>
        </w:rPr>
      </w:pPr>
      <w:r w:rsidRPr="001524F8">
        <w:rPr>
          <w:rFonts w:ascii="Times New Roman" w:hAnsi="Times New Roman" w:cs="Times New Roman"/>
          <w:sz w:val="24"/>
          <w:szCs w:val="24"/>
        </w:rPr>
        <w:t>PRIJEDLOG ZA OTVARANJE STEČAJNOG POSTUPKA</w:t>
      </w:r>
    </w:p>
    <w:p w:rsidRPr="001524F8" w:rsidR="001524F8" w:rsidP="001524F8" w:rsidRDefault="001524F8">
      <w:pPr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4F8">
        <w:rPr>
          <w:rFonts w:ascii="Times New Roman" w:hAnsi="Times New Roman" w:cs="Times New Roman"/>
          <w:sz w:val="24"/>
          <w:szCs w:val="24"/>
        </w:rPr>
        <w:t xml:space="preserve">Pozivom objavljenim na mrežnoj stranici </w:t>
      </w:r>
      <w:r w:rsidR="00057B4E">
        <w:rPr>
          <w:rFonts w:ascii="Times New Roman" w:hAnsi="Times New Roman" w:cs="Times New Roman"/>
          <w:sz w:val="24"/>
          <w:szCs w:val="24"/>
        </w:rPr>
        <w:t>26</w:t>
      </w:r>
      <w:r w:rsidR="0043087C">
        <w:rPr>
          <w:rFonts w:ascii="Times New Roman" w:hAnsi="Times New Roman" w:cs="Times New Roman"/>
          <w:sz w:val="24"/>
          <w:szCs w:val="24"/>
        </w:rPr>
        <w:t xml:space="preserve">. </w:t>
      </w:r>
      <w:r w:rsidR="00057B4E">
        <w:rPr>
          <w:rFonts w:ascii="Times New Roman" w:hAnsi="Times New Roman" w:cs="Times New Roman"/>
          <w:sz w:val="24"/>
          <w:szCs w:val="24"/>
        </w:rPr>
        <w:t>kolovoza</w:t>
      </w:r>
      <w:r w:rsidR="0043087C">
        <w:rPr>
          <w:rFonts w:ascii="Times New Roman" w:hAnsi="Times New Roman" w:cs="Times New Roman"/>
          <w:sz w:val="24"/>
          <w:szCs w:val="24"/>
        </w:rPr>
        <w:t xml:space="preserve"> 2019</w:t>
      </w:r>
      <w:r w:rsidR="00061B78">
        <w:rPr>
          <w:rFonts w:ascii="Times New Roman" w:hAnsi="Times New Roman" w:cs="Times New Roman"/>
          <w:sz w:val="24"/>
          <w:szCs w:val="24"/>
        </w:rPr>
        <w:t>.</w:t>
      </w:r>
      <w:r w:rsidRPr="001524F8">
        <w:rPr>
          <w:rFonts w:ascii="Times New Roman" w:hAnsi="Times New Roman" w:cs="Times New Roman"/>
          <w:sz w:val="24"/>
          <w:szCs w:val="24"/>
        </w:rPr>
        <w:t xml:space="preserve"> pozvani su vjerovnici predložiti otvaranje stečajnog postupka.</w:t>
      </w:r>
    </w:p>
    <w:p w:rsidRPr="001524F8" w:rsidR="001524F8" w:rsidP="001524F8" w:rsidRDefault="001524F8">
      <w:pPr>
        <w:widowControl w:val="false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4F8">
        <w:rPr>
          <w:rFonts w:ascii="Times New Roman" w:hAnsi="Times New Roman" w:cs="Times New Roman"/>
          <w:sz w:val="24"/>
          <w:szCs w:val="24"/>
        </w:rPr>
        <w:t xml:space="preserve">Republika Hrvatska ima dospjelih, a nenamirenih tražbina prema dužniku </w:t>
      </w:r>
      <w:r w:rsidR="00057B4E">
        <w:rPr>
          <w:rFonts w:ascii="Times New Roman" w:hAnsi="Times New Roman" w:cs="Times New Roman"/>
          <w:sz w:val="24"/>
          <w:szCs w:val="24"/>
        </w:rPr>
        <w:t>KALPIĆ j.d.o.o., OIB: 21282845577, Ulica kralja Zvonimira 74, Solin</w:t>
      </w:r>
      <w:r w:rsidR="00061B78">
        <w:rPr>
          <w:rFonts w:ascii="Times New Roman" w:hAnsi="Times New Roman" w:cs="Times New Roman"/>
          <w:sz w:val="24"/>
          <w:szCs w:val="24"/>
        </w:rPr>
        <w:t>,</w:t>
      </w:r>
      <w:r w:rsidR="006E7AF1">
        <w:rPr>
          <w:rFonts w:ascii="Times New Roman" w:hAnsi="Times New Roman" w:cs="Times New Roman"/>
          <w:sz w:val="24"/>
          <w:szCs w:val="24"/>
        </w:rPr>
        <w:t xml:space="preserve"> </w:t>
      </w:r>
      <w:r w:rsidRPr="001524F8">
        <w:rPr>
          <w:rFonts w:ascii="Times New Roman" w:hAnsi="Times New Roman" w:cs="Times New Roman"/>
          <w:sz w:val="24"/>
          <w:szCs w:val="24"/>
        </w:rPr>
        <w:t xml:space="preserve">u ukupnom iznosu od </w:t>
      </w:r>
      <w:r w:rsidR="00057B4E">
        <w:rPr>
          <w:rFonts w:ascii="Times New Roman" w:hAnsi="Times New Roman" w:cs="Times New Roman"/>
          <w:sz w:val="24"/>
          <w:szCs w:val="24"/>
        </w:rPr>
        <w:t>46.611,39</w:t>
      </w:r>
      <w:r w:rsidR="0043087C">
        <w:rPr>
          <w:rFonts w:ascii="Times New Roman" w:hAnsi="Times New Roman" w:cs="Times New Roman"/>
          <w:sz w:val="24"/>
          <w:szCs w:val="24"/>
        </w:rPr>
        <w:t xml:space="preserve"> </w:t>
      </w:r>
      <w:r w:rsidRPr="001524F8">
        <w:rPr>
          <w:rFonts w:ascii="Times New Roman" w:hAnsi="Times New Roman" w:cs="Times New Roman"/>
          <w:sz w:val="24"/>
          <w:szCs w:val="24"/>
        </w:rPr>
        <w:t>kn (prilog 1.).</w:t>
      </w:r>
    </w:p>
    <w:p w:rsidRPr="00106C39" w:rsidR="00106C39" w:rsidP="00106C39" w:rsidRDefault="00106C39">
      <w:pPr>
        <w:widowControl w:val="false"/>
        <w:autoSpaceDE w:val="false"/>
        <w:autoSpaceDN w:val="false"/>
        <w:adjustRightInd w:val="false"/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106C39">
        <w:rPr>
          <w:rFonts w:ascii="Times New Roman" w:hAnsi="Times New Roman" w:cs="Times New Roman"/>
          <w:sz w:val="24"/>
          <w:szCs w:val="24"/>
        </w:rPr>
        <w:t>3.</w:t>
      </w:r>
      <w:r w:rsidRPr="00106C39">
        <w:rPr>
          <w:rFonts w:ascii="Times New Roman" w:hAnsi="Times New Roman" w:cs="Times New Roman"/>
          <w:sz w:val="24"/>
          <w:szCs w:val="24"/>
        </w:rPr>
        <w:tab/>
        <w:t xml:space="preserve">Predlagatelj predlaže otvaranje stečajnog postupka s čim u vezi se u prilogu dostavlja popunjeni obrazac broj 13. sve u smislu odredbe čl. 109. Stečajnog zakona u vezi s čl. 433. istog Zakona i Pravilnika o sadržaju i obliku obrazaca na kojima se podnose podnesci u </w:t>
      </w:r>
      <w:proofErr w:type="spellStart"/>
      <w:r w:rsidRPr="00106C39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106C39">
        <w:rPr>
          <w:rFonts w:ascii="Times New Roman" w:hAnsi="Times New Roman" w:cs="Times New Roman"/>
          <w:sz w:val="24"/>
          <w:szCs w:val="24"/>
        </w:rPr>
        <w:t xml:space="preserve"> i stečajnom postupku (NN br. 107/15 i 104/17).</w:t>
      </w:r>
    </w:p>
    <w:p w:rsidR="00106C39" w:rsidP="00106C39" w:rsidRDefault="00106C39">
      <w:pPr>
        <w:widowControl w:val="false"/>
        <w:autoSpaceDE w:val="false"/>
        <w:autoSpaceDN w:val="false"/>
        <w:adjustRightInd w:val="false"/>
        <w:spacing w:after="0" w:line="240" w:lineRule="auto"/>
        <w:ind w:left="705" w:hanging="345"/>
        <w:jc w:val="both"/>
      </w:pPr>
      <w:r w:rsidRPr="00106C39">
        <w:rPr>
          <w:rFonts w:ascii="Times New Roman" w:hAnsi="Times New Roman" w:cs="Times New Roman"/>
          <w:sz w:val="24"/>
          <w:szCs w:val="24"/>
        </w:rPr>
        <w:t xml:space="preserve">4. </w:t>
      </w:r>
      <w:r w:rsidRPr="00106C39">
        <w:rPr>
          <w:rFonts w:ascii="Times New Roman" w:hAnsi="Times New Roman" w:cs="Times New Roman"/>
          <w:sz w:val="24"/>
          <w:szCs w:val="24"/>
        </w:rPr>
        <w:tab/>
        <w:t>Predlagatelj posebno napominje kako nije dužan platiti predujam za namirenje troškova stečajnog postupka sve u skladu s odredbom čl. 114. Stečajnog zakona, a u vezi s odredbom čl. 434. istog Zakona.</w:t>
      </w:r>
    </w:p>
    <w:p w:rsidRPr="00106C39" w:rsidR="001524F8" w:rsidP="00106C39" w:rsidRDefault="00106C39">
      <w:pPr>
        <w:widowControl w:val="false"/>
        <w:autoSpaceDE w:val="false"/>
        <w:autoSpaceDN w:val="false"/>
        <w:adjustRightInd w:val="false"/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ab/>
      </w:r>
      <w:r w:rsidRPr="00106C39" w:rsidR="001524F8">
        <w:rPr>
          <w:rFonts w:ascii="Times New Roman" w:hAnsi="Times New Roman" w:cs="Times New Roman"/>
          <w:sz w:val="24"/>
          <w:szCs w:val="24"/>
        </w:rPr>
        <w:t>U odnosu na samog dužnika ukazuje se kako isti raspolaže imovinom  koja je dostatna za namirenje troškova kako prethodnog, tako i otvorenog stečajnog postupka, a ista je razvidna iz godišnjih financijskih izvješća za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06C39" w:rsidR="001524F8">
        <w:rPr>
          <w:rFonts w:ascii="Times New Roman" w:hAnsi="Times New Roman" w:cs="Times New Roman"/>
          <w:sz w:val="24"/>
          <w:szCs w:val="24"/>
        </w:rPr>
        <w:t>.. Naime, dužnik ima dugotrajnu</w:t>
      </w:r>
      <w:r w:rsidRPr="00106C39" w:rsidR="0030183D">
        <w:rPr>
          <w:rFonts w:ascii="Times New Roman" w:hAnsi="Times New Roman" w:cs="Times New Roman"/>
          <w:sz w:val="24"/>
          <w:szCs w:val="24"/>
        </w:rPr>
        <w:t xml:space="preserve"> i kratkotrajnu</w:t>
      </w:r>
      <w:r w:rsidRPr="00106C39" w:rsidR="001524F8">
        <w:rPr>
          <w:rFonts w:ascii="Times New Roman" w:hAnsi="Times New Roman" w:cs="Times New Roman"/>
          <w:sz w:val="24"/>
          <w:szCs w:val="24"/>
        </w:rPr>
        <w:t xml:space="preserve"> imovinu, a koja imovina je dostatna za vođenje postupka kako se to gore navodi radi čega se predlaže obustaviti skraćeni stečajni postupak i donijeti rješenje o pokretanju prethodnog postupka odnosno donijeti rješenje o otvaranju stečajnog postupka.</w:t>
      </w:r>
    </w:p>
    <w:p w:rsidR="001524F8" w:rsidP="00996ADE" w:rsidRDefault="001524F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06C39" w:rsidP="00106C39" w:rsidRDefault="00106C39">
      <w:pPr>
        <w:pStyle w:val="Bezproreda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96ADE" w:rsidR="002567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96ADE" w:rsidR="00256783">
        <w:rPr>
          <w:rFonts w:ascii="Times New Roman" w:hAnsi="Times New Roman" w:cs="Times New Roman"/>
          <w:sz w:val="24"/>
          <w:szCs w:val="24"/>
          <w:lang w:val="en-GB"/>
        </w:rPr>
        <w:t>ZAMJENI</w:t>
      </w:r>
      <w:r w:rsidR="006A12CC">
        <w:rPr>
          <w:rFonts w:ascii="Times New Roman" w:hAnsi="Times New Roman" w:cs="Times New Roman"/>
          <w:sz w:val="24"/>
          <w:szCs w:val="24"/>
          <w:lang w:val="en-GB"/>
        </w:rPr>
        <w:t>K</w:t>
      </w:r>
      <w:r w:rsidRPr="00996ADE" w:rsidR="00256783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996ADE" w:rsidR="00256783" w:rsidP="001524F8" w:rsidRDefault="00256783">
      <w:pPr>
        <w:pStyle w:val="Bezproreda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996ADE">
        <w:rPr>
          <w:rFonts w:ascii="Times New Roman" w:hAnsi="Times New Roman" w:cs="Times New Roman"/>
          <w:sz w:val="24"/>
          <w:szCs w:val="24"/>
        </w:rPr>
        <w:t>Ž</w:t>
      </w:r>
      <w:r w:rsidRPr="00996ADE">
        <w:rPr>
          <w:rFonts w:ascii="Times New Roman" w:hAnsi="Times New Roman" w:cs="Times New Roman"/>
          <w:sz w:val="24"/>
          <w:szCs w:val="24"/>
          <w:lang w:val="en-GB"/>
        </w:rPr>
        <w:t>UPANIJSKOG</w:t>
      </w:r>
      <w:r w:rsidRPr="00996ADE">
        <w:rPr>
          <w:rFonts w:ascii="Times New Roman" w:hAnsi="Times New Roman" w:cs="Times New Roman"/>
          <w:sz w:val="24"/>
          <w:szCs w:val="24"/>
        </w:rPr>
        <w:t xml:space="preserve"> </w:t>
      </w:r>
      <w:r w:rsidRPr="00996ADE">
        <w:rPr>
          <w:rFonts w:ascii="Times New Roman" w:hAnsi="Times New Roman" w:cs="Times New Roman"/>
          <w:sz w:val="24"/>
          <w:szCs w:val="24"/>
          <w:lang w:val="en-GB"/>
        </w:rPr>
        <w:t>DR</w:t>
      </w:r>
      <w:r w:rsidRPr="00996ADE">
        <w:rPr>
          <w:rFonts w:ascii="Times New Roman" w:hAnsi="Times New Roman" w:cs="Times New Roman"/>
          <w:sz w:val="24"/>
          <w:szCs w:val="24"/>
        </w:rPr>
        <w:t>Ž</w:t>
      </w:r>
      <w:r w:rsidRPr="00996ADE">
        <w:rPr>
          <w:rFonts w:ascii="Times New Roman" w:hAnsi="Times New Roman" w:cs="Times New Roman"/>
          <w:sz w:val="24"/>
          <w:szCs w:val="24"/>
          <w:lang w:val="en-GB"/>
        </w:rPr>
        <w:t>AVNOG</w:t>
      </w:r>
      <w:r w:rsidRPr="00996ADE">
        <w:rPr>
          <w:rFonts w:ascii="Times New Roman" w:hAnsi="Times New Roman" w:cs="Times New Roman"/>
          <w:sz w:val="24"/>
          <w:szCs w:val="24"/>
        </w:rPr>
        <w:t xml:space="preserve"> </w:t>
      </w:r>
      <w:r w:rsidRPr="00996ADE">
        <w:rPr>
          <w:rFonts w:ascii="Times New Roman" w:hAnsi="Times New Roman" w:cs="Times New Roman"/>
          <w:sz w:val="24"/>
          <w:szCs w:val="24"/>
          <w:lang w:val="en-GB"/>
        </w:rPr>
        <w:t>ODVJETNIKA</w:t>
      </w:r>
    </w:p>
    <w:p w:rsidRPr="00996ADE" w:rsidR="00256783" w:rsidP="00996ADE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56783" w:rsidP="001524F8" w:rsidRDefault="0025678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96ADE">
        <w:rPr>
          <w:rFonts w:ascii="Times New Roman" w:hAnsi="Times New Roman" w:cs="Times New Roman"/>
          <w:sz w:val="24"/>
          <w:szCs w:val="24"/>
        </w:rPr>
        <w:t xml:space="preserve">     </w:t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</w:r>
      <w:r w:rsidRPr="00996AD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106C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96ADE">
        <w:rPr>
          <w:rFonts w:ascii="Times New Roman" w:hAnsi="Times New Roman" w:cs="Times New Roman"/>
          <w:sz w:val="24"/>
          <w:szCs w:val="24"/>
        </w:rPr>
        <w:t xml:space="preserve"> </w:t>
      </w:r>
      <w:r w:rsidR="006A12CC">
        <w:rPr>
          <w:rFonts w:ascii="Times New Roman" w:hAnsi="Times New Roman" w:cs="Times New Roman"/>
          <w:sz w:val="24"/>
          <w:szCs w:val="24"/>
        </w:rPr>
        <w:t>Dario Jukić</w:t>
      </w:r>
    </w:p>
    <w:p w:rsidR="00106C39" w:rsidP="001524F8" w:rsidRDefault="00106C39">
      <w:pPr>
        <w:pStyle w:val="Bezproreda"/>
        <w:jc w:val="both"/>
        <w:rPr>
          <w:b/>
        </w:rPr>
      </w:pPr>
    </w:p>
    <w:p w:rsidR="001C7C58" w:rsidP="001524F8" w:rsidRDefault="001C7C58">
      <w:pPr>
        <w:pStyle w:val="Bezproreda"/>
        <w:jc w:val="both"/>
        <w:rPr>
          <w:b/>
        </w:rPr>
      </w:pPr>
    </w:p>
    <w:p w:rsidR="00996ADE" w:rsidP="00106C39" w:rsidRDefault="00106C39">
      <w:pPr>
        <w:spacing w:line="240" w:lineRule="auto"/>
        <w:rPr>
          <w:b/>
        </w:rPr>
      </w:pPr>
      <w:r w:rsidRPr="00996ADE">
        <w:rPr>
          <w:rFonts w:ascii="Times New Roman" w:hAnsi="Times New Roman" w:cs="Times New Roman"/>
          <w:sz w:val="24"/>
          <w:szCs w:val="24"/>
        </w:rPr>
        <w:t>Popis priloga: obrazac 13, GFI za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96ADE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dopis Ministarstva financija od 26.08.2019</w:t>
      </w:r>
    </w:p>
    <w:p w:rsidR="00212ECA" w:rsidP="009B78AA" w:rsidRDefault="00212ECA">
      <w:pPr>
        <w:spacing w:line="240" w:lineRule="auto"/>
        <w:jc w:val="right"/>
        <w:rPr>
          <w:b/>
        </w:rPr>
      </w:pPr>
    </w:p>
    <w:p w:rsidRPr="00134967" w:rsidR="009B78AA" w:rsidP="009B78AA" w:rsidRDefault="009B78AA">
      <w:pPr>
        <w:spacing w:line="240" w:lineRule="auto"/>
        <w:jc w:val="right"/>
        <w:rPr>
          <w:b/>
        </w:rPr>
      </w:pPr>
      <w:r w:rsidRPr="00134967">
        <w:rPr>
          <w:b/>
        </w:rPr>
        <w:t>Obrazac 13.</w:t>
      </w:r>
    </w:p>
    <w:p w:rsidR="009B78AA" w:rsidP="009B78AA" w:rsidRDefault="009B78AA">
      <w:pPr>
        <w:spacing w:line="240" w:lineRule="auto"/>
        <w:jc w:val="both"/>
      </w:pPr>
      <w:r>
        <w:t xml:space="preserve">TRGOVAČKI SUD U SPLITU </w:t>
      </w:r>
    </w:p>
    <w:p w:rsidR="009B78AA" w:rsidP="009B78AA" w:rsidRDefault="009B78AA">
      <w:pPr>
        <w:spacing w:line="240" w:lineRule="auto"/>
        <w:jc w:val="both"/>
      </w:pPr>
      <w:r>
        <w:t>Sukoišanska 6</w:t>
      </w:r>
    </w:p>
    <w:p w:rsidR="009B78AA" w:rsidP="009B78AA" w:rsidRDefault="0091054A">
      <w:pPr>
        <w:spacing w:line="240" w:lineRule="auto"/>
        <w:jc w:val="both"/>
      </w:pPr>
      <w:r>
        <w:t>S</w:t>
      </w:r>
      <w:r w:rsidR="009B78AA">
        <w:t>plit</w:t>
      </w:r>
    </w:p>
    <w:p w:rsidRPr="00A8523A" w:rsidR="00212ECA" w:rsidP="009B78AA" w:rsidRDefault="00212ECA">
      <w:pPr>
        <w:spacing w:line="240" w:lineRule="auto"/>
        <w:jc w:val="both"/>
      </w:pPr>
    </w:p>
    <w:p w:rsidR="009B78AA" w:rsidP="009B78AA" w:rsidRDefault="009B78AA">
      <w:pPr>
        <w:spacing w:line="240" w:lineRule="auto"/>
        <w:jc w:val="center"/>
        <w:rPr>
          <w:b/>
          <w:sz w:val="28"/>
          <w:szCs w:val="28"/>
        </w:rPr>
      </w:pPr>
      <w:r w:rsidRPr="00134967">
        <w:rPr>
          <w:b/>
          <w:sz w:val="28"/>
          <w:szCs w:val="28"/>
        </w:rPr>
        <w:t>PRIJEDLOG VJEROVNIKA ZA OTVARANJE STEČAJNOGA POSTUPKA</w:t>
      </w:r>
    </w:p>
    <w:p w:rsidRPr="00134967" w:rsidR="009B78AA" w:rsidP="009B78AA" w:rsidRDefault="009B78AA">
      <w:pPr>
        <w:spacing w:line="240" w:lineRule="auto"/>
        <w:jc w:val="both"/>
        <w:rPr>
          <w:b/>
          <w:sz w:val="28"/>
          <w:szCs w:val="28"/>
        </w:rPr>
      </w:pPr>
    </w:p>
    <w:p w:rsidRPr="00134967" w:rsidR="009B78AA" w:rsidP="009B78AA" w:rsidRDefault="009B78AA">
      <w:pPr>
        <w:spacing w:line="240" w:lineRule="auto"/>
        <w:jc w:val="both"/>
        <w:rPr>
          <w:b/>
        </w:rPr>
      </w:pPr>
      <w:r w:rsidRPr="00134967">
        <w:rPr>
          <w:b/>
        </w:rPr>
        <w:t>PODACI O PODNOSITELJU PRIJEDLOGA ZA PRAVNU OSOBU:</w:t>
      </w:r>
    </w:p>
    <w:p w:rsidRPr="00A8523A" w:rsidR="009B78AA" w:rsidP="009B78AA" w:rsidRDefault="009B78AA">
      <w:pPr>
        <w:spacing w:line="240" w:lineRule="auto"/>
        <w:jc w:val="both"/>
      </w:pPr>
      <w:r>
        <w:t xml:space="preserve">REPUBLIKA HRVATSKA,MINISTARSTVO FINANCIJA zastupano po Županijskom državnom odvjetništvu u Splitu </w:t>
      </w:r>
    </w:p>
    <w:p w:rsidR="009B78AA" w:rsidP="009B78AA" w:rsidRDefault="009B78AA">
      <w:pPr>
        <w:spacing w:line="240" w:lineRule="auto"/>
        <w:jc w:val="both"/>
      </w:pPr>
      <w:r w:rsidRPr="00A8523A">
        <w:t>OIB</w:t>
      </w:r>
      <w:r>
        <w:t>:</w:t>
      </w:r>
      <w:r w:rsidRPr="008270BF">
        <w:rPr>
          <w:rStyle w:val="Naglaeno"/>
          <w:b w:val="false"/>
        </w:rPr>
        <w:t>1868313648</w:t>
      </w:r>
      <w:r>
        <w:rPr>
          <w:rStyle w:val="Naglaeno"/>
          <w:b w:val="false"/>
        </w:rPr>
        <w:t>7</w:t>
      </w:r>
      <w:r>
        <w:rPr>
          <w:b/>
        </w:rPr>
        <w:t xml:space="preserve"> </w:t>
      </w:r>
    </w:p>
    <w:p w:rsidRPr="00A8523A" w:rsidR="009B78AA" w:rsidP="009B78AA" w:rsidRDefault="009B78AA">
      <w:pPr>
        <w:spacing w:line="240" w:lineRule="auto"/>
        <w:jc w:val="both"/>
      </w:pPr>
      <w:r>
        <w:t>Zagreb, Katančićeva 5</w:t>
      </w:r>
    </w:p>
    <w:p w:rsidRPr="00134967" w:rsidR="009B78AA" w:rsidP="009B78AA" w:rsidRDefault="009B78AA">
      <w:pPr>
        <w:spacing w:line="240" w:lineRule="auto"/>
        <w:jc w:val="both"/>
        <w:rPr>
          <w:b/>
        </w:rPr>
      </w:pPr>
      <w:r w:rsidRPr="00134967">
        <w:rPr>
          <w:b/>
        </w:rPr>
        <w:t>PODACI O PODNOSITELJU PRIJEDLOGA ZA FIZIČKU OSOBU: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Ime i prezime</w:t>
      </w:r>
      <w:r>
        <w:t xml:space="preserve">:  </w:t>
      </w:r>
    </w:p>
    <w:p w:rsidR="009B78AA" w:rsidP="009B78AA" w:rsidRDefault="009B78AA">
      <w:pPr>
        <w:spacing w:line="240" w:lineRule="auto"/>
        <w:jc w:val="both"/>
      </w:pPr>
      <w:r w:rsidRPr="00A8523A">
        <w:t>OIB</w:t>
      </w:r>
      <w:r>
        <w:t xml:space="preserve">:  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Sjedište/poslovna adresa</w:t>
      </w:r>
      <w:r>
        <w:t xml:space="preserve">:  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Adresa prebivališta</w:t>
      </w:r>
      <w:r>
        <w:t xml:space="preserve">: </w:t>
      </w:r>
    </w:p>
    <w:p w:rsidRPr="00134967" w:rsidR="009B78AA" w:rsidP="009B78AA" w:rsidRDefault="009B78AA">
      <w:pPr>
        <w:spacing w:line="240" w:lineRule="auto"/>
        <w:jc w:val="both"/>
        <w:rPr>
          <w:b/>
        </w:rPr>
      </w:pPr>
      <w:r w:rsidRPr="00134967">
        <w:rPr>
          <w:b/>
        </w:rPr>
        <w:t>PODACI O DUŽNIKU: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Tvrtka ili naziv za pravnu osobu/ ime i prezime za fizičku osobu</w:t>
      </w:r>
      <w:r>
        <w:t xml:space="preserve">: </w:t>
      </w:r>
      <w:r w:rsidR="00057B4E">
        <w:t>KALPIĆ j.d.o.o.</w:t>
      </w:r>
      <w:r w:rsidR="00C85645">
        <w:rPr>
          <w:rFonts w:ascii="Times New Roman" w:hAnsi="Times New Roman" w:eastAsia="Calibri" w:cs="Times New Roman"/>
          <w:sz w:val="24"/>
          <w:szCs w:val="24"/>
        </w:rPr>
        <w:t xml:space="preserve">,  </w:t>
      </w:r>
    </w:p>
    <w:tbl>
      <w:tblPr>
        <w:tblStyle w:val="Reetkatablice"/>
        <w:tblpPr w:leftFromText="180" w:rightFromText="180" w:vertAnchor="text" w:horzAnchor="page" w:tblpX="2103" w:tblpY="215"/>
        <w:tblOverlap w:val="never"/>
        <w:tblW w:w="0" w:type="auto"/>
        <w:tblLook w:firstRow="1" w:lastRow="0" w:firstColumn="1" w:lastColumn="0" w:noHBand="0" w:noVBand="1" w:val="04A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CF0863" w:rsidTr="00CF0863">
        <w:trPr>
          <w:trHeight w:val="452"/>
        </w:trPr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2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1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2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8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2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8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4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5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5</w:t>
            </w:r>
          </w:p>
        </w:tc>
        <w:tc>
          <w:tcPr>
            <w:tcW w:w="435" w:type="dxa"/>
          </w:tcPr>
          <w:p w:rsidR="00CF0863" w:rsidP="00CF0863" w:rsidRDefault="00057B4E">
            <w:pPr>
              <w:jc w:val="both"/>
            </w:pPr>
            <w:r>
              <w:t>7</w:t>
            </w:r>
          </w:p>
        </w:tc>
        <w:tc>
          <w:tcPr>
            <w:tcW w:w="436" w:type="dxa"/>
          </w:tcPr>
          <w:p w:rsidR="00CF0863" w:rsidP="00CF0863" w:rsidRDefault="00057B4E">
            <w:pPr>
              <w:jc w:val="both"/>
            </w:pPr>
            <w:r>
              <w:t>7</w:t>
            </w:r>
          </w:p>
        </w:tc>
      </w:tr>
    </w:tbl>
    <w:p w:rsidRPr="00A8523A" w:rsidR="009B78AA" w:rsidP="009B78AA" w:rsidRDefault="009B78AA">
      <w:pPr>
        <w:spacing w:line="240" w:lineRule="auto"/>
        <w:jc w:val="both"/>
      </w:pPr>
      <w:r w:rsidRPr="00A8523A">
        <w:t>OIB</w:t>
      </w:r>
      <w:r>
        <w:t xml:space="preserve">:   </w:t>
      </w:r>
    </w:p>
    <w:p w:rsidRPr="00A8523A" w:rsidR="009B78AA" w:rsidP="009B78AA" w:rsidRDefault="009B78AA">
      <w:pPr>
        <w:spacing w:line="240" w:lineRule="auto"/>
        <w:jc w:val="both"/>
      </w:pPr>
    </w:p>
    <w:p w:rsidRPr="00A8523A" w:rsidR="009B78AA" w:rsidP="009B78AA" w:rsidRDefault="009B78AA">
      <w:pPr>
        <w:spacing w:line="240" w:lineRule="auto"/>
        <w:jc w:val="both"/>
      </w:pPr>
      <w:r w:rsidRPr="00A8523A">
        <w:t>Sjedište/poslovna adresa</w:t>
      </w:r>
      <w:r>
        <w:t xml:space="preserve">:  </w:t>
      </w:r>
      <w:r w:rsidR="00057B4E">
        <w:t>Zvonimirova 74, Solin</w:t>
      </w:r>
      <w:r w:rsidR="00C85645">
        <w:rPr>
          <w:rFonts w:ascii="Times New Roman" w:hAnsi="Times New Roman" w:eastAsia="Calibri" w:cs="Times New Roman"/>
          <w:sz w:val="24"/>
          <w:szCs w:val="24"/>
        </w:rPr>
        <w:t>,</w:t>
      </w:r>
    </w:p>
    <w:p w:rsidR="009B78AA" w:rsidP="009B78AA" w:rsidRDefault="00CF0863">
      <w:pPr>
        <w:spacing w:line="240" w:lineRule="auto"/>
        <w:jc w:val="both"/>
      </w:pPr>
      <w:r>
        <w:t xml:space="preserve">Adresa </w:t>
      </w:r>
      <w:r w:rsidRPr="00A8523A" w:rsidR="009B78AA">
        <w:t>prebivališta</w:t>
      </w:r>
      <w:r w:rsidR="009B78AA">
        <w:t xml:space="preserve">: </w:t>
      </w:r>
    </w:p>
    <w:p w:rsidRPr="00A8523A" w:rsidR="00CF0863" w:rsidP="009B78AA" w:rsidRDefault="009B78AA">
      <w:pPr>
        <w:spacing w:line="240" w:lineRule="auto"/>
        <w:jc w:val="both"/>
      </w:pPr>
      <w:r>
        <w:tab/>
      </w:r>
      <w:r w:rsidRPr="00A8523A">
        <w:t>I. Na temelju članka 16. i članka 109. Stečajnog zakona podnosim prijedlog za otvaranje stečajnoga postupka nad dužnikom</w:t>
      </w:r>
      <w:r>
        <w:t xml:space="preserve">  </w:t>
      </w:r>
      <w:r w:rsidR="00057B4E">
        <w:t>KALPIĆ j.</w:t>
      </w:r>
      <w:r w:rsidR="000B45B0">
        <w:rPr>
          <w:rFonts w:ascii="Times New Roman" w:hAnsi="Times New Roman" w:cs="Times New Roman"/>
          <w:sz w:val="24"/>
          <w:szCs w:val="24"/>
        </w:rPr>
        <w:t>d.o.o.</w:t>
      </w:r>
      <w:r w:rsidR="00CF0863">
        <w:t xml:space="preserve">, </w:t>
      </w:r>
    </w:p>
    <w:p w:rsidR="009B78AA" w:rsidP="009B78AA" w:rsidRDefault="009B78AA">
      <w:pPr>
        <w:spacing w:line="360" w:lineRule="auto"/>
        <w:jc w:val="both"/>
      </w:pPr>
      <w:r w:rsidRPr="00A8523A">
        <w:t xml:space="preserve">Vjerovnik ima tražbinu prema dužniku u iznosu od </w:t>
      </w:r>
      <w:r>
        <w:t xml:space="preserve"> </w:t>
      </w:r>
      <w:r w:rsidR="00057B4E">
        <w:rPr>
          <w:rFonts w:ascii="Times New Roman" w:hAnsi="Times New Roman" w:cs="Times New Roman"/>
          <w:sz w:val="24"/>
          <w:szCs w:val="24"/>
        </w:rPr>
        <w:t>46.611,39</w:t>
      </w:r>
      <w:r w:rsidR="0043087C">
        <w:rPr>
          <w:rFonts w:ascii="Times New Roman" w:hAnsi="Times New Roman" w:cs="Times New Roman"/>
          <w:sz w:val="24"/>
          <w:szCs w:val="24"/>
        </w:rPr>
        <w:t xml:space="preserve"> </w:t>
      </w:r>
      <w:r w:rsidRPr="00A8523A">
        <w:t>(kn) koja se temelji na</w:t>
      </w:r>
      <w:r>
        <w:t xml:space="preserve"> evidenciji poreza i drugih javnih davanja koje vod</w:t>
      </w:r>
      <w:r w:rsidR="0091054A">
        <w:t>i</w:t>
      </w:r>
      <w:r>
        <w:t xml:space="preserve"> Porezna uprava.</w:t>
      </w:r>
    </w:p>
    <w:p w:rsidR="00CF0863" w:rsidP="009B78AA" w:rsidRDefault="00CF0863">
      <w:pPr>
        <w:spacing w:line="360" w:lineRule="auto"/>
        <w:jc w:val="both"/>
      </w:pPr>
    </w:p>
    <w:p w:rsidR="00CF0863" w:rsidP="009B78AA" w:rsidRDefault="00CF0863">
      <w:pPr>
        <w:spacing w:line="360" w:lineRule="auto"/>
        <w:jc w:val="both"/>
      </w:pPr>
    </w:p>
    <w:p w:rsidRPr="00A8523A" w:rsidR="009B78AA" w:rsidP="0091054A" w:rsidRDefault="009B78AA">
      <w:pPr>
        <w:spacing w:line="240" w:lineRule="auto"/>
        <w:jc w:val="both"/>
      </w:pPr>
      <w:r w:rsidRPr="00A8523A">
        <w:t>Dužnik tražbinu nije namirio</w:t>
      </w:r>
      <w:r w:rsidR="00CF0863">
        <w:t>_____________________________________________________</w:t>
      </w:r>
      <w:r w:rsidR="0091054A">
        <w:t>.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Kod dužnika postoji stečajni razlog zato što</w:t>
      </w:r>
      <w:r w:rsidR="0091054A">
        <w:t xml:space="preserve"> </w:t>
      </w:r>
      <w:r>
        <w:t xml:space="preserve">je nesposoban za plaćanje budući u Očevidniku redoslijeda osnova za plaćanje ima evidentirane neizvršene osnove u ukupnom iznosu </w:t>
      </w:r>
      <w:r w:rsidR="00057B4E">
        <w:t>14.038,22</w:t>
      </w:r>
      <w:r w:rsidR="00F266FA">
        <w:t xml:space="preserve"> </w:t>
      </w:r>
      <w:r w:rsidR="00FE7AA8">
        <w:t>kn.</w:t>
      </w:r>
    </w:p>
    <w:p w:rsidR="00592D70" w:rsidP="009B78AA" w:rsidRDefault="009B78AA">
      <w:pPr>
        <w:spacing w:line="240" w:lineRule="auto"/>
        <w:jc w:val="both"/>
      </w:pPr>
      <w:r>
        <w:t>Dokaz: Oglas Trgov</w:t>
      </w:r>
      <w:r w:rsidR="00586F64">
        <w:t>ačkog suda u Splitu broj St-</w:t>
      </w:r>
      <w:r w:rsidR="00057B4E">
        <w:t>336/2019</w:t>
      </w:r>
      <w:r w:rsidR="00586F64">
        <w:t xml:space="preserve"> od </w:t>
      </w:r>
      <w:r w:rsidR="00057B4E">
        <w:t>26. kolovoza</w:t>
      </w:r>
      <w:r w:rsidR="0043087C">
        <w:t xml:space="preserve"> 2019</w:t>
      </w:r>
      <w:r>
        <w:t>.</w:t>
      </w:r>
      <w:r w:rsidR="00586F64">
        <w:t>, uvid u spis St-</w:t>
      </w:r>
      <w:r w:rsidR="00057B4E">
        <w:t>336</w:t>
      </w:r>
      <w:r w:rsidR="000B45B0">
        <w:t>/1</w:t>
      </w:r>
      <w:r w:rsidR="0043087C">
        <w:t>9</w:t>
      </w:r>
    </w:p>
    <w:p w:rsidR="009B78AA" w:rsidP="009B78AA" w:rsidRDefault="00CF0863">
      <w:pPr>
        <w:spacing w:line="240" w:lineRule="auto"/>
        <w:jc w:val="both"/>
      </w:pPr>
      <w:r>
        <w:t xml:space="preserve"> u kojem se nalazi potvrda Financijske agencije</w:t>
      </w:r>
    </w:p>
    <w:p w:rsidRPr="00A8523A" w:rsidR="009B78AA" w:rsidP="009B78AA" w:rsidRDefault="009B78AA">
      <w:pPr>
        <w:spacing w:line="240" w:lineRule="auto"/>
        <w:jc w:val="both"/>
      </w:pPr>
    </w:p>
    <w:p w:rsidR="009B78AA" w:rsidP="009B78AA" w:rsidRDefault="00586F64">
      <w:pPr>
        <w:spacing w:line="240" w:lineRule="auto"/>
        <w:jc w:val="both"/>
      </w:pPr>
      <w:r>
        <w:t xml:space="preserve">Split, </w:t>
      </w:r>
      <w:r w:rsidR="00057B4E">
        <w:t>06. rujna</w:t>
      </w:r>
      <w:r w:rsidR="00FE7AA8">
        <w:t xml:space="preserve"> 201</w:t>
      </w:r>
      <w:r w:rsidR="0043087C">
        <w:t>9</w:t>
      </w:r>
      <w:r w:rsidR="009B78AA">
        <w:t>.</w:t>
      </w:r>
      <w:r w:rsidR="00CF0863">
        <w:tab/>
      </w:r>
      <w:r w:rsidR="00061B78">
        <w:tab/>
      </w:r>
      <w:r w:rsidR="00CF0863">
        <w:tab/>
      </w:r>
      <w:r w:rsidR="00CF0863">
        <w:tab/>
      </w:r>
      <w:r w:rsidR="00CF0863">
        <w:tab/>
        <w:t>Zamjeni</w:t>
      </w:r>
      <w:r w:rsidR="006A12CC">
        <w:t>k</w:t>
      </w:r>
      <w:r w:rsidR="00CF0863">
        <w:t xml:space="preserve"> županijskog državnog odvjetnika</w:t>
      </w:r>
    </w:p>
    <w:p w:rsidRPr="006A12CC" w:rsidR="00CF0863" w:rsidP="009B78AA" w:rsidRDefault="00CF0863">
      <w:pPr>
        <w:spacing w:line="240" w:lineRule="auto"/>
        <w:jc w:val="both"/>
        <w:rPr>
          <w:rFonts w:ascii="Calibri" w:hAnsi="Calibr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B4E">
        <w:tab/>
        <w:t xml:space="preserve">           </w:t>
      </w:r>
      <w:r w:rsidR="006A12CC">
        <w:rPr>
          <w:rFonts w:ascii="Calibri" w:hAnsi="Calibri" w:cs="Times New Roman"/>
        </w:rPr>
        <w:t>Dario Jukić</w:t>
      </w:r>
    </w:p>
    <w:p w:rsidRPr="00A8523A" w:rsidR="009B78AA" w:rsidP="009B78AA" w:rsidRDefault="009B78AA">
      <w:pPr>
        <w:spacing w:line="240" w:lineRule="auto"/>
        <w:jc w:val="both"/>
      </w:pPr>
    </w:p>
    <w:p w:rsidR="009B78AA" w:rsidP="009B78AA" w:rsidRDefault="009B78AA">
      <w:pPr>
        <w:spacing w:line="240" w:lineRule="auto"/>
        <w:jc w:val="both"/>
      </w:pPr>
    </w:p>
    <w:p w:rsidR="000337C4" w:rsidP="009B78AA" w:rsidRDefault="000337C4">
      <w:pPr>
        <w:spacing w:line="240" w:lineRule="auto"/>
        <w:jc w:val="both"/>
      </w:pPr>
    </w:p>
    <w:p w:rsidRPr="00A8523A" w:rsidR="009B78AA" w:rsidP="009B78AA" w:rsidRDefault="009B78AA">
      <w:pPr>
        <w:spacing w:line="240" w:lineRule="auto"/>
        <w:jc w:val="both"/>
      </w:pPr>
      <w:r w:rsidRPr="00A8523A">
        <w:t>Privitak: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1. Dokaz o vjerojatnosti tražbine</w:t>
      </w:r>
    </w:p>
    <w:p w:rsidRPr="00A8523A" w:rsidR="009B78AA" w:rsidP="009B78AA" w:rsidRDefault="009B78AA">
      <w:pPr>
        <w:spacing w:line="240" w:lineRule="auto"/>
        <w:jc w:val="both"/>
      </w:pPr>
      <w:r w:rsidRPr="00A8523A">
        <w:t>2. Dokaz o postojanju stečajnoga razloga</w:t>
      </w:r>
    </w:p>
    <w:p w:rsidRPr="00A8523A" w:rsidR="009B78AA" w:rsidP="009B78AA" w:rsidRDefault="009B78AA">
      <w:pPr>
        <w:spacing w:line="240" w:lineRule="auto"/>
        <w:jc w:val="both"/>
      </w:pPr>
    </w:p>
    <w:p w:rsidRPr="00A8523A" w:rsidR="009B78AA" w:rsidP="009B78AA" w:rsidRDefault="009B78AA">
      <w:pPr>
        <w:spacing w:line="240" w:lineRule="auto"/>
        <w:jc w:val="both"/>
      </w:pPr>
    </w:p>
    <w:p w:rsidR="009B78AA" w:rsidP="009B78AA" w:rsidRDefault="009B78AA">
      <w:pPr>
        <w:spacing w:line="240" w:lineRule="auto"/>
        <w:jc w:val="both"/>
      </w:pPr>
    </w:p>
    <w:p w:rsidR="009B78AA" w:rsidP="009B78AA" w:rsidRDefault="009B78AA">
      <w:pPr>
        <w:spacing w:line="240" w:lineRule="auto"/>
        <w:jc w:val="both"/>
      </w:pPr>
    </w:p>
    <w:p w:rsidR="009B78AA" w:rsidP="009B78AA" w:rsidRDefault="009B78AA">
      <w:pPr>
        <w:spacing w:line="240" w:lineRule="auto"/>
        <w:jc w:val="both"/>
      </w:pPr>
    </w:p>
    <w:sectPr w:rsidR="009B78AA" w:rsidSect="001524F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A48C4"/>
    <w:multiLevelType w:val="hybridMultilevel"/>
    <w:tmpl w:val="A1DAA4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AA"/>
    <w:rsid w:val="000337C4"/>
    <w:rsid w:val="00057612"/>
    <w:rsid w:val="00057B4E"/>
    <w:rsid w:val="00061B78"/>
    <w:rsid w:val="000B45B0"/>
    <w:rsid w:val="00102789"/>
    <w:rsid w:val="00106C39"/>
    <w:rsid w:val="001524F8"/>
    <w:rsid w:val="0015367C"/>
    <w:rsid w:val="00174E56"/>
    <w:rsid w:val="001C7C58"/>
    <w:rsid w:val="001D0DDC"/>
    <w:rsid w:val="00212ECA"/>
    <w:rsid w:val="0021639E"/>
    <w:rsid w:val="00255CCE"/>
    <w:rsid w:val="00256783"/>
    <w:rsid w:val="002B5A4B"/>
    <w:rsid w:val="0030183D"/>
    <w:rsid w:val="003022A2"/>
    <w:rsid w:val="0043087C"/>
    <w:rsid w:val="00494289"/>
    <w:rsid w:val="005714D6"/>
    <w:rsid w:val="00586F64"/>
    <w:rsid w:val="00591C72"/>
    <w:rsid w:val="00592D70"/>
    <w:rsid w:val="005B44A7"/>
    <w:rsid w:val="005C3853"/>
    <w:rsid w:val="005E686D"/>
    <w:rsid w:val="00624076"/>
    <w:rsid w:val="006274AB"/>
    <w:rsid w:val="006A12CC"/>
    <w:rsid w:val="006C7EDF"/>
    <w:rsid w:val="006E7AF1"/>
    <w:rsid w:val="00765847"/>
    <w:rsid w:val="007763C7"/>
    <w:rsid w:val="0079701D"/>
    <w:rsid w:val="007A54A9"/>
    <w:rsid w:val="007C7B1E"/>
    <w:rsid w:val="007F0CCF"/>
    <w:rsid w:val="008965F4"/>
    <w:rsid w:val="0091054A"/>
    <w:rsid w:val="00925D80"/>
    <w:rsid w:val="00947171"/>
    <w:rsid w:val="00996ADE"/>
    <w:rsid w:val="009B78AA"/>
    <w:rsid w:val="009C6979"/>
    <w:rsid w:val="00A347FE"/>
    <w:rsid w:val="00A6133C"/>
    <w:rsid w:val="00A74320"/>
    <w:rsid w:val="00AB6BEE"/>
    <w:rsid w:val="00B1451A"/>
    <w:rsid w:val="00B42CFC"/>
    <w:rsid w:val="00B77446"/>
    <w:rsid w:val="00BB792D"/>
    <w:rsid w:val="00C85645"/>
    <w:rsid w:val="00C92C3F"/>
    <w:rsid w:val="00CF0863"/>
    <w:rsid w:val="00CF3AA1"/>
    <w:rsid w:val="00E13FA5"/>
    <w:rsid w:val="00E57B0E"/>
    <w:rsid w:val="00EC2C03"/>
    <w:rsid w:val="00F266FA"/>
    <w:rsid w:val="00F43E00"/>
    <w:rsid w:val="00FC4CC6"/>
    <w:rsid w:val="00FE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B78A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B78A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uiPriority w:val="22"/>
    <w:qFormat/>
    <w:rsid w:val="009B78AA"/>
    <w:rPr>
      <w:b/>
      <w:bCs/>
    </w:rPr>
  </w:style>
  <w:style w:type="paragraph" w:styleId="Odlomakpopisa">
    <w:name w:val="List Paragraph"/>
    <w:basedOn w:val="Normal"/>
    <w:uiPriority w:val="34"/>
    <w:qFormat/>
    <w:rsid w:val="00CF08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6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56783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996ADE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9701D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79701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701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79701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79701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eSPISCCParagraphDefaultFont" w:customStyle="true">
    <w:name w:val="eSPIS_CC_Paragraph Default Font"/>
    <w:basedOn w:val="Zadanifontodlomka"/>
    <w:rsid w:val="006240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8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B78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9B78AA"/>
    <w:rPr>
      <w:b/>
      <w:bCs/>
    </w:rPr>
  </w:style>
  <w:style w:styleId="Odlomakpopisa" w:type="paragraph">
    <w:name w:val="List Paragraph"/>
    <w:basedOn w:val="Normal"/>
    <w:uiPriority w:val="34"/>
    <w:qFormat/>
    <w:rsid w:val="00CF08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67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678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96AD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9701D"/>
    <w:rPr>
      <w:color w:val="808080"/>
      <w:bdr w:color="auto" w:space="0" w:sz="0" w:val="none"/>
      <w:shd w:color="auto" w:fill="auto" w:val="clear"/>
    </w:rPr>
  </w:style>
  <w:style w:customStyle="1" w:styleId="CTSCCParagraphDefaultFont" w:type="character">
    <w:name w:val="CTS_CC_Paragraph Default Font"/>
    <w:basedOn w:val="Zadanifontodlomka"/>
    <w:rsid w:val="00797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0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CTSCCParagraphDefaultFont"/>
    <w:rsid w:val="00797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CTSCCParagraphDefaultFont"/>
    <w:rsid w:val="00797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24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082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FBE8D-0658-446A-9134-4A40DBB1AAA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486</properties:Words>
  <properties:Characters>2908</properties:Characters>
  <properties:Lines>111</properties:Lines>
  <properties:Paragraphs>62</properties:Paragraphs>
  <properties:TotalTime>254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2019-09-06T06:42:00Z</dcterms:created>
  <dc:creator>Dario Jukić</dc:creator>
  <cp:lastModifiedBy>Marija Omazić</cp:lastModifiedBy>
  <cp:lastPrinted>2019-09-09T07:31:00Z</cp:lastPrinted>
  <dcterms:modified xmlns:xsi="http://www.w3.org/2001/XMLSchema-instance" xsi:type="dcterms:W3CDTF">2019-09-10T11:22:00Z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St-336/2019-6 / Podnesak - Prijedlog za otvaranje stečajnog postupka (S-DO-411-19_-_Kalpić_j.d.o.o.,_pokretanje_stečaja_nakon_objave_oglasa.,_pokretanje_stečaja_nakon_objave_oglasa)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