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0f4d" w14:paraId="e540f4d" w:rsidRDefault="00BD2C56" w:rsidP="00BD2C56" w:rsidR="00BD2C56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56" w:rsidP="00BD2C56" w:rsidR="00BD2C56">
      <w:r>
        <w:t>REPUBLIKA HRVATSKA</w:t>
      </w:r>
    </w:p>
    <w:p w:rsidRDefault="00BD2C56" w:rsidP="00BD2C56" w:rsidR="00BD2C56">
      <w:r>
        <w:t>TRGOVAČKI SUD U  OSIJEKU</w:t>
      </w:r>
    </w:p>
    <w:p w:rsidRDefault="00BD2C56" w:rsidP="00BD2C56" w:rsidR="00BD2C56">
      <w:r>
        <w:t>STALNA SLUŽBA U SLAVONSKOM BRODU</w:t>
      </w:r>
    </w:p>
    <w:p w:rsidRDefault="00BD2C56" w:rsidP="00BD2C56" w:rsidR="00BD2C56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Broj: 3/St-240/2015-</w:t>
      </w:r>
      <w:r w:rsidR="00DD7845">
        <w:t>196</w:t>
      </w:r>
    </w:p>
    <w:p w:rsidRDefault="00BD2C56" w:rsidP="00BD2C56" w:rsidR="00BD2C56">
      <w:r>
        <w:t>Trg pobjede 13</w:t>
      </w:r>
    </w:p>
    <w:p w:rsidRDefault="00BD2C56" w:rsidP="00BD2C56" w:rsidR="00BD2C56" w:rsidRPr="00E834D2">
      <w:pPr>
        <w:jc w:val="center"/>
        <w:rPr>
          <w:b/>
        </w:rPr>
      </w:pPr>
    </w:p>
    <w:p w:rsidRDefault="00DD7845" w:rsidP="00BD2C56" w:rsidR="00BD2C56" w:rsidRPr="00E834D2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BD2C56" w:rsidP="00BD2C56" w:rsidR="00BD2C56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FENIX d.o.o. Slavonski Brod, u stečaju, Vinogradska 2 F, OIB: 11119953057</w:t>
      </w:r>
      <w:r>
        <w:t xml:space="preserve">, koga zastupa stečajni upravitelj Nikola Kruljac iz Martina, Našice, </w:t>
      </w:r>
      <w:r w:rsidR="00DD7845">
        <w:t>24. listopada</w:t>
      </w:r>
      <w:r>
        <w:t xml:space="preserve"> 2017.  </w:t>
      </w:r>
    </w:p>
    <w:p w:rsidRDefault="00B31852" w:rsidP="00B31852" w:rsidR="00B3185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B31852" w:rsidP="00B31852" w:rsidR="00B31852">
      <w:pPr>
        <w:spacing w:beforeAutospacing="true" w:before="100"/>
        <w:jc w:val="both"/>
        <w:rPr>
          <w:b/>
          <w:color w:val="222222"/>
        </w:rPr>
      </w:pPr>
      <w:r>
        <w:rPr>
          <w:color w:val="222222"/>
        </w:rPr>
        <w:tab/>
      </w:r>
      <w:r w:rsidR="0045404E">
        <w:rPr>
          <w:color w:val="222222"/>
        </w:rPr>
        <w:t>Određuje se ročište</w:t>
      </w:r>
      <w:r>
        <w:rPr>
          <w:color w:val="222222"/>
        </w:rPr>
        <w:t xml:space="preserve"> za </w:t>
      </w:r>
      <w:r w:rsidRPr="00CA07A9">
        <w:rPr>
          <w:b/>
          <w:color w:val="222222"/>
          <w:u w:val="single"/>
        </w:rPr>
        <w:t xml:space="preserve">diobu </w:t>
      </w:r>
      <w:proofErr w:type="spellStart"/>
      <w:r w:rsidRPr="00CA07A9">
        <w:rPr>
          <w:b/>
          <w:color w:val="222222"/>
          <w:u w:val="single"/>
        </w:rPr>
        <w:t>kupovnine</w:t>
      </w:r>
      <w:proofErr w:type="spellEnd"/>
      <w:r>
        <w:rPr>
          <w:color w:val="222222"/>
        </w:rPr>
        <w:t xml:space="preserve"> za dan </w:t>
      </w:r>
      <w:r w:rsidR="00DD7845">
        <w:rPr>
          <w:b/>
          <w:color w:val="222222"/>
        </w:rPr>
        <w:t>15</w:t>
      </w:r>
      <w:r w:rsidRPr="00350D50">
        <w:rPr>
          <w:b/>
          <w:color w:val="222222"/>
        </w:rPr>
        <w:t>.</w:t>
      </w:r>
      <w:r>
        <w:rPr>
          <w:b/>
          <w:color w:val="222222"/>
        </w:rPr>
        <w:t xml:space="preserve"> </w:t>
      </w:r>
      <w:r w:rsidR="00350D50">
        <w:rPr>
          <w:b/>
          <w:color w:val="222222"/>
        </w:rPr>
        <w:t>studenoga</w:t>
      </w:r>
      <w:r>
        <w:rPr>
          <w:b/>
          <w:color w:val="222222"/>
        </w:rPr>
        <w:t xml:space="preserve"> 2017. u </w:t>
      </w:r>
      <w:r w:rsidR="00DD7845">
        <w:rPr>
          <w:b/>
          <w:color w:val="222222"/>
        </w:rPr>
        <w:t>13,00</w:t>
      </w:r>
      <w:r>
        <w:rPr>
          <w:b/>
          <w:color w:val="222222"/>
        </w:rPr>
        <w:t xml:space="preserve"> ostvarene prodajom sljedećih nekretnina:</w:t>
      </w:r>
    </w:p>
    <w:p w:rsidRDefault="00DD7845" w:rsidP="00DD7845" w:rsidR="00DD7845">
      <w:pPr>
        <w:spacing w:afterAutospacing="true" w:after="100" w:beforeAutospacing="true" w:before="100"/>
        <w:ind w:left="360"/>
        <w:jc w:val="both"/>
      </w:pPr>
      <w:r>
        <w:t> </w:t>
      </w:r>
      <w:r>
        <w:rPr>
          <w:b/>
          <w:bCs/>
        </w:rPr>
        <w:t xml:space="preserve">- </w:t>
      </w:r>
      <w:r>
        <w:rPr>
          <w:b/>
          <w:bCs/>
          <w:color w:val="222222"/>
        </w:rPr>
        <w:t xml:space="preserve">Suvlasničkog dijela 365/10000 Etažno vlasništvo (E-1) 1. Dvosobni stan oznake stan 01 u prizemlju građevine, sa garažnim parkirnim mjestom oznake P 10 u podrumu građevine, neto korisne površine 55,32 m2, označeno u planu posebnih dijelova zgrade narančastom bojom s kojom nekretninom je neodvojivo povezano suvlasništvo na </w:t>
      </w:r>
      <w:r w:rsidR="00D5583F">
        <w:rPr>
          <w:b/>
          <w:bCs/>
          <w:color w:val="222222"/>
        </w:rPr>
        <w:t>zajedničkim</w:t>
      </w:r>
      <w:r>
        <w:rPr>
          <w:b/>
          <w:bCs/>
          <w:color w:val="222222"/>
        </w:rPr>
        <w:t xml:space="preserve"> dijelovima i uređajima, te zemljištu zgrade koja je upisana kao k. č. br. 17 STAMBENA ZGRADA  br. 58 i DVORIŠTE U ZAGREBU, RADOSLAVA CIMERMANA  u površini od 627 m2, KOJE NEKRETNINE SU UPISANE U Z. K. UL. 3399 k. o. KLARA, zemljišnog knjižnog odjela Općinskog suda u Novom  Zagrebu.</w:t>
      </w:r>
    </w:p>
    <w:p w:rsidRDefault="00B31852" w:rsidP="00B31852" w:rsidR="0045404E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45404E">
        <w:rPr>
          <w:color w:val="222222"/>
        </w:rPr>
        <w:t xml:space="preserve">Poziva se stečajni upravitelj dostaviti  zahtjev za namirenje stečajnog dužnika, a </w:t>
      </w:r>
      <w:proofErr w:type="spellStart"/>
      <w:r w:rsidR="0045404E">
        <w:rPr>
          <w:color w:val="222222"/>
        </w:rPr>
        <w:t>razlučni</w:t>
      </w:r>
      <w:proofErr w:type="spellEnd"/>
      <w:r w:rsidR="0045404E">
        <w:rPr>
          <w:color w:val="222222"/>
        </w:rPr>
        <w:t xml:space="preserve"> vjerovnici obračune tražbina na način da preciziraju zahtjev za isplatom glavnice, kamate </w:t>
      </w:r>
      <w:r w:rsidR="00CA07A9">
        <w:rPr>
          <w:color w:val="222222"/>
        </w:rPr>
        <w:t xml:space="preserve">i troškove </w:t>
      </w:r>
      <w:r w:rsidR="0045404E">
        <w:rPr>
          <w:color w:val="222222"/>
        </w:rPr>
        <w:t xml:space="preserve">za posljednje tri godine prije donošenja rješenja o dosudi, te ako </w:t>
      </w:r>
      <w:proofErr w:type="spellStart"/>
      <w:r w:rsidR="0045404E">
        <w:rPr>
          <w:color w:val="222222"/>
        </w:rPr>
        <w:t>razlučni</w:t>
      </w:r>
      <w:proofErr w:type="spellEnd"/>
      <w:r w:rsidR="0045404E">
        <w:rPr>
          <w:color w:val="222222"/>
        </w:rPr>
        <w:t xml:space="preserve"> vjerovnici ne dostave obračune namirenje će se vršiti sukladno podatcima iz zemljišnim-knjigama. Na ročište se poziva </w:t>
      </w:r>
      <w:proofErr w:type="spellStart"/>
      <w:r w:rsidR="0045404E">
        <w:rPr>
          <w:color w:val="222222"/>
        </w:rPr>
        <w:t>steč.upravitelj</w:t>
      </w:r>
      <w:proofErr w:type="spellEnd"/>
      <w:r w:rsidR="0045404E">
        <w:rPr>
          <w:color w:val="222222"/>
        </w:rPr>
        <w:t xml:space="preserve">, </w:t>
      </w:r>
      <w:proofErr w:type="spellStart"/>
      <w:r w:rsidR="0045404E">
        <w:rPr>
          <w:color w:val="222222"/>
        </w:rPr>
        <w:t>razlučni</w:t>
      </w:r>
      <w:proofErr w:type="spellEnd"/>
      <w:r w:rsidR="0045404E">
        <w:rPr>
          <w:color w:val="222222"/>
        </w:rPr>
        <w:t xml:space="preserve"> vjerovnici </w:t>
      </w:r>
      <w:r w:rsidR="0045404E">
        <w:rPr>
          <w:b/>
          <w:bCs/>
        </w:rPr>
        <w:t>ŽDO</w:t>
      </w:r>
      <w:r w:rsidR="0045404E">
        <w:rPr>
          <w:b/>
        </w:rPr>
        <w:t xml:space="preserve"> za RH, </w:t>
      </w:r>
      <w:r w:rsidR="00CA07A9">
        <w:rPr>
          <w:b/>
        </w:rPr>
        <w:t>ŠTED BANKA d.d., Zagreb</w:t>
      </w:r>
      <w:r w:rsidR="001B5225">
        <w:rPr>
          <w:b/>
        </w:rPr>
        <w:t xml:space="preserve"> </w:t>
      </w:r>
      <w:r w:rsidR="0045404E">
        <w:rPr>
          <w:color w:val="222222"/>
        </w:rPr>
        <w:t>i svi zainteresirani.</w:t>
      </w:r>
    </w:p>
    <w:p w:rsidRDefault="00B31852" w:rsidP="0045404E" w:rsidR="00B31852" w:rsidRPr="0045404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45404E">
        <w:rPr>
          <w:color w:val="222222"/>
          <w:sz w:val="22"/>
          <w:szCs w:val="22"/>
        </w:rPr>
        <w:t xml:space="preserve">U Slavonskom Brodu </w:t>
      </w:r>
      <w:r w:rsidR="008370CC">
        <w:rPr>
          <w:color w:val="222222"/>
          <w:sz w:val="22"/>
          <w:szCs w:val="22"/>
        </w:rPr>
        <w:t>24</w:t>
      </w:r>
      <w:r w:rsidR="00350D50" w:rsidRPr="0045404E">
        <w:rPr>
          <w:color w:val="222222"/>
          <w:sz w:val="22"/>
          <w:szCs w:val="22"/>
        </w:rPr>
        <w:t>. listopada</w:t>
      </w:r>
      <w:r w:rsidRPr="0045404E">
        <w:rPr>
          <w:color w:val="222222"/>
          <w:sz w:val="22"/>
          <w:szCs w:val="22"/>
        </w:rPr>
        <w:t xml:space="preserve"> 2017.                                           </w:t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>
        <w:rPr>
          <w:color w:val="222222"/>
          <w:sz w:val="22"/>
          <w:szCs w:val="22"/>
        </w:rPr>
        <w:tab/>
      </w:r>
      <w:r w:rsid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>Stečajni sudac:</w:t>
      </w:r>
    </w:p>
    <w:p w:rsidRDefault="00B31852" w:rsidP="00B31852" w:rsidR="00B31852" w:rsidRPr="0045404E">
      <w:pPr>
        <w:spacing w:beforeAutospacing="true" w:before="100"/>
        <w:rPr>
          <w:color w:val="222222"/>
          <w:sz w:val="22"/>
          <w:szCs w:val="22"/>
        </w:rPr>
      </w:pPr>
      <w:r w:rsidRPr="0045404E">
        <w:rPr>
          <w:color w:val="222222"/>
          <w:sz w:val="22"/>
          <w:szCs w:val="22"/>
        </w:rPr>
        <w:t xml:space="preserve">                                                                                     </w:t>
      </w:r>
      <w:r w:rsidR="0045404E">
        <w:rPr>
          <w:color w:val="222222"/>
          <w:sz w:val="22"/>
          <w:szCs w:val="22"/>
        </w:rPr>
        <w:tab/>
      </w:r>
      <w:r w:rsid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 xml:space="preserve">  Daniela Martini Maoduš</w:t>
      </w:r>
    </w:p>
    <w:p w:rsidRDefault="00B31852" w:rsidP="00B31852" w:rsidR="00B31852" w:rsidRPr="0045404E">
      <w:pPr>
        <w:spacing w:beforeAutospacing="true" w:before="100"/>
        <w:rPr>
          <w:color w:val="222222"/>
          <w:sz w:val="22"/>
          <w:szCs w:val="22"/>
        </w:rPr>
      </w:pPr>
    </w:p>
    <w:p w:rsidRDefault="00B31852" w:rsidP="00B31852" w:rsidR="00B31852" w:rsidRPr="0045404E">
      <w:pPr>
        <w:spacing w:beforeAutospacing="true" w:before="100"/>
        <w:rPr>
          <w:sz w:val="22"/>
          <w:szCs w:val="22"/>
        </w:rPr>
      </w:pPr>
      <w:r w:rsidRPr="0045404E">
        <w:rPr>
          <w:sz w:val="22"/>
          <w:szCs w:val="22"/>
        </w:rPr>
        <w:t xml:space="preserve">Dostaviti: </w:t>
      </w:r>
      <w:proofErr w:type="spellStart"/>
      <w:r w:rsidRPr="0045404E">
        <w:rPr>
          <w:sz w:val="22"/>
          <w:szCs w:val="22"/>
        </w:rPr>
        <w:t>eOglasna</w:t>
      </w:r>
      <w:proofErr w:type="spellEnd"/>
      <w:r w:rsidRPr="0045404E">
        <w:rPr>
          <w:sz w:val="22"/>
          <w:szCs w:val="22"/>
        </w:rPr>
        <w:t xml:space="preserve"> ploča suda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852"/>
    <w:rsid w:val="001B5225"/>
    <w:rsid w:val="00350D50"/>
    <w:rsid w:val="0045404E"/>
    <w:rsid w:val="005D3A15"/>
    <w:rsid w:val="005E15FD"/>
    <w:rsid w:val="007C15FD"/>
    <w:rsid w:val="008370CC"/>
    <w:rsid w:val="00B31852"/>
    <w:rsid w:val="00B7258A"/>
    <w:rsid w:val="00BD2C56"/>
    <w:rsid w:val="00CA07A9"/>
    <w:rsid w:val="00D5583F"/>
    <w:rsid w:val="00DD7845"/>
    <w:rsid w:val="00EB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85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85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45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0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 u ormar,    III i IV  i V dio poslan
 u pisarnicu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 u ormar,    III i IV  i V dio poslan
 u pisarnicu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278</properties:Words>
  <properties:Characters>1515</properties:Characters>
  <properties:Lines>35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2017-10-24T10:05:00Z</dcterms:created>
  <dc:creator>wsadmin</dc:creator>
  <cp:lastModifiedBy>wsadmin</cp:lastModifiedBy>
  <cp:lastPrinted>2017-10-24T10:21:00Z</cp:lastPrinted>
  <dcterms:modified xmlns:xsi="http://www.w3.org/2001/XMLSchema-instance" xsi:type="dcterms:W3CDTF">2017-10-24T10:22:00Z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