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5399" w14:paraId="a115399" w:rsidRDefault="00425CAB" w:rsidP="00425CAB" w:rsidR="00425CAB" w:rsidRPr="00A816B2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A816B2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A816B2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A816B2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A816B2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A816B2">
      <w:pPr>
        <w:rPr>
          <w:rFonts w:eastAsiaTheme="minorEastAsia" w:hAnsi="Times New Roman" w:ascii="Times New Roman"/>
          <w:szCs w:val="24"/>
          <w:lang w:val="hr-HR"/>
        </w:rPr>
      </w:pPr>
      <w:r w:rsidRPr="00A816B2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A816B2">
      <w:pPr>
        <w:rPr>
          <w:rFonts w:eastAsiaTheme="minorEastAsia" w:hAnsi="Times New Roman" w:ascii="Times New Roman"/>
          <w:szCs w:val="24"/>
          <w:lang w:val="hr-HR"/>
        </w:rPr>
      </w:pPr>
      <w:r w:rsidRPr="00A816B2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A816B2">
      <w:pPr>
        <w:rPr>
          <w:rFonts w:eastAsiaTheme="minorEastAsia" w:hAnsi="Times New Roman" w:ascii="Times New Roman"/>
          <w:szCs w:val="24"/>
          <w:lang w:val="hr-HR"/>
        </w:rPr>
      </w:pPr>
      <w:r w:rsidRPr="00A816B2">
        <w:rPr>
          <w:rFonts w:eastAsiaTheme="minorEastAsia" w:hAnsi="Times New Roman" w:ascii="Times New Roman"/>
          <w:szCs w:val="24"/>
          <w:lang w:val="hr-HR"/>
        </w:rPr>
        <w:t>Zagreb, Amruševa 2/II</w:t>
      </w:r>
    </w:p>
    <w:p w:rsidRDefault="00425CAB" w:rsidP="00425CAB" w:rsidR="00425CAB" w:rsidRPr="00A816B2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A816B2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A816B2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A816B2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A816B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A816B2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A816B2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A816B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23848" w:rsidP="00B23848" w:rsidR="00B23848" w:rsidRPr="00A816B2">
      <w:pPr>
        <w:ind w:firstLine="708"/>
        <w:jc w:val="both"/>
        <w:rPr>
          <w:rFonts w:hAnsi="Times New Roman" w:ascii="Times New Roman"/>
          <w:lang w:val="hr-HR"/>
        </w:rPr>
      </w:pPr>
      <w:r w:rsidRPr="00A816B2">
        <w:rPr>
          <w:rFonts w:hAnsi="Times New Roman" w:ascii="Times New Roman"/>
          <w:bCs/>
          <w:lang w:val="hr-HR"/>
        </w:rPr>
        <w:t>Trgovački sud u Zagrebu, p</w:t>
      </w:r>
      <w:r w:rsidRPr="00A816B2">
        <w:rPr>
          <w:rFonts w:hAnsi="Times New Roman" w:ascii="Times New Roman"/>
          <w:lang w:val="hr-HR"/>
        </w:rPr>
        <w:t xml:space="preserve">o sucu toga suda Vesni Sremac Šoštar, a povodom prijedloga predlagatelja FINA, Regionalni centar Zagreb, Trg svibanjskih žrtava 1995. 1., OIB: 85821130368, radi otvaranja stečajnog postupka nad stečajnim dužnikom V.S. POBI GRADNJA d.o.o., Sesvete, Zeleni vijenac 34, OIB: 22814133328, dana </w:t>
      </w:r>
      <w:r w:rsidR="00D52FDC" w:rsidRPr="00A816B2">
        <w:rPr>
          <w:rFonts w:hAnsi="Times New Roman" w:ascii="Times New Roman"/>
          <w:lang w:val="hr-HR"/>
        </w:rPr>
        <w:t>10</w:t>
      </w:r>
      <w:r w:rsidR="00D041CF" w:rsidRPr="00A816B2">
        <w:rPr>
          <w:rFonts w:hAnsi="Times New Roman" w:ascii="Times New Roman"/>
          <w:lang w:val="hr-HR"/>
        </w:rPr>
        <w:t>. srpnja</w:t>
      </w:r>
      <w:r w:rsidRPr="00A816B2">
        <w:rPr>
          <w:rFonts w:hAnsi="Times New Roman" w:ascii="Times New Roman"/>
          <w:lang w:val="hr-HR"/>
        </w:rPr>
        <w:t xml:space="preserve"> 2018. godine</w:t>
      </w:r>
    </w:p>
    <w:p w:rsidRDefault="00425CAB" w:rsidP="00425CAB" w:rsidR="00425CAB" w:rsidRPr="00A816B2">
      <w:pPr>
        <w:jc w:val="center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A816B2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A816B2">
      <w:pPr>
        <w:jc w:val="both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          Rješenje ovog suda, </w:t>
      </w:r>
      <w:r w:rsidR="00D041CF" w:rsidRPr="00A816B2">
        <w:rPr>
          <w:rFonts w:hAnsi="Times New Roman" w:ascii="Times New Roman"/>
          <w:szCs w:val="24"/>
          <w:lang w:val="hr-HR"/>
        </w:rPr>
        <w:t>broj St-399/17-43</w:t>
      </w:r>
      <w:r w:rsidRPr="00A816B2">
        <w:rPr>
          <w:rFonts w:hAnsi="Times New Roman" w:ascii="Times New Roman"/>
          <w:szCs w:val="24"/>
          <w:lang w:val="hr-HR"/>
        </w:rPr>
        <w:t xml:space="preserve">, od </w:t>
      </w:r>
      <w:r w:rsidR="00D041CF" w:rsidRPr="00A816B2">
        <w:rPr>
          <w:rFonts w:hAnsi="Times New Roman" w:ascii="Times New Roman"/>
          <w:szCs w:val="24"/>
          <w:lang w:val="hr-HR"/>
        </w:rPr>
        <w:t>15. lipnja</w:t>
      </w:r>
      <w:r w:rsidR="00B23848" w:rsidRPr="00A816B2">
        <w:rPr>
          <w:rFonts w:hAnsi="Times New Roman" w:ascii="Times New Roman"/>
          <w:szCs w:val="24"/>
          <w:lang w:val="hr-HR"/>
        </w:rPr>
        <w:t xml:space="preserve"> 2018</w:t>
      </w:r>
      <w:r w:rsidR="0055676F" w:rsidRPr="00A816B2">
        <w:rPr>
          <w:rFonts w:hAnsi="Times New Roman" w:ascii="Times New Roman"/>
          <w:szCs w:val="24"/>
          <w:lang w:val="hr-HR"/>
        </w:rPr>
        <w:t>.</w:t>
      </w:r>
      <w:r w:rsidR="00440891" w:rsidRPr="00A816B2">
        <w:rPr>
          <w:rFonts w:hAnsi="Times New Roman" w:ascii="Times New Roman"/>
          <w:b/>
          <w:szCs w:val="24"/>
          <w:lang w:val="hr-HR"/>
        </w:rPr>
        <w:t>,</w:t>
      </w:r>
      <w:r w:rsidR="00440891" w:rsidRPr="00A816B2">
        <w:rPr>
          <w:rFonts w:hAnsi="Times New Roman" w:ascii="Times New Roman"/>
          <w:szCs w:val="24"/>
          <w:lang w:val="hr-HR"/>
        </w:rPr>
        <w:t xml:space="preserve"> </w:t>
      </w:r>
      <w:r w:rsidRPr="00A816B2">
        <w:rPr>
          <w:rFonts w:hAnsi="Times New Roman" w:ascii="Times New Roman"/>
          <w:szCs w:val="24"/>
          <w:lang w:val="hr-HR"/>
        </w:rPr>
        <w:t>stavlja se izvan snage</w:t>
      </w:r>
      <w:r w:rsidR="0070205D" w:rsidRPr="00A816B2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A816B2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A816B2">
      <w:pPr>
        <w:jc w:val="center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A816B2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75760F" w:rsidRPr="00A816B2">
      <w:pPr>
        <w:jc w:val="both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A816B2">
        <w:rPr>
          <w:rFonts w:hAnsi="Times New Roman" w:ascii="Times New Roman"/>
          <w:szCs w:val="24"/>
          <w:lang w:val="hr-HR"/>
        </w:rPr>
        <w:t xml:space="preserve"> </w:t>
      </w:r>
      <w:r w:rsidR="006C2EFB" w:rsidRPr="00A816B2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r w:rsidR="00B23848" w:rsidRPr="00A816B2">
        <w:rPr>
          <w:rFonts w:hAnsi="Times New Roman" w:ascii="Times New Roman"/>
          <w:lang w:val="hr-HR"/>
        </w:rPr>
        <w:t>V.S. POBI GRADNJA d.o.o., Sesvete, Zeleni vijenac 34, OIB: 22814133328</w:t>
      </w:r>
      <w:r w:rsidR="002039A4" w:rsidRPr="00A816B2">
        <w:rPr>
          <w:rFonts w:hAnsi="Times New Roman" w:ascii="Times New Roman"/>
          <w:szCs w:val="24"/>
          <w:lang w:val="hr-HR"/>
        </w:rPr>
        <w:t xml:space="preserve">, </w:t>
      </w:r>
      <w:r w:rsidRPr="00A816B2">
        <w:rPr>
          <w:rFonts w:hAnsi="Times New Roman" w:ascii="Times New Roman"/>
          <w:szCs w:val="24"/>
          <w:lang w:val="hr-HR"/>
        </w:rPr>
        <w:t>temeljem članka</w:t>
      </w:r>
      <w:r w:rsidR="00440891" w:rsidRPr="00A816B2">
        <w:rPr>
          <w:rFonts w:hAnsi="Times New Roman" w:ascii="Times New Roman"/>
          <w:szCs w:val="24"/>
          <w:lang w:val="hr-HR"/>
        </w:rPr>
        <w:t xml:space="preserve"> 444</w:t>
      </w:r>
      <w:r w:rsidR="008427B3" w:rsidRPr="00A816B2">
        <w:rPr>
          <w:rFonts w:hAnsi="Times New Roman" w:ascii="Times New Roman"/>
          <w:szCs w:val="24"/>
          <w:lang w:val="hr-HR"/>
        </w:rPr>
        <w:t>.</w:t>
      </w:r>
      <w:r w:rsidR="002039A4" w:rsidRPr="00A816B2">
        <w:rPr>
          <w:rFonts w:hAnsi="Times New Roman" w:ascii="Times New Roman"/>
          <w:szCs w:val="24"/>
          <w:lang w:val="hr-HR"/>
        </w:rPr>
        <w:t xml:space="preserve"> </w:t>
      </w:r>
      <w:r w:rsidR="001B321A" w:rsidRPr="00A816B2">
        <w:rPr>
          <w:rFonts w:hAnsi="Times New Roman" w:ascii="Times New Roman"/>
          <w:szCs w:val="24"/>
          <w:lang w:val="hr-HR"/>
        </w:rPr>
        <w:t>stav</w:t>
      </w:r>
      <w:r w:rsidR="00C729CF" w:rsidRPr="00A816B2">
        <w:rPr>
          <w:rFonts w:hAnsi="Times New Roman" w:ascii="Times New Roman"/>
          <w:szCs w:val="24"/>
          <w:lang w:val="hr-HR"/>
        </w:rPr>
        <w:t>ka 1</w:t>
      </w:r>
      <w:r w:rsidR="008427B3" w:rsidRPr="00A816B2">
        <w:rPr>
          <w:rFonts w:hAnsi="Times New Roman" w:ascii="Times New Roman"/>
          <w:szCs w:val="24"/>
          <w:lang w:val="hr-HR"/>
        </w:rPr>
        <w:t>.</w:t>
      </w:r>
      <w:r w:rsidR="006C2EFB" w:rsidRPr="00A816B2">
        <w:rPr>
          <w:rFonts w:hAnsi="Times New Roman" w:ascii="Times New Roman"/>
          <w:szCs w:val="24"/>
          <w:lang w:val="hr-HR"/>
        </w:rPr>
        <w:t xml:space="preserve"> </w:t>
      </w:r>
      <w:r w:rsidR="001B321A" w:rsidRPr="00A816B2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D52FDC" w:rsidR="00D52FDC" w:rsidRPr="00A816B2">
      <w:pPr>
        <w:jc w:val="both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A816B2">
        <w:rPr>
          <w:rFonts w:hAnsi="Times New Roman" w:ascii="Times New Roman"/>
          <w:szCs w:val="24"/>
          <w:lang w:val="hr-HR"/>
        </w:rPr>
        <w:t xml:space="preserve">  </w:t>
      </w:r>
      <w:r w:rsidRPr="00A816B2">
        <w:rPr>
          <w:rFonts w:hAnsi="Times New Roman" w:ascii="Times New Roman"/>
          <w:szCs w:val="24"/>
          <w:lang w:val="hr-HR"/>
        </w:rPr>
        <w:t xml:space="preserve">Rješenjem ovog suda, broj gornji, </w:t>
      </w:r>
      <w:r w:rsidR="00C729CF" w:rsidRPr="00A816B2">
        <w:rPr>
          <w:rFonts w:hAnsi="Times New Roman" w:ascii="Times New Roman"/>
          <w:szCs w:val="24"/>
          <w:lang w:val="hr-HR"/>
        </w:rPr>
        <w:t xml:space="preserve">od </w:t>
      </w:r>
      <w:r w:rsidR="00D041CF" w:rsidRPr="00A816B2">
        <w:rPr>
          <w:rFonts w:hAnsi="Times New Roman" w:ascii="Times New Roman"/>
          <w:szCs w:val="24"/>
          <w:lang w:val="hr-HR"/>
        </w:rPr>
        <w:t>15. lipnja</w:t>
      </w:r>
      <w:r w:rsidR="00E34469" w:rsidRPr="00A816B2">
        <w:rPr>
          <w:rFonts w:hAnsi="Times New Roman" w:ascii="Times New Roman"/>
          <w:szCs w:val="24"/>
          <w:lang w:val="hr-HR"/>
        </w:rPr>
        <w:t xml:space="preserve"> 2018</w:t>
      </w:r>
      <w:r w:rsidR="00C729CF" w:rsidRPr="00A816B2">
        <w:rPr>
          <w:rFonts w:hAnsi="Times New Roman" w:ascii="Times New Roman"/>
          <w:szCs w:val="24"/>
          <w:lang w:val="hr-HR"/>
        </w:rPr>
        <w:t xml:space="preserve">., </w:t>
      </w:r>
      <w:r w:rsidR="00D52FDC" w:rsidRPr="00A816B2">
        <w:rPr>
          <w:rFonts w:hAnsi="Times New Roman" w:ascii="Times New Roman"/>
          <w:szCs w:val="24"/>
          <w:lang w:val="hr-HR"/>
        </w:rPr>
        <w:t>nalaže se društvu ALKOP d.o.o., iz Zagreba, Prilaz baruna Filipovića 28, OIB: 35384986558 predaja stana slobodnog od svih osoba i stvari, sagrađenog na zkčbr. 4690/3, upisanog u zk. ul. br. 10459 k.o., Grad Zagrebe, suvlasnički dio 25/1000, stan oznake S-19 na 3. katu, površine 33,73 m 2 , a koji se sastoji od hodnika, kupaonice, dnevnog boravka, blagovaonice, kuhinje, loggie površine 8,32 m2, spremišta br 11. u podrumu površine 2,23 m2, i nalazi se u zgradi mješovite uporabe br. 18 i 18 A, Stara Knežija u posjed stečajnom upravitelju Dujmović Mirjani</w:t>
      </w:r>
      <w:r w:rsidR="00D52FDC" w:rsidRPr="00A816B2">
        <w:rPr>
          <w:rFonts w:hAnsi="Times New Roman" w:ascii="Times New Roman"/>
          <w:lang w:val="hr-HR"/>
        </w:rPr>
        <w:t xml:space="preserve"> iz Zagreba, Božidara Magovca 48, OIB: 30711927799, u roku od 15 dana od primitka ovog rješenja. </w:t>
      </w:r>
      <w:r w:rsidR="00D52FDC" w:rsidRPr="00A816B2">
        <w:rPr>
          <w:rFonts w:hAnsi="Times New Roman" w:ascii="Times New Roman"/>
          <w:szCs w:val="24"/>
          <w:lang w:val="hr-HR"/>
        </w:rPr>
        <w:t xml:space="preserve"> </w:t>
      </w:r>
    </w:p>
    <w:p w:rsidRDefault="00D52FDC" w:rsidP="00D52FDC" w:rsidR="00D52FDC" w:rsidRPr="00A816B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>Protiv citiranog rješenja pravodobno je podnio žalbu ALKOP d.o.o., iz Zagreba, Prilaz baruna Filipovića 28, OIB: 35384986558.</w:t>
      </w:r>
    </w:p>
    <w:p w:rsidRDefault="00D52FDC" w:rsidP="00A816B2" w:rsidR="00D52FDC" w:rsidRPr="00A816B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>S obzirom na činjenicu da je ovaj sud, postupajući sukladno čl. 216. st. 3. SZ-a</w:t>
      </w:r>
      <w:r w:rsidR="00AC0379">
        <w:rPr>
          <w:rFonts w:hAnsi="Times New Roman" w:ascii="Times New Roman"/>
          <w:szCs w:val="24"/>
          <w:lang w:val="hr-HR"/>
        </w:rPr>
        <w:t>,</w:t>
      </w:r>
      <w:r w:rsidRPr="00A816B2">
        <w:rPr>
          <w:rFonts w:hAnsi="Times New Roman" w:ascii="Times New Roman"/>
          <w:szCs w:val="24"/>
          <w:lang w:val="hr-HR"/>
        </w:rPr>
        <w:t xml:space="preserve"> donio zaključak kojim se poziva treća osoba </w:t>
      </w:r>
      <w:r w:rsidRPr="00A816B2">
        <w:rPr>
          <w:rFonts w:hAnsi="Times New Roman" w:ascii="Times New Roman"/>
          <w:lang w:val="hr-HR"/>
        </w:rPr>
        <w:t xml:space="preserve">ALKOP d.o.o., iz Zagreba, Prilaz baruna Filipovića 28, OIB: 35384986558, pa pristupi ovome sudu na adresu sjedišta u Zagrebu, Amruševa 2/II, dana </w:t>
      </w:r>
      <w:r w:rsidRPr="00AC0379">
        <w:rPr>
          <w:rFonts w:hAnsi="Times New Roman" w:ascii="Times New Roman"/>
          <w:lang w:val="hr-HR"/>
        </w:rPr>
        <w:t>10. listopada 2018., u 11,30 sati</w:t>
      </w:r>
      <w:r w:rsidRPr="00A816B2">
        <w:rPr>
          <w:rFonts w:hAnsi="Times New Roman" w:ascii="Times New Roman"/>
          <w:lang w:val="hr-HR"/>
        </w:rPr>
        <w:t>, radi saslušanja u svezi predaje u posjed dužniku predmeta stečajne mase, stan u vlasništvu dužnika sagrađenog na zkčbr. 4690/3, upisanog u zk. ul. br. 10459 k.o., Grad Zagrebe, suvlasnički dio 25/1000, stan oznake S-19 na 3. katu, površine 33,73 m 2 , a koji se sastoji od hodnika, kupaonice, dnevnog boravka, blagovaonice, kuhinje, loggie površine 8,32 m2, spremišta br 11. u podrumu površine 2,23 m2, i nalazi se u zgradi mješovite upora</w:t>
      </w:r>
      <w:r w:rsidR="00A816B2" w:rsidRPr="00A816B2">
        <w:rPr>
          <w:rFonts w:hAnsi="Times New Roman" w:ascii="Times New Roman"/>
          <w:lang w:val="hr-HR"/>
        </w:rPr>
        <w:t>be br. 18 i 18 A, Stara Knežija i</w:t>
      </w:r>
      <w:r w:rsidR="00A816B2" w:rsidRPr="00A816B2">
        <w:rPr>
          <w:rFonts w:hAnsi="Times New Roman" w:ascii="Times New Roman"/>
          <w:szCs w:val="24"/>
          <w:lang w:val="hr-HR"/>
        </w:rPr>
        <w:t xml:space="preserve"> </w:t>
      </w:r>
      <w:r w:rsidR="00A816B2" w:rsidRPr="00A816B2">
        <w:rPr>
          <w:rFonts w:hAnsi="Times New Roman" w:ascii="Times New Roman"/>
          <w:lang w:val="hr-HR"/>
        </w:rPr>
        <w:t>a</w:t>
      </w:r>
      <w:r w:rsidRPr="00A816B2">
        <w:rPr>
          <w:rFonts w:hAnsi="Times New Roman" w:ascii="Times New Roman"/>
          <w:lang w:val="hr-HR"/>
        </w:rPr>
        <w:t xml:space="preserve">ko osobe iz stavaka 2. i 3. članaka </w:t>
      </w:r>
      <w:r w:rsidRPr="00A816B2">
        <w:rPr>
          <w:rFonts w:hAnsi="Times New Roman" w:ascii="Times New Roman"/>
          <w:lang w:val="hr-HR"/>
        </w:rPr>
        <w:lastRenderedPageBreak/>
        <w:t>216. SZ-a ne postupe po nalogu suda, sud će na prijedlog stečajnog upravitelja naložiti raspisivanje potrage za predmetnima stečajne mase i osobi od koje je stvar prisilno oduzeta naložiti plaćanje odgovarajuće naknade stečajnom dužniku za neovlašteno korištenje odnosno uporabu od dana otvaranja stečaj</w:t>
      </w:r>
      <w:r w:rsidR="00A816B2" w:rsidRPr="00A816B2">
        <w:rPr>
          <w:rFonts w:hAnsi="Times New Roman" w:ascii="Times New Roman"/>
          <w:lang w:val="hr-HR"/>
        </w:rPr>
        <w:t>n</w:t>
      </w:r>
      <w:r w:rsidR="00A816B2">
        <w:rPr>
          <w:rFonts w:hAnsi="Times New Roman" w:ascii="Times New Roman"/>
          <w:lang w:val="hr-HR"/>
        </w:rPr>
        <w:t xml:space="preserve">og postupka do dana oduzimanja, to je valjalo riješiti kao u izreci. </w:t>
      </w:r>
    </w:p>
    <w:p w:rsidRDefault="004B2422" w:rsidP="00A816B2" w:rsidR="004B2422" w:rsidRPr="00A816B2">
      <w:pPr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A816B2">
      <w:pPr>
        <w:jc w:val="center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U Zagrebu, </w:t>
      </w:r>
      <w:r w:rsidR="00D52FDC" w:rsidRPr="00A816B2">
        <w:rPr>
          <w:rFonts w:hAnsi="Times New Roman" w:ascii="Times New Roman"/>
          <w:szCs w:val="24"/>
          <w:lang w:val="hr-HR"/>
        </w:rPr>
        <w:t>10</w:t>
      </w:r>
      <w:r w:rsidR="00D041CF" w:rsidRPr="00A816B2">
        <w:rPr>
          <w:rFonts w:hAnsi="Times New Roman" w:ascii="Times New Roman"/>
          <w:szCs w:val="24"/>
          <w:lang w:val="hr-HR"/>
        </w:rPr>
        <w:t>. srpnja</w:t>
      </w:r>
      <w:r w:rsidR="00E34469" w:rsidRPr="00A816B2">
        <w:rPr>
          <w:rFonts w:hAnsi="Times New Roman" w:ascii="Times New Roman"/>
          <w:szCs w:val="24"/>
          <w:lang w:val="hr-HR"/>
        </w:rPr>
        <w:t xml:space="preserve"> 2018</w:t>
      </w:r>
      <w:r w:rsidR="006C2EFB" w:rsidRPr="00A816B2">
        <w:rPr>
          <w:rFonts w:hAnsi="Times New Roman" w:ascii="Times New Roman"/>
          <w:szCs w:val="24"/>
          <w:lang w:val="hr-HR"/>
        </w:rPr>
        <w:t>.</w:t>
      </w:r>
      <w:r w:rsidR="00E34469" w:rsidRPr="00A816B2">
        <w:rPr>
          <w:rFonts w:hAnsi="Times New Roman" w:ascii="Times New Roman"/>
          <w:szCs w:val="24"/>
          <w:lang w:val="hr-HR"/>
        </w:rPr>
        <w:t xml:space="preserve"> </w:t>
      </w:r>
      <w:r w:rsidR="000A7A45" w:rsidRPr="00A816B2">
        <w:rPr>
          <w:rFonts w:hAnsi="Times New Roman" w:ascii="Times New Roman"/>
          <w:szCs w:val="24"/>
          <w:lang w:val="hr-HR"/>
        </w:rPr>
        <w:t>godine</w:t>
      </w:r>
      <w:r w:rsidR="006C2EFB" w:rsidRPr="00A816B2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A816B2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A816B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A816B2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B729C6">
      <w:pPr>
        <w:pStyle w:val="Uvuenotijeloteksta"/>
        <w:ind w:firstLine="141" w:left="1983"/>
        <w:jc w:val="right"/>
      </w:pPr>
      <w:r w:rsidRPr="00A816B2">
        <w:t>Vesna Sremac Šoštar</w:t>
      </w:r>
      <w:r w:rsidR="00B729C6">
        <w:t>,v.r.</w:t>
      </w:r>
    </w:p>
    <w:p w:rsidRDefault="00B729C6" w:rsidP="00D338FD" w:rsidR="00B729C6">
      <w:pPr>
        <w:pStyle w:val="Uvuenotijeloteksta"/>
        <w:ind w:firstLine="141" w:left="1983"/>
        <w:jc w:val="right"/>
      </w:pPr>
      <w:r>
        <w:t>Za točnost otpravka</w:t>
      </w:r>
    </w:p>
    <w:p w:rsidRDefault="00B729C6" w:rsidP="000A7A45" w:rsidR="00440891" w:rsidRPr="00B729C6">
      <w:pPr>
        <w:jc w:val="right"/>
        <w:rPr>
          <w:rFonts w:hAnsi="Times New Roman" w:ascii="Times New Roman"/>
          <w:szCs w:val="24"/>
          <w:lang w:val="hr-HR"/>
        </w:rPr>
      </w:pPr>
      <w:r w:rsidRPr="00B729C6">
        <w:rPr>
          <w:rFonts w:hAnsi="Times New Roman" w:ascii="Times New Roman"/>
        </w:rPr>
        <w:t>Matea Bizjak</w:t>
      </w:r>
    </w:p>
    <w:p w:rsidRDefault="000A7A45" w:rsidP="009A15E0" w:rsidR="000A7A45" w:rsidRPr="00A816B2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A816B2">
      <w:pPr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A816B2">
      <w:pPr>
        <w:rPr>
          <w:rFonts w:hAnsi="Times New Roman" w:ascii="Times New Roman"/>
          <w:szCs w:val="24"/>
          <w:lang w:val="hr-HR"/>
        </w:rPr>
      </w:pPr>
      <w:r w:rsidRPr="00A816B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A816B2">
      <w:pPr>
        <w:rPr>
          <w:rFonts w:hAnsi="Times New Roman" w:ascii="Times New Roman"/>
          <w:szCs w:val="24"/>
          <w:lang w:val="hr-HR"/>
        </w:rPr>
      </w:pPr>
    </w:p>
    <w:p w:rsidRDefault="004B2422" w:rsidP="009A15E0" w:rsidR="004B2422" w:rsidRPr="00A816B2">
      <w:pPr>
        <w:rPr>
          <w:rFonts w:hAnsi="Times New Roman" w:ascii="Times New Roman"/>
          <w:szCs w:val="24"/>
          <w:lang w:val="hr-HR"/>
        </w:rPr>
      </w:pPr>
    </w:p>
    <w:sectPr w:rsidSect="00A816B2" w:rsidR="004B2422" w:rsidRPr="00A816B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84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9C6" w:rsidR="00280A5F">
    <w:pPr>
      <w:pStyle w:val="Podnoje"/>
      <w:jc w:val="right"/>
    </w:pPr>
  </w:p>
  <w:p w:rsidRDefault="00B729C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729C6" w:rsidRPr="00B729C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</w:t>
    </w:r>
    <w:r w:rsidR="00AC0379">
      <w:rPr>
        <w:rFonts w:hAnsi="Times New Roman" w:ascii="Times New Roman"/>
      </w:rPr>
      <w:t>399/17</w:t>
    </w:r>
  </w:p>
  <w:p w:rsidRDefault="00B729C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48.St-</w:t>
        </w:r>
        <w:r w:rsidR="00E34469">
          <w:rPr>
            <w:rFonts w:hAnsi="Times New Roman" w:ascii="Times New Roman"/>
          </w:rPr>
          <w:t>399/17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D51D02"/>
    <w:multiLevelType w:val="hybridMultilevel"/>
    <w:tmpl w:val="1248A772"/>
    <w:lvl w:tplc="63A638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E4DE6"/>
    <w:rsid w:val="000F6D4C"/>
    <w:rsid w:val="00101281"/>
    <w:rsid w:val="00135FCD"/>
    <w:rsid w:val="0016140C"/>
    <w:rsid w:val="00173A80"/>
    <w:rsid w:val="00194DE9"/>
    <w:rsid w:val="001B321A"/>
    <w:rsid w:val="002039A4"/>
    <w:rsid w:val="00215918"/>
    <w:rsid w:val="00310684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52249E"/>
    <w:rsid w:val="00524D3D"/>
    <w:rsid w:val="0055676F"/>
    <w:rsid w:val="00557926"/>
    <w:rsid w:val="005653CC"/>
    <w:rsid w:val="00592341"/>
    <w:rsid w:val="005B53D7"/>
    <w:rsid w:val="005E0D2D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427B3"/>
    <w:rsid w:val="008679BD"/>
    <w:rsid w:val="008B37B0"/>
    <w:rsid w:val="008C31DE"/>
    <w:rsid w:val="0090317B"/>
    <w:rsid w:val="00980D7A"/>
    <w:rsid w:val="009A15E0"/>
    <w:rsid w:val="009A248B"/>
    <w:rsid w:val="009D24E4"/>
    <w:rsid w:val="00A513BA"/>
    <w:rsid w:val="00A73AE4"/>
    <w:rsid w:val="00A7799D"/>
    <w:rsid w:val="00A816B2"/>
    <w:rsid w:val="00A93B0F"/>
    <w:rsid w:val="00AC0379"/>
    <w:rsid w:val="00AF09AF"/>
    <w:rsid w:val="00AF31FC"/>
    <w:rsid w:val="00B00AAF"/>
    <w:rsid w:val="00B16C1E"/>
    <w:rsid w:val="00B23848"/>
    <w:rsid w:val="00B25B0B"/>
    <w:rsid w:val="00B55E26"/>
    <w:rsid w:val="00B56C3E"/>
    <w:rsid w:val="00B729C6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041CF"/>
    <w:rsid w:val="00D17329"/>
    <w:rsid w:val="00D35D77"/>
    <w:rsid w:val="00D52FDC"/>
    <w:rsid w:val="00D607B6"/>
    <w:rsid w:val="00D660C0"/>
    <w:rsid w:val="00D746BF"/>
    <w:rsid w:val="00D81044"/>
    <w:rsid w:val="00D95F85"/>
    <w:rsid w:val="00DD72D4"/>
    <w:rsid w:val="00E17BC5"/>
    <w:rsid w:val="00E31A69"/>
    <w:rsid w:val="00E34469"/>
    <w:rsid w:val="00E44351"/>
    <w:rsid w:val="00E561D2"/>
    <w:rsid w:val="00EB2BFF"/>
    <w:rsid w:val="00EB6112"/>
    <w:rsid w:val="00EE1E9D"/>
    <w:rsid w:val="00EF1841"/>
    <w:rsid w:val="00F105F5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9C6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9C6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9C6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9C6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9C6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9C6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9C6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9C6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2555</properties:Characters>
  <properties:Lines>61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2018-07-09T11:20:00Z</dcterms:created>
  <dc:creator>Karmela Dolenc</dc:creator>
  <cp:lastModifiedBy>Matea Bizjak</cp:lastModifiedBy>
  <cp:lastPrinted>2018-07-10T11:25:00Z</cp:lastPrinted>
  <dcterms:modified xmlns:xsi="http://www.w3.org/2001/XMLSchema-instance" xsi:type="dcterms:W3CDTF">2018-07-10T11:25:00Z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(St-399-17-izvan snage (treći).docx)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